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6156889" w14:textId="77777777" w:rsidR="008275FC" w:rsidRDefault="004F5C61">
      <w:pPr>
        <w:jc w:val="center"/>
      </w:pPr>
      <w:r>
        <w:rPr>
          <w:rFonts w:cs="Tahoma"/>
          <w:b/>
          <w:sz w:val="40"/>
          <w:szCs w:val="40"/>
        </w:rPr>
        <w:t>ŠKOLNÍ VZDĚLÁVACÍ PROGRAM</w:t>
      </w:r>
    </w:p>
    <w:p w14:paraId="4E581FCB" w14:textId="77777777" w:rsidR="008275FC" w:rsidRDefault="008275FC">
      <w:pPr>
        <w:jc w:val="center"/>
        <w:rPr>
          <w:rFonts w:cs="Tahoma"/>
          <w:b/>
          <w:sz w:val="40"/>
          <w:szCs w:val="40"/>
        </w:rPr>
      </w:pPr>
    </w:p>
    <w:p w14:paraId="25C8884A" w14:textId="77777777" w:rsidR="008275FC" w:rsidRDefault="004F5C61">
      <w:pPr>
        <w:jc w:val="center"/>
        <w:rPr>
          <w:rFonts w:cs="Tahoma"/>
          <w:b/>
          <w:sz w:val="40"/>
          <w:szCs w:val="40"/>
        </w:rPr>
      </w:pPr>
      <w:r>
        <w:rPr>
          <w:rFonts w:cs="Tahoma"/>
          <w:b/>
          <w:sz w:val="40"/>
          <w:szCs w:val="40"/>
        </w:rPr>
        <w:t>ELEKTRIKÁŘ</w:t>
      </w:r>
    </w:p>
    <w:p w14:paraId="192134AF" w14:textId="77777777" w:rsidR="008275FC" w:rsidRDefault="008275FC">
      <w:pPr>
        <w:jc w:val="center"/>
        <w:rPr>
          <w:rFonts w:cs="Tahoma"/>
          <w:b/>
          <w:sz w:val="40"/>
          <w:szCs w:val="40"/>
        </w:rPr>
      </w:pPr>
    </w:p>
    <w:p w14:paraId="29EEE116" w14:textId="77777777" w:rsidR="008275FC" w:rsidRDefault="008275FC">
      <w:pPr>
        <w:jc w:val="center"/>
      </w:pPr>
    </w:p>
    <w:p w14:paraId="4C3DD5B8" w14:textId="77777777" w:rsidR="008275FC" w:rsidRDefault="008275FC">
      <w:pPr>
        <w:jc w:val="center"/>
      </w:pPr>
    </w:p>
    <w:p w14:paraId="7B3CCDAE" w14:textId="77777777" w:rsidR="008275FC" w:rsidRDefault="008275FC">
      <w:pPr>
        <w:jc w:val="center"/>
      </w:pPr>
    </w:p>
    <w:p w14:paraId="66AB843E" w14:textId="77777777" w:rsidR="008275FC" w:rsidRDefault="004F5C61">
      <w:pPr>
        <w:jc w:val="center"/>
      </w:pPr>
      <w:r>
        <w:rPr>
          <w:noProof/>
          <w:lang w:bidi="ar-SA"/>
        </w:rPr>
        <w:drawing>
          <wp:inline distT="0" distB="0" distL="0" distR="0" wp14:anchorId="0C110719" wp14:editId="044A038E">
            <wp:extent cx="2705100" cy="1095375"/>
            <wp:effectExtent l="0" t="0" r="0" b="0"/>
            <wp:docPr id="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100" cy="1095375"/>
                    </a:xfrm>
                    <a:prstGeom prst="rect">
                      <a:avLst/>
                    </a:prstGeom>
                    <a:solidFill>
                      <a:srgbClr val="FFFFFF"/>
                    </a:solidFill>
                    <a:ln>
                      <a:noFill/>
                    </a:ln>
                  </pic:spPr>
                </pic:pic>
              </a:graphicData>
            </a:graphic>
          </wp:inline>
        </w:drawing>
      </w:r>
    </w:p>
    <w:p w14:paraId="5CFD3E6D" w14:textId="77777777" w:rsidR="008275FC" w:rsidRDefault="008275FC">
      <w:pPr>
        <w:jc w:val="center"/>
      </w:pPr>
    </w:p>
    <w:p w14:paraId="7A50B7C2" w14:textId="77777777" w:rsidR="008275FC" w:rsidRDefault="008275FC">
      <w:pPr>
        <w:jc w:val="center"/>
      </w:pPr>
    </w:p>
    <w:p w14:paraId="05A6775B" w14:textId="77777777" w:rsidR="008275FC" w:rsidRDefault="008275FC">
      <w:pPr>
        <w:jc w:val="center"/>
      </w:pPr>
    </w:p>
    <w:p w14:paraId="5E3D847F" w14:textId="77777777" w:rsidR="008275FC" w:rsidRDefault="008275FC">
      <w:pPr>
        <w:jc w:val="center"/>
      </w:pPr>
    </w:p>
    <w:p w14:paraId="7910DCF1" w14:textId="77777777" w:rsidR="008275FC" w:rsidRDefault="008275FC">
      <w:pPr>
        <w:jc w:val="center"/>
      </w:pPr>
    </w:p>
    <w:p w14:paraId="16F8FD78" w14:textId="77777777" w:rsidR="008275FC" w:rsidRDefault="004F5C61">
      <w:pPr>
        <w:jc w:val="center"/>
      </w:pPr>
      <w:r>
        <w:rPr>
          <w:noProof/>
          <w:lang w:bidi="ar-SA"/>
        </w:rPr>
        <w:drawing>
          <wp:inline distT="0" distB="0" distL="0" distR="0" wp14:anchorId="26771E47" wp14:editId="42D14C68">
            <wp:extent cx="5762625" cy="2019300"/>
            <wp:effectExtent l="0" t="0" r="0" b="0"/>
            <wp:docPr id="6"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2019300"/>
                    </a:xfrm>
                    <a:prstGeom prst="rect">
                      <a:avLst/>
                    </a:prstGeom>
                    <a:noFill/>
                    <a:ln>
                      <a:noFill/>
                    </a:ln>
                  </pic:spPr>
                </pic:pic>
              </a:graphicData>
            </a:graphic>
          </wp:inline>
        </w:drawing>
      </w:r>
    </w:p>
    <w:p w14:paraId="69209811" w14:textId="77777777" w:rsidR="008275FC" w:rsidRDefault="008275FC">
      <w:pPr>
        <w:jc w:val="center"/>
      </w:pPr>
    </w:p>
    <w:p w14:paraId="2276BC37" w14:textId="77777777" w:rsidR="008275FC" w:rsidRDefault="008275FC">
      <w:pPr>
        <w:jc w:val="center"/>
      </w:pPr>
    </w:p>
    <w:p w14:paraId="401F3D02" w14:textId="77777777" w:rsidR="008275FC" w:rsidRDefault="008275FC">
      <w:pPr>
        <w:jc w:val="center"/>
      </w:pPr>
    </w:p>
    <w:p w14:paraId="097443F5" w14:textId="77777777" w:rsidR="008275FC" w:rsidRDefault="008275FC">
      <w:pPr>
        <w:jc w:val="center"/>
      </w:pPr>
    </w:p>
    <w:p w14:paraId="4C5FB365" w14:textId="77777777" w:rsidR="008275FC" w:rsidRDefault="008275FC">
      <w:pPr>
        <w:jc w:val="center"/>
      </w:pPr>
    </w:p>
    <w:p w14:paraId="0E71F5AC" w14:textId="77777777" w:rsidR="008275FC" w:rsidRDefault="008275FC"/>
    <w:p w14:paraId="44EA8201" w14:textId="77777777" w:rsidR="008275FC" w:rsidRDefault="004F5C61">
      <w:pPr>
        <w:jc w:val="center"/>
      </w:pPr>
      <w:r>
        <w:rPr>
          <w:rFonts w:cs="Tahoma"/>
          <w:b/>
          <w:sz w:val="32"/>
          <w:szCs w:val="32"/>
        </w:rPr>
        <w:t>Střední odborná škola, Bruntál, příspěvková organizace</w:t>
      </w:r>
    </w:p>
    <w:p w14:paraId="738A34E1" w14:textId="77777777" w:rsidR="008275FC" w:rsidRDefault="004F5C61">
      <w:pPr>
        <w:jc w:val="center"/>
      </w:pPr>
      <w:r>
        <w:rPr>
          <w:rFonts w:cs="Tahoma"/>
          <w:b/>
          <w:sz w:val="32"/>
          <w:szCs w:val="32"/>
        </w:rPr>
        <w:t>Krnovská 998/9</w:t>
      </w:r>
    </w:p>
    <w:p w14:paraId="181B97BF" w14:textId="77777777" w:rsidR="008275FC" w:rsidRDefault="004F5C61">
      <w:pPr>
        <w:jc w:val="center"/>
        <w:sectPr w:rsidR="008275FC">
          <w:footerReference w:type="default" r:id="rId10"/>
          <w:pgSz w:w="11906" w:h="16838"/>
          <w:pgMar w:top="1134" w:right="1134" w:bottom="1134" w:left="1134" w:header="708" w:footer="708" w:gutter="0"/>
          <w:cols w:space="708"/>
        </w:sectPr>
      </w:pPr>
      <w:r>
        <w:rPr>
          <w:rFonts w:cs="Tahoma"/>
          <w:b/>
          <w:sz w:val="32"/>
          <w:szCs w:val="32"/>
        </w:rPr>
        <w:t>792 01 Bruntál</w:t>
      </w:r>
    </w:p>
    <w:p w14:paraId="75994589" w14:textId="77777777" w:rsidR="008275FC" w:rsidRDefault="008275FC"/>
    <w:p w14:paraId="140DA018" w14:textId="77777777" w:rsidR="008275FC" w:rsidRDefault="004F5C61">
      <w:r>
        <w:rPr>
          <w:rFonts w:cs="Tahoma"/>
          <w:b/>
        </w:rPr>
        <w:t>OBSAH:</w:t>
      </w:r>
    </w:p>
    <w:p w14:paraId="69C36DFE" w14:textId="77777777" w:rsidR="008275FC" w:rsidRDefault="008275FC"/>
    <w:p w14:paraId="095F88BC" w14:textId="09228FDB" w:rsidR="008275FC" w:rsidRDefault="004F5C61">
      <w:pPr>
        <w:pStyle w:val="Obsah1"/>
        <w:rPr>
          <w:rFonts w:ascii="Calibri" w:hAnsi="Calibri"/>
          <w:b w:val="0"/>
          <w:caps w:val="0"/>
          <w:noProof/>
          <w:color w:val="auto"/>
          <w:kern w:val="0"/>
          <w:sz w:val="22"/>
          <w:szCs w:val="22"/>
          <w:lang w:bidi="ar-SA"/>
        </w:rPr>
      </w:pPr>
      <w:r>
        <w:fldChar w:fldCharType="begin"/>
      </w:r>
      <w:r>
        <w:instrText xml:space="preserve"> TOC \f \o "1-9" \h</w:instrText>
      </w:r>
      <w:r>
        <w:fldChar w:fldCharType="separate"/>
      </w:r>
      <w:hyperlink w:anchor="_Toc486872629" w:history="1">
        <w:r>
          <w:rPr>
            <w:rStyle w:val="Hypertextovodkaz"/>
            <w:noProof/>
          </w:rPr>
          <w:t>1. IDENTIFIKAČNÍ ÚDAJE</w:t>
        </w:r>
        <w:r>
          <w:rPr>
            <w:noProof/>
          </w:rPr>
          <w:tab/>
        </w:r>
        <w:r>
          <w:rPr>
            <w:noProof/>
          </w:rPr>
          <w:fldChar w:fldCharType="begin"/>
        </w:r>
        <w:r>
          <w:rPr>
            <w:noProof/>
          </w:rPr>
          <w:instrText xml:space="preserve"> PAGEREF _Toc486872629 \h </w:instrText>
        </w:r>
        <w:r>
          <w:rPr>
            <w:noProof/>
          </w:rPr>
        </w:r>
        <w:r>
          <w:rPr>
            <w:noProof/>
          </w:rPr>
          <w:fldChar w:fldCharType="separate"/>
        </w:r>
        <w:r w:rsidR="00064FF5">
          <w:rPr>
            <w:noProof/>
          </w:rPr>
          <w:t>3</w:t>
        </w:r>
        <w:r>
          <w:rPr>
            <w:noProof/>
          </w:rPr>
          <w:fldChar w:fldCharType="end"/>
        </w:r>
      </w:hyperlink>
    </w:p>
    <w:p w14:paraId="310D5782" w14:textId="3086E8DA" w:rsidR="008275FC" w:rsidRDefault="00064FF5">
      <w:pPr>
        <w:pStyle w:val="Obsah1"/>
        <w:rPr>
          <w:rFonts w:ascii="Calibri" w:hAnsi="Calibri"/>
          <w:b w:val="0"/>
          <w:caps w:val="0"/>
          <w:noProof/>
          <w:color w:val="auto"/>
          <w:kern w:val="0"/>
          <w:sz w:val="22"/>
          <w:szCs w:val="22"/>
          <w:lang w:bidi="ar-SA"/>
        </w:rPr>
      </w:pPr>
      <w:hyperlink w:anchor="_Toc486872630" w:history="1">
        <w:r w:rsidR="004F5C61">
          <w:rPr>
            <w:rStyle w:val="Hypertextovodkaz"/>
            <w:noProof/>
          </w:rPr>
          <w:t>2. PROFIL ABSOLVENTA</w:t>
        </w:r>
        <w:r w:rsidR="004F5C61">
          <w:rPr>
            <w:noProof/>
          </w:rPr>
          <w:tab/>
        </w:r>
        <w:r w:rsidR="004F5C61">
          <w:rPr>
            <w:noProof/>
          </w:rPr>
          <w:fldChar w:fldCharType="begin"/>
        </w:r>
        <w:r w:rsidR="004F5C61">
          <w:rPr>
            <w:noProof/>
          </w:rPr>
          <w:instrText xml:space="preserve"> PAGEREF _Toc486872630 \h </w:instrText>
        </w:r>
        <w:r w:rsidR="004F5C61">
          <w:rPr>
            <w:noProof/>
          </w:rPr>
        </w:r>
        <w:r w:rsidR="004F5C61">
          <w:rPr>
            <w:noProof/>
          </w:rPr>
          <w:fldChar w:fldCharType="separate"/>
        </w:r>
        <w:r>
          <w:rPr>
            <w:noProof/>
          </w:rPr>
          <w:t>4</w:t>
        </w:r>
        <w:r w:rsidR="004F5C61">
          <w:rPr>
            <w:noProof/>
          </w:rPr>
          <w:fldChar w:fldCharType="end"/>
        </w:r>
      </w:hyperlink>
    </w:p>
    <w:p w14:paraId="67E2ED71" w14:textId="060B5525" w:rsidR="008275FC" w:rsidRDefault="00064FF5">
      <w:pPr>
        <w:pStyle w:val="Obsah1"/>
        <w:rPr>
          <w:rFonts w:ascii="Calibri" w:hAnsi="Calibri"/>
          <w:b w:val="0"/>
          <w:caps w:val="0"/>
          <w:noProof/>
          <w:color w:val="auto"/>
          <w:kern w:val="0"/>
          <w:sz w:val="22"/>
          <w:szCs w:val="22"/>
          <w:lang w:bidi="ar-SA"/>
        </w:rPr>
      </w:pPr>
      <w:hyperlink w:anchor="_Toc486872631" w:history="1">
        <w:r w:rsidR="004F5C61">
          <w:rPr>
            <w:rStyle w:val="Hypertextovodkaz"/>
            <w:noProof/>
          </w:rPr>
          <w:t>3. CHARAKTERISTIKA ŠKOLNÍHO VZDĚLÁVACÍHO PROGRAMU</w:t>
        </w:r>
        <w:r w:rsidR="004F5C61">
          <w:rPr>
            <w:noProof/>
          </w:rPr>
          <w:tab/>
        </w:r>
        <w:r w:rsidR="004F5C61">
          <w:rPr>
            <w:noProof/>
          </w:rPr>
          <w:fldChar w:fldCharType="begin"/>
        </w:r>
        <w:r w:rsidR="004F5C61">
          <w:rPr>
            <w:noProof/>
          </w:rPr>
          <w:instrText xml:space="preserve"> PAGEREF _Toc486872631 \h </w:instrText>
        </w:r>
        <w:r w:rsidR="004F5C61">
          <w:rPr>
            <w:noProof/>
          </w:rPr>
        </w:r>
        <w:r w:rsidR="004F5C61">
          <w:rPr>
            <w:noProof/>
          </w:rPr>
          <w:fldChar w:fldCharType="separate"/>
        </w:r>
        <w:r>
          <w:rPr>
            <w:noProof/>
          </w:rPr>
          <w:t>7</w:t>
        </w:r>
        <w:r w:rsidR="004F5C61">
          <w:rPr>
            <w:noProof/>
          </w:rPr>
          <w:fldChar w:fldCharType="end"/>
        </w:r>
      </w:hyperlink>
    </w:p>
    <w:p w14:paraId="07BBF261" w14:textId="2F4099CF" w:rsidR="008275FC" w:rsidRDefault="00064FF5">
      <w:pPr>
        <w:pStyle w:val="Obsah1"/>
        <w:rPr>
          <w:rFonts w:ascii="Calibri" w:hAnsi="Calibri"/>
          <w:b w:val="0"/>
          <w:caps w:val="0"/>
          <w:noProof/>
          <w:color w:val="auto"/>
          <w:kern w:val="0"/>
          <w:sz w:val="22"/>
          <w:szCs w:val="22"/>
          <w:lang w:bidi="ar-SA"/>
        </w:rPr>
      </w:pPr>
      <w:hyperlink w:anchor="_Toc486872632" w:history="1">
        <w:r w:rsidR="004F5C61">
          <w:rPr>
            <w:rStyle w:val="Hypertextovodkaz"/>
            <w:noProof/>
          </w:rPr>
          <w:t>4. UČEBNÍ PLÁN</w:t>
        </w:r>
        <w:r w:rsidR="004F5C61">
          <w:rPr>
            <w:noProof/>
          </w:rPr>
          <w:tab/>
        </w:r>
        <w:r w:rsidR="004F5C61">
          <w:rPr>
            <w:noProof/>
          </w:rPr>
          <w:fldChar w:fldCharType="begin"/>
        </w:r>
        <w:r w:rsidR="004F5C61">
          <w:rPr>
            <w:noProof/>
          </w:rPr>
          <w:instrText xml:space="preserve"> PAGEREF _Toc486872632 \h </w:instrText>
        </w:r>
        <w:r w:rsidR="004F5C61">
          <w:rPr>
            <w:noProof/>
          </w:rPr>
        </w:r>
        <w:r w:rsidR="004F5C61">
          <w:rPr>
            <w:noProof/>
          </w:rPr>
          <w:fldChar w:fldCharType="separate"/>
        </w:r>
        <w:r>
          <w:rPr>
            <w:noProof/>
          </w:rPr>
          <w:t>12</w:t>
        </w:r>
        <w:r w:rsidR="004F5C61">
          <w:rPr>
            <w:noProof/>
          </w:rPr>
          <w:fldChar w:fldCharType="end"/>
        </w:r>
      </w:hyperlink>
    </w:p>
    <w:p w14:paraId="504E1D0C" w14:textId="6DDF7FA6" w:rsidR="008275FC" w:rsidRDefault="00064FF5">
      <w:pPr>
        <w:pStyle w:val="Obsah1"/>
        <w:rPr>
          <w:rFonts w:ascii="Calibri" w:hAnsi="Calibri"/>
          <w:b w:val="0"/>
          <w:caps w:val="0"/>
          <w:noProof/>
          <w:color w:val="auto"/>
          <w:kern w:val="0"/>
          <w:sz w:val="22"/>
          <w:szCs w:val="22"/>
          <w:lang w:bidi="ar-SA"/>
        </w:rPr>
      </w:pPr>
      <w:hyperlink w:anchor="_Toc486872633" w:history="1">
        <w:r w:rsidR="004F5C61">
          <w:rPr>
            <w:rStyle w:val="Hypertextovodkaz"/>
            <w:noProof/>
          </w:rPr>
          <w:t>5. TRANSFORMACE RVP DO ŠVP</w:t>
        </w:r>
        <w:r w:rsidR="004F5C61">
          <w:rPr>
            <w:noProof/>
          </w:rPr>
          <w:tab/>
        </w:r>
        <w:r w:rsidR="004F5C61">
          <w:rPr>
            <w:noProof/>
          </w:rPr>
          <w:fldChar w:fldCharType="begin"/>
        </w:r>
        <w:r w:rsidR="004F5C61">
          <w:rPr>
            <w:noProof/>
          </w:rPr>
          <w:instrText xml:space="preserve"> PAGEREF _Toc486872633 \h </w:instrText>
        </w:r>
        <w:r w:rsidR="004F5C61">
          <w:rPr>
            <w:noProof/>
          </w:rPr>
        </w:r>
        <w:r w:rsidR="004F5C61">
          <w:rPr>
            <w:noProof/>
          </w:rPr>
          <w:fldChar w:fldCharType="separate"/>
        </w:r>
        <w:r>
          <w:rPr>
            <w:noProof/>
          </w:rPr>
          <w:t>14</w:t>
        </w:r>
        <w:r w:rsidR="004F5C61">
          <w:rPr>
            <w:noProof/>
          </w:rPr>
          <w:fldChar w:fldCharType="end"/>
        </w:r>
      </w:hyperlink>
    </w:p>
    <w:p w14:paraId="5FBD3CD5" w14:textId="1AF93FA7" w:rsidR="008275FC" w:rsidRDefault="00064FF5">
      <w:pPr>
        <w:pStyle w:val="Obsah1"/>
        <w:rPr>
          <w:rFonts w:ascii="Calibri" w:hAnsi="Calibri"/>
          <w:b w:val="0"/>
          <w:caps w:val="0"/>
          <w:noProof/>
          <w:color w:val="auto"/>
          <w:kern w:val="0"/>
          <w:sz w:val="22"/>
          <w:szCs w:val="22"/>
          <w:lang w:bidi="ar-SA"/>
        </w:rPr>
      </w:pPr>
      <w:hyperlink w:anchor="_Toc486872634" w:history="1">
        <w:r w:rsidR="004F5C61">
          <w:rPr>
            <w:rStyle w:val="Hypertextovodkaz"/>
            <w:noProof/>
          </w:rPr>
          <w:t>6. UČEBNÍ OSNOVY ŠVP</w:t>
        </w:r>
        <w:r w:rsidR="004F5C61">
          <w:rPr>
            <w:noProof/>
          </w:rPr>
          <w:tab/>
        </w:r>
        <w:r w:rsidR="004F5C61">
          <w:rPr>
            <w:noProof/>
          </w:rPr>
          <w:fldChar w:fldCharType="begin"/>
        </w:r>
        <w:r w:rsidR="004F5C61">
          <w:rPr>
            <w:noProof/>
          </w:rPr>
          <w:instrText xml:space="preserve"> PAGEREF _Toc486872634 \h </w:instrText>
        </w:r>
        <w:r w:rsidR="004F5C61">
          <w:rPr>
            <w:noProof/>
          </w:rPr>
        </w:r>
        <w:r w:rsidR="004F5C61">
          <w:rPr>
            <w:noProof/>
          </w:rPr>
          <w:fldChar w:fldCharType="separate"/>
        </w:r>
        <w:r>
          <w:rPr>
            <w:noProof/>
          </w:rPr>
          <w:t>15</w:t>
        </w:r>
        <w:r w:rsidR="004F5C61">
          <w:rPr>
            <w:noProof/>
          </w:rPr>
          <w:fldChar w:fldCharType="end"/>
        </w:r>
      </w:hyperlink>
    </w:p>
    <w:p w14:paraId="79D3B1A9" w14:textId="44813BA3" w:rsidR="008275FC" w:rsidRDefault="00064FF5">
      <w:pPr>
        <w:pStyle w:val="Obsah2"/>
        <w:tabs>
          <w:tab w:val="right" w:leader="dot" w:pos="9062"/>
        </w:tabs>
        <w:rPr>
          <w:rFonts w:ascii="Calibri" w:hAnsi="Calibri"/>
          <w:caps w:val="0"/>
          <w:noProof/>
          <w:color w:val="auto"/>
          <w:kern w:val="0"/>
          <w:sz w:val="22"/>
          <w:szCs w:val="22"/>
          <w:lang w:bidi="ar-SA"/>
        </w:rPr>
      </w:pPr>
      <w:hyperlink w:anchor="_Toc486872635" w:history="1">
        <w:r w:rsidR="004F5C61">
          <w:rPr>
            <w:rStyle w:val="Hypertextovodkaz"/>
            <w:noProof/>
          </w:rPr>
          <w:t>ČESKÝ JAZYK A LITERATURA</w:t>
        </w:r>
        <w:r w:rsidR="004F5C61">
          <w:rPr>
            <w:noProof/>
          </w:rPr>
          <w:tab/>
        </w:r>
        <w:r w:rsidR="004F5C61">
          <w:rPr>
            <w:noProof/>
          </w:rPr>
          <w:fldChar w:fldCharType="begin"/>
        </w:r>
        <w:r w:rsidR="004F5C61">
          <w:rPr>
            <w:noProof/>
          </w:rPr>
          <w:instrText xml:space="preserve"> PAGEREF _Toc486872635 \h </w:instrText>
        </w:r>
        <w:r w:rsidR="004F5C61">
          <w:rPr>
            <w:noProof/>
          </w:rPr>
        </w:r>
        <w:r w:rsidR="004F5C61">
          <w:rPr>
            <w:noProof/>
          </w:rPr>
          <w:fldChar w:fldCharType="separate"/>
        </w:r>
        <w:r>
          <w:rPr>
            <w:noProof/>
          </w:rPr>
          <w:t>15</w:t>
        </w:r>
        <w:r w:rsidR="004F5C61">
          <w:rPr>
            <w:noProof/>
          </w:rPr>
          <w:fldChar w:fldCharType="end"/>
        </w:r>
      </w:hyperlink>
    </w:p>
    <w:p w14:paraId="49538B04" w14:textId="38D095BF" w:rsidR="008275FC" w:rsidRDefault="00064FF5">
      <w:pPr>
        <w:pStyle w:val="Obsah2"/>
        <w:tabs>
          <w:tab w:val="right" w:leader="dot" w:pos="9062"/>
        </w:tabs>
        <w:rPr>
          <w:rFonts w:ascii="Calibri" w:hAnsi="Calibri"/>
          <w:caps w:val="0"/>
          <w:noProof/>
          <w:color w:val="auto"/>
          <w:kern w:val="0"/>
          <w:sz w:val="22"/>
          <w:szCs w:val="22"/>
          <w:lang w:bidi="ar-SA"/>
        </w:rPr>
      </w:pPr>
      <w:hyperlink w:anchor="_Toc486872636" w:history="1">
        <w:r w:rsidR="004F5C61">
          <w:rPr>
            <w:rStyle w:val="Hypertextovodkaz"/>
            <w:noProof/>
          </w:rPr>
          <w:t>ANGLICKÝ JAZYK</w:t>
        </w:r>
        <w:r w:rsidR="004F5C61">
          <w:rPr>
            <w:noProof/>
          </w:rPr>
          <w:tab/>
        </w:r>
        <w:r w:rsidR="004F5C61">
          <w:rPr>
            <w:noProof/>
          </w:rPr>
          <w:fldChar w:fldCharType="begin"/>
        </w:r>
        <w:r w:rsidR="004F5C61">
          <w:rPr>
            <w:noProof/>
          </w:rPr>
          <w:instrText xml:space="preserve"> PAGEREF _Toc486872636 \h </w:instrText>
        </w:r>
        <w:r w:rsidR="004F5C61">
          <w:rPr>
            <w:noProof/>
          </w:rPr>
        </w:r>
        <w:r w:rsidR="004F5C61">
          <w:rPr>
            <w:noProof/>
          </w:rPr>
          <w:fldChar w:fldCharType="separate"/>
        </w:r>
        <w:r>
          <w:rPr>
            <w:noProof/>
          </w:rPr>
          <w:t>26</w:t>
        </w:r>
        <w:r w:rsidR="004F5C61">
          <w:rPr>
            <w:noProof/>
          </w:rPr>
          <w:fldChar w:fldCharType="end"/>
        </w:r>
      </w:hyperlink>
    </w:p>
    <w:p w14:paraId="25090494" w14:textId="6704C7AE" w:rsidR="008275FC" w:rsidRDefault="00064FF5">
      <w:pPr>
        <w:pStyle w:val="Obsah2"/>
        <w:tabs>
          <w:tab w:val="right" w:leader="dot" w:pos="9062"/>
        </w:tabs>
        <w:rPr>
          <w:rFonts w:ascii="Calibri" w:hAnsi="Calibri"/>
          <w:caps w:val="0"/>
          <w:noProof/>
          <w:color w:val="auto"/>
          <w:kern w:val="0"/>
          <w:sz w:val="22"/>
          <w:szCs w:val="22"/>
          <w:lang w:bidi="ar-SA"/>
        </w:rPr>
      </w:pPr>
      <w:hyperlink w:anchor="_Toc486872637" w:history="1">
        <w:r w:rsidR="004F5C61">
          <w:rPr>
            <w:rStyle w:val="Hypertextovodkaz"/>
            <w:noProof/>
          </w:rPr>
          <w:t>OBČANSKÁ NAUKA</w:t>
        </w:r>
        <w:r w:rsidR="004F5C61">
          <w:rPr>
            <w:noProof/>
          </w:rPr>
          <w:tab/>
        </w:r>
        <w:r w:rsidR="004F5C61">
          <w:rPr>
            <w:noProof/>
          </w:rPr>
          <w:fldChar w:fldCharType="begin"/>
        </w:r>
        <w:r w:rsidR="004F5C61">
          <w:rPr>
            <w:noProof/>
          </w:rPr>
          <w:instrText xml:space="preserve"> PAGEREF _Toc486872637 \h </w:instrText>
        </w:r>
        <w:r w:rsidR="004F5C61">
          <w:rPr>
            <w:noProof/>
          </w:rPr>
        </w:r>
        <w:r w:rsidR="004F5C61">
          <w:rPr>
            <w:noProof/>
          </w:rPr>
          <w:fldChar w:fldCharType="separate"/>
        </w:r>
        <w:r>
          <w:rPr>
            <w:noProof/>
          </w:rPr>
          <w:t>39</w:t>
        </w:r>
        <w:r w:rsidR="004F5C61">
          <w:rPr>
            <w:noProof/>
          </w:rPr>
          <w:fldChar w:fldCharType="end"/>
        </w:r>
      </w:hyperlink>
    </w:p>
    <w:p w14:paraId="6601595C" w14:textId="22D83337" w:rsidR="008275FC" w:rsidRDefault="00064FF5">
      <w:pPr>
        <w:pStyle w:val="Obsah2"/>
        <w:tabs>
          <w:tab w:val="right" w:leader="dot" w:pos="9062"/>
        </w:tabs>
        <w:rPr>
          <w:rFonts w:ascii="Calibri" w:hAnsi="Calibri"/>
          <w:caps w:val="0"/>
          <w:noProof/>
          <w:color w:val="auto"/>
          <w:kern w:val="0"/>
          <w:sz w:val="22"/>
          <w:szCs w:val="22"/>
          <w:lang w:bidi="ar-SA"/>
        </w:rPr>
      </w:pPr>
      <w:hyperlink w:anchor="_Toc486872638" w:history="1">
        <w:r w:rsidR="004F5C61">
          <w:rPr>
            <w:rStyle w:val="Hypertextovodkaz"/>
            <w:noProof/>
          </w:rPr>
          <w:t>MATEMATIKA</w:t>
        </w:r>
        <w:r w:rsidR="004F5C61">
          <w:rPr>
            <w:noProof/>
          </w:rPr>
          <w:tab/>
        </w:r>
        <w:r w:rsidR="004F5C61">
          <w:rPr>
            <w:noProof/>
          </w:rPr>
          <w:fldChar w:fldCharType="begin"/>
        </w:r>
        <w:r w:rsidR="004F5C61">
          <w:rPr>
            <w:noProof/>
          </w:rPr>
          <w:instrText xml:space="preserve"> PAGEREF _Toc486872638 \h </w:instrText>
        </w:r>
        <w:r w:rsidR="004F5C61">
          <w:rPr>
            <w:noProof/>
          </w:rPr>
        </w:r>
        <w:r w:rsidR="004F5C61">
          <w:rPr>
            <w:noProof/>
          </w:rPr>
          <w:fldChar w:fldCharType="separate"/>
        </w:r>
        <w:r>
          <w:rPr>
            <w:noProof/>
          </w:rPr>
          <w:t>46</w:t>
        </w:r>
        <w:r w:rsidR="004F5C61">
          <w:rPr>
            <w:noProof/>
          </w:rPr>
          <w:fldChar w:fldCharType="end"/>
        </w:r>
      </w:hyperlink>
    </w:p>
    <w:p w14:paraId="5CCE1615" w14:textId="15FABA41" w:rsidR="008275FC" w:rsidRDefault="00064FF5">
      <w:pPr>
        <w:pStyle w:val="Obsah2"/>
        <w:tabs>
          <w:tab w:val="right" w:leader="dot" w:pos="9062"/>
        </w:tabs>
        <w:rPr>
          <w:rFonts w:ascii="Calibri" w:hAnsi="Calibri"/>
          <w:caps w:val="0"/>
          <w:noProof/>
          <w:color w:val="auto"/>
          <w:kern w:val="0"/>
          <w:sz w:val="22"/>
          <w:szCs w:val="22"/>
          <w:lang w:bidi="ar-SA"/>
        </w:rPr>
      </w:pPr>
      <w:hyperlink w:anchor="_Toc486872639" w:history="1">
        <w:r w:rsidR="004F5C61">
          <w:rPr>
            <w:rStyle w:val="Hypertextovodkaz"/>
            <w:noProof/>
          </w:rPr>
          <w:t>OBOROVÁ MATEMATIKA</w:t>
        </w:r>
        <w:r w:rsidR="004F5C61">
          <w:rPr>
            <w:noProof/>
          </w:rPr>
          <w:tab/>
        </w:r>
        <w:r w:rsidR="004F5C61">
          <w:rPr>
            <w:noProof/>
          </w:rPr>
          <w:fldChar w:fldCharType="begin"/>
        </w:r>
        <w:r w:rsidR="004F5C61">
          <w:rPr>
            <w:noProof/>
          </w:rPr>
          <w:instrText xml:space="preserve"> PAGEREF _Toc486872639 \h </w:instrText>
        </w:r>
        <w:r w:rsidR="004F5C61">
          <w:rPr>
            <w:noProof/>
          </w:rPr>
        </w:r>
        <w:r w:rsidR="004F5C61">
          <w:rPr>
            <w:noProof/>
          </w:rPr>
          <w:fldChar w:fldCharType="separate"/>
        </w:r>
        <w:r>
          <w:rPr>
            <w:noProof/>
          </w:rPr>
          <w:t>51</w:t>
        </w:r>
        <w:r w:rsidR="004F5C61">
          <w:rPr>
            <w:noProof/>
          </w:rPr>
          <w:fldChar w:fldCharType="end"/>
        </w:r>
      </w:hyperlink>
    </w:p>
    <w:p w14:paraId="6932008A" w14:textId="6AD4F365" w:rsidR="008275FC" w:rsidRDefault="00064FF5">
      <w:pPr>
        <w:pStyle w:val="Obsah2"/>
        <w:tabs>
          <w:tab w:val="right" w:leader="dot" w:pos="9062"/>
        </w:tabs>
        <w:rPr>
          <w:rFonts w:ascii="Calibri" w:hAnsi="Calibri"/>
          <w:caps w:val="0"/>
          <w:noProof/>
          <w:color w:val="auto"/>
          <w:kern w:val="0"/>
          <w:sz w:val="22"/>
          <w:szCs w:val="22"/>
          <w:lang w:bidi="ar-SA"/>
        </w:rPr>
      </w:pPr>
      <w:hyperlink w:anchor="_Toc486872640" w:history="1">
        <w:r w:rsidR="004F5C61">
          <w:rPr>
            <w:rStyle w:val="Hypertextovodkaz"/>
            <w:noProof/>
          </w:rPr>
          <w:t>FYZIKA</w:t>
        </w:r>
        <w:r w:rsidR="004F5C61">
          <w:rPr>
            <w:noProof/>
          </w:rPr>
          <w:tab/>
        </w:r>
        <w:r w:rsidR="004F5C61">
          <w:rPr>
            <w:noProof/>
          </w:rPr>
          <w:fldChar w:fldCharType="begin"/>
        </w:r>
        <w:r w:rsidR="004F5C61">
          <w:rPr>
            <w:noProof/>
          </w:rPr>
          <w:instrText xml:space="preserve"> PAGEREF _Toc486872640 \h </w:instrText>
        </w:r>
        <w:r w:rsidR="004F5C61">
          <w:rPr>
            <w:noProof/>
          </w:rPr>
        </w:r>
        <w:r w:rsidR="004F5C61">
          <w:rPr>
            <w:noProof/>
          </w:rPr>
          <w:fldChar w:fldCharType="separate"/>
        </w:r>
        <w:r>
          <w:rPr>
            <w:noProof/>
          </w:rPr>
          <w:t>54</w:t>
        </w:r>
        <w:r w:rsidR="004F5C61">
          <w:rPr>
            <w:noProof/>
          </w:rPr>
          <w:fldChar w:fldCharType="end"/>
        </w:r>
      </w:hyperlink>
    </w:p>
    <w:p w14:paraId="3E4B90F7" w14:textId="050ABF04" w:rsidR="008275FC" w:rsidRDefault="00064FF5">
      <w:pPr>
        <w:pStyle w:val="Obsah2"/>
        <w:tabs>
          <w:tab w:val="right" w:leader="dot" w:pos="9062"/>
        </w:tabs>
        <w:rPr>
          <w:rFonts w:ascii="Calibri" w:hAnsi="Calibri"/>
          <w:caps w:val="0"/>
          <w:noProof/>
          <w:color w:val="auto"/>
          <w:kern w:val="0"/>
          <w:sz w:val="22"/>
          <w:szCs w:val="22"/>
          <w:lang w:bidi="ar-SA"/>
        </w:rPr>
      </w:pPr>
      <w:hyperlink w:anchor="_Toc486872641" w:history="1">
        <w:r w:rsidR="004F5C61">
          <w:rPr>
            <w:rStyle w:val="Hypertextovodkaz"/>
            <w:noProof/>
          </w:rPr>
          <w:t>EKOLOGIE A ZDRAVÍ</w:t>
        </w:r>
        <w:r w:rsidR="004F5C61">
          <w:rPr>
            <w:noProof/>
          </w:rPr>
          <w:tab/>
        </w:r>
        <w:r w:rsidR="004F5C61">
          <w:rPr>
            <w:noProof/>
          </w:rPr>
          <w:fldChar w:fldCharType="begin"/>
        </w:r>
        <w:r w:rsidR="004F5C61">
          <w:rPr>
            <w:noProof/>
          </w:rPr>
          <w:instrText xml:space="preserve"> PAGEREF _Toc486872641 \h </w:instrText>
        </w:r>
        <w:r w:rsidR="004F5C61">
          <w:rPr>
            <w:noProof/>
          </w:rPr>
        </w:r>
        <w:r w:rsidR="004F5C61">
          <w:rPr>
            <w:noProof/>
          </w:rPr>
          <w:fldChar w:fldCharType="separate"/>
        </w:r>
        <w:r>
          <w:rPr>
            <w:noProof/>
          </w:rPr>
          <w:t>59</w:t>
        </w:r>
        <w:r w:rsidR="004F5C61">
          <w:rPr>
            <w:noProof/>
          </w:rPr>
          <w:fldChar w:fldCharType="end"/>
        </w:r>
      </w:hyperlink>
    </w:p>
    <w:p w14:paraId="74051D9B" w14:textId="4EFF20C7" w:rsidR="008275FC" w:rsidRDefault="00064FF5">
      <w:pPr>
        <w:pStyle w:val="Obsah2"/>
        <w:tabs>
          <w:tab w:val="right" w:leader="dot" w:pos="9062"/>
        </w:tabs>
        <w:rPr>
          <w:rFonts w:ascii="Calibri" w:hAnsi="Calibri"/>
          <w:caps w:val="0"/>
          <w:noProof/>
          <w:color w:val="auto"/>
          <w:kern w:val="0"/>
          <w:sz w:val="22"/>
          <w:szCs w:val="22"/>
          <w:lang w:bidi="ar-SA"/>
        </w:rPr>
      </w:pPr>
      <w:hyperlink w:anchor="_Toc486872642" w:history="1">
        <w:r w:rsidR="004F5C61">
          <w:rPr>
            <w:rStyle w:val="Hypertextovodkaz"/>
            <w:noProof/>
          </w:rPr>
          <w:t>TĚLESNÁ VÝCHOVA</w:t>
        </w:r>
        <w:r w:rsidR="004F5C61">
          <w:rPr>
            <w:noProof/>
          </w:rPr>
          <w:tab/>
        </w:r>
        <w:r w:rsidR="004F5C61">
          <w:rPr>
            <w:noProof/>
          </w:rPr>
          <w:fldChar w:fldCharType="begin"/>
        </w:r>
        <w:r w:rsidR="004F5C61">
          <w:rPr>
            <w:noProof/>
          </w:rPr>
          <w:instrText xml:space="preserve"> PAGEREF _Toc486872642 \h </w:instrText>
        </w:r>
        <w:r w:rsidR="004F5C61">
          <w:rPr>
            <w:noProof/>
          </w:rPr>
        </w:r>
        <w:r w:rsidR="004F5C61">
          <w:rPr>
            <w:noProof/>
          </w:rPr>
          <w:fldChar w:fldCharType="separate"/>
        </w:r>
        <w:r>
          <w:rPr>
            <w:noProof/>
          </w:rPr>
          <w:t>64</w:t>
        </w:r>
        <w:r w:rsidR="004F5C61">
          <w:rPr>
            <w:noProof/>
          </w:rPr>
          <w:fldChar w:fldCharType="end"/>
        </w:r>
      </w:hyperlink>
    </w:p>
    <w:p w14:paraId="034DC743" w14:textId="106961C2" w:rsidR="008275FC" w:rsidRDefault="00064FF5">
      <w:pPr>
        <w:pStyle w:val="Obsah2"/>
        <w:tabs>
          <w:tab w:val="right" w:leader="dot" w:pos="9062"/>
        </w:tabs>
        <w:rPr>
          <w:rFonts w:ascii="Calibri" w:hAnsi="Calibri"/>
          <w:caps w:val="0"/>
          <w:noProof/>
          <w:color w:val="auto"/>
          <w:kern w:val="0"/>
          <w:sz w:val="22"/>
          <w:szCs w:val="22"/>
          <w:lang w:bidi="ar-SA"/>
        </w:rPr>
      </w:pPr>
      <w:hyperlink w:anchor="_Toc486872643" w:history="1">
        <w:r w:rsidR="004F5C61">
          <w:rPr>
            <w:rStyle w:val="Hypertextovodkaz"/>
            <w:noProof/>
          </w:rPr>
          <w:t>VÝPOČETNÍ TECHNIKA</w:t>
        </w:r>
        <w:r w:rsidR="004F5C61">
          <w:rPr>
            <w:noProof/>
          </w:rPr>
          <w:tab/>
        </w:r>
        <w:r w:rsidR="004F5C61">
          <w:rPr>
            <w:noProof/>
          </w:rPr>
          <w:fldChar w:fldCharType="begin"/>
        </w:r>
        <w:r w:rsidR="004F5C61">
          <w:rPr>
            <w:noProof/>
          </w:rPr>
          <w:instrText xml:space="preserve"> PAGEREF _Toc486872643 \h </w:instrText>
        </w:r>
        <w:r w:rsidR="004F5C61">
          <w:rPr>
            <w:noProof/>
          </w:rPr>
        </w:r>
        <w:r w:rsidR="004F5C61">
          <w:rPr>
            <w:noProof/>
          </w:rPr>
          <w:fldChar w:fldCharType="separate"/>
        </w:r>
        <w:r>
          <w:rPr>
            <w:noProof/>
          </w:rPr>
          <w:t>70</w:t>
        </w:r>
        <w:r w:rsidR="004F5C61">
          <w:rPr>
            <w:noProof/>
          </w:rPr>
          <w:fldChar w:fldCharType="end"/>
        </w:r>
      </w:hyperlink>
    </w:p>
    <w:p w14:paraId="59E203DE" w14:textId="3D829EF5" w:rsidR="008275FC" w:rsidRDefault="00064FF5">
      <w:pPr>
        <w:pStyle w:val="Obsah2"/>
        <w:tabs>
          <w:tab w:val="right" w:leader="dot" w:pos="9062"/>
        </w:tabs>
        <w:rPr>
          <w:rFonts w:ascii="Calibri" w:hAnsi="Calibri"/>
          <w:caps w:val="0"/>
          <w:noProof/>
          <w:color w:val="auto"/>
          <w:kern w:val="0"/>
          <w:sz w:val="22"/>
          <w:szCs w:val="22"/>
          <w:lang w:bidi="ar-SA"/>
        </w:rPr>
      </w:pPr>
      <w:hyperlink w:anchor="_Toc486872644" w:history="1">
        <w:r w:rsidR="004F5C61">
          <w:rPr>
            <w:rStyle w:val="Hypertextovodkaz"/>
            <w:noProof/>
          </w:rPr>
          <w:t>EKONOMIKA</w:t>
        </w:r>
        <w:r w:rsidR="004F5C61">
          <w:rPr>
            <w:noProof/>
          </w:rPr>
          <w:tab/>
        </w:r>
        <w:r w:rsidR="004F5C61">
          <w:rPr>
            <w:noProof/>
          </w:rPr>
          <w:fldChar w:fldCharType="begin"/>
        </w:r>
        <w:r w:rsidR="004F5C61">
          <w:rPr>
            <w:noProof/>
          </w:rPr>
          <w:instrText xml:space="preserve"> PAGEREF _Toc486872644 \h </w:instrText>
        </w:r>
        <w:r w:rsidR="004F5C61">
          <w:rPr>
            <w:noProof/>
          </w:rPr>
        </w:r>
        <w:r w:rsidR="004F5C61">
          <w:rPr>
            <w:noProof/>
          </w:rPr>
          <w:fldChar w:fldCharType="separate"/>
        </w:r>
        <w:r>
          <w:rPr>
            <w:noProof/>
          </w:rPr>
          <w:t>77</w:t>
        </w:r>
        <w:r w:rsidR="004F5C61">
          <w:rPr>
            <w:noProof/>
          </w:rPr>
          <w:fldChar w:fldCharType="end"/>
        </w:r>
      </w:hyperlink>
    </w:p>
    <w:p w14:paraId="4EBB5423" w14:textId="717B0864" w:rsidR="008275FC" w:rsidRDefault="00064FF5">
      <w:pPr>
        <w:pStyle w:val="Obsah2"/>
        <w:tabs>
          <w:tab w:val="right" w:leader="dot" w:pos="9062"/>
        </w:tabs>
        <w:rPr>
          <w:rFonts w:ascii="Calibri" w:hAnsi="Calibri"/>
          <w:caps w:val="0"/>
          <w:noProof/>
          <w:color w:val="auto"/>
          <w:kern w:val="0"/>
          <w:sz w:val="22"/>
          <w:szCs w:val="22"/>
          <w:lang w:bidi="ar-SA"/>
        </w:rPr>
      </w:pPr>
      <w:hyperlink w:anchor="_Toc486872645" w:history="1">
        <w:r w:rsidR="004F5C61">
          <w:rPr>
            <w:rStyle w:val="Hypertextovodkaz"/>
            <w:noProof/>
          </w:rPr>
          <w:t>ZÁKLADY ELEKTROTECHNIKY</w:t>
        </w:r>
        <w:r w:rsidR="004F5C61">
          <w:rPr>
            <w:noProof/>
          </w:rPr>
          <w:tab/>
        </w:r>
        <w:r w:rsidR="004F5C61">
          <w:rPr>
            <w:noProof/>
          </w:rPr>
          <w:fldChar w:fldCharType="begin"/>
        </w:r>
        <w:r w:rsidR="004F5C61">
          <w:rPr>
            <w:noProof/>
          </w:rPr>
          <w:instrText xml:space="preserve"> PAGEREF _Toc486872645 \h </w:instrText>
        </w:r>
        <w:r w:rsidR="004F5C61">
          <w:rPr>
            <w:noProof/>
          </w:rPr>
        </w:r>
        <w:r w:rsidR="004F5C61">
          <w:rPr>
            <w:noProof/>
          </w:rPr>
          <w:fldChar w:fldCharType="separate"/>
        </w:r>
        <w:r>
          <w:rPr>
            <w:noProof/>
          </w:rPr>
          <w:t>82</w:t>
        </w:r>
        <w:r w:rsidR="004F5C61">
          <w:rPr>
            <w:noProof/>
          </w:rPr>
          <w:fldChar w:fldCharType="end"/>
        </w:r>
      </w:hyperlink>
    </w:p>
    <w:p w14:paraId="03979032" w14:textId="010734D0" w:rsidR="008275FC" w:rsidRDefault="00064FF5">
      <w:pPr>
        <w:pStyle w:val="Obsah2"/>
        <w:tabs>
          <w:tab w:val="right" w:leader="dot" w:pos="9062"/>
        </w:tabs>
        <w:rPr>
          <w:rFonts w:ascii="Calibri" w:hAnsi="Calibri"/>
          <w:caps w:val="0"/>
          <w:noProof/>
          <w:color w:val="auto"/>
          <w:kern w:val="0"/>
          <w:sz w:val="22"/>
          <w:szCs w:val="22"/>
          <w:lang w:bidi="ar-SA"/>
        </w:rPr>
      </w:pPr>
      <w:hyperlink w:anchor="_Toc486872646" w:history="1">
        <w:r w:rsidR="004F5C61">
          <w:rPr>
            <w:rStyle w:val="Hypertextovodkaz"/>
            <w:noProof/>
          </w:rPr>
          <w:t>Technologie</w:t>
        </w:r>
        <w:r w:rsidR="004F5C61">
          <w:rPr>
            <w:noProof/>
          </w:rPr>
          <w:tab/>
        </w:r>
        <w:r w:rsidR="004F5C61">
          <w:rPr>
            <w:noProof/>
          </w:rPr>
          <w:fldChar w:fldCharType="begin"/>
        </w:r>
        <w:r w:rsidR="004F5C61">
          <w:rPr>
            <w:noProof/>
          </w:rPr>
          <w:instrText xml:space="preserve"> PAGEREF _Toc486872646 \h </w:instrText>
        </w:r>
        <w:r w:rsidR="004F5C61">
          <w:rPr>
            <w:noProof/>
          </w:rPr>
        </w:r>
        <w:r w:rsidR="004F5C61">
          <w:rPr>
            <w:noProof/>
          </w:rPr>
          <w:fldChar w:fldCharType="separate"/>
        </w:r>
        <w:r>
          <w:rPr>
            <w:noProof/>
          </w:rPr>
          <w:t>87</w:t>
        </w:r>
        <w:r w:rsidR="004F5C61">
          <w:rPr>
            <w:noProof/>
          </w:rPr>
          <w:fldChar w:fldCharType="end"/>
        </w:r>
      </w:hyperlink>
    </w:p>
    <w:p w14:paraId="68837A98" w14:textId="6704E0BF" w:rsidR="008275FC" w:rsidRDefault="00064FF5">
      <w:pPr>
        <w:pStyle w:val="Obsah2"/>
        <w:tabs>
          <w:tab w:val="right" w:leader="dot" w:pos="9062"/>
        </w:tabs>
        <w:rPr>
          <w:rFonts w:ascii="Calibri" w:hAnsi="Calibri"/>
          <w:caps w:val="0"/>
          <w:noProof/>
          <w:color w:val="auto"/>
          <w:kern w:val="0"/>
          <w:sz w:val="22"/>
          <w:szCs w:val="22"/>
          <w:lang w:bidi="ar-SA"/>
        </w:rPr>
      </w:pPr>
      <w:hyperlink w:anchor="_Toc486872647" w:history="1">
        <w:r w:rsidR="004F5C61">
          <w:rPr>
            <w:rStyle w:val="Hypertextovodkaz"/>
            <w:noProof/>
          </w:rPr>
          <w:t>TECHNICKÁ DOKUMENTACE</w:t>
        </w:r>
        <w:r w:rsidR="004F5C61">
          <w:rPr>
            <w:noProof/>
          </w:rPr>
          <w:tab/>
        </w:r>
        <w:r w:rsidR="004F5C61">
          <w:rPr>
            <w:noProof/>
          </w:rPr>
          <w:fldChar w:fldCharType="begin"/>
        </w:r>
        <w:r w:rsidR="004F5C61">
          <w:rPr>
            <w:noProof/>
          </w:rPr>
          <w:instrText xml:space="preserve"> PAGEREF _Toc486872647 \h </w:instrText>
        </w:r>
        <w:r w:rsidR="004F5C61">
          <w:rPr>
            <w:noProof/>
          </w:rPr>
        </w:r>
        <w:r w:rsidR="004F5C61">
          <w:rPr>
            <w:noProof/>
          </w:rPr>
          <w:fldChar w:fldCharType="separate"/>
        </w:r>
        <w:r>
          <w:rPr>
            <w:noProof/>
          </w:rPr>
          <w:t>92</w:t>
        </w:r>
        <w:r w:rsidR="004F5C61">
          <w:rPr>
            <w:noProof/>
          </w:rPr>
          <w:fldChar w:fldCharType="end"/>
        </w:r>
      </w:hyperlink>
    </w:p>
    <w:p w14:paraId="17030E69" w14:textId="40B5E095" w:rsidR="008275FC" w:rsidRDefault="00064FF5">
      <w:pPr>
        <w:pStyle w:val="Obsah2"/>
        <w:tabs>
          <w:tab w:val="right" w:leader="dot" w:pos="9062"/>
        </w:tabs>
        <w:rPr>
          <w:rFonts w:ascii="Calibri" w:hAnsi="Calibri"/>
          <w:caps w:val="0"/>
          <w:noProof/>
          <w:color w:val="auto"/>
          <w:kern w:val="0"/>
          <w:sz w:val="22"/>
          <w:szCs w:val="22"/>
          <w:lang w:bidi="ar-SA"/>
        </w:rPr>
      </w:pPr>
      <w:hyperlink w:anchor="_Toc486872648" w:history="1">
        <w:r w:rsidR="004F5C61">
          <w:rPr>
            <w:rStyle w:val="Hypertextovodkaz"/>
            <w:noProof/>
          </w:rPr>
          <w:t>ELEKTRICKÁ MĚŘENÍ</w:t>
        </w:r>
        <w:r w:rsidR="004F5C61">
          <w:rPr>
            <w:noProof/>
          </w:rPr>
          <w:tab/>
        </w:r>
        <w:r w:rsidR="004F5C61">
          <w:rPr>
            <w:noProof/>
          </w:rPr>
          <w:fldChar w:fldCharType="begin"/>
        </w:r>
        <w:r w:rsidR="004F5C61">
          <w:rPr>
            <w:noProof/>
          </w:rPr>
          <w:instrText xml:space="preserve"> PAGEREF _Toc486872648 \h </w:instrText>
        </w:r>
        <w:r w:rsidR="004F5C61">
          <w:rPr>
            <w:noProof/>
          </w:rPr>
        </w:r>
        <w:r w:rsidR="004F5C61">
          <w:rPr>
            <w:noProof/>
          </w:rPr>
          <w:fldChar w:fldCharType="separate"/>
        </w:r>
        <w:r>
          <w:rPr>
            <w:noProof/>
          </w:rPr>
          <w:t>96</w:t>
        </w:r>
        <w:r w:rsidR="004F5C61">
          <w:rPr>
            <w:noProof/>
          </w:rPr>
          <w:fldChar w:fldCharType="end"/>
        </w:r>
      </w:hyperlink>
    </w:p>
    <w:p w14:paraId="6B4C88EA" w14:textId="67245A1F" w:rsidR="008275FC" w:rsidRDefault="00064FF5">
      <w:pPr>
        <w:pStyle w:val="Obsah2"/>
        <w:tabs>
          <w:tab w:val="right" w:leader="dot" w:pos="9062"/>
        </w:tabs>
        <w:rPr>
          <w:rFonts w:ascii="Calibri" w:hAnsi="Calibri"/>
          <w:caps w:val="0"/>
          <w:noProof/>
          <w:color w:val="auto"/>
          <w:kern w:val="0"/>
          <w:sz w:val="22"/>
          <w:szCs w:val="22"/>
          <w:lang w:bidi="ar-SA"/>
        </w:rPr>
      </w:pPr>
      <w:hyperlink w:anchor="_Toc486872649" w:history="1">
        <w:r w:rsidR="004F5C61">
          <w:rPr>
            <w:rStyle w:val="Hypertextovodkaz"/>
            <w:noProof/>
          </w:rPr>
          <w:t>ELEKTRONIKA</w:t>
        </w:r>
        <w:r w:rsidR="004F5C61">
          <w:rPr>
            <w:noProof/>
          </w:rPr>
          <w:tab/>
        </w:r>
        <w:r w:rsidR="004F5C61">
          <w:rPr>
            <w:noProof/>
          </w:rPr>
          <w:fldChar w:fldCharType="begin"/>
        </w:r>
        <w:r w:rsidR="004F5C61">
          <w:rPr>
            <w:noProof/>
          </w:rPr>
          <w:instrText xml:space="preserve"> PAGEREF _Toc486872649 \h </w:instrText>
        </w:r>
        <w:r w:rsidR="004F5C61">
          <w:rPr>
            <w:noProof/>
          </w:rPr>
        </w:r>
        <w:r w:rsidR="004F5C61">
          <w:rPr>
            <w:noProof/>
          </w:rPr>
          <w:fldChar w:fldCharType="separate"/>
        </w:r>
        <w:r>
          <w:rPr>
            <w:noProof/>
          </w:rPr>
          <w:t>101</w:t>
        </w:r>
        <w:r w:rsidR="004F5C61">
          <w:rPr>
            <w:noProof/>
          </w:rPr>
          <w:fldChar w:fldCharType="end"/>
        </w:r>
      </w:hyperlink>
    </w:p>
    <w:p w14:paraId="722D70BE" w14:textId="06334B38" w:rsidR="008275FC" w:rsidRDefault="00064FF5">
      <w:pPr>
        <w:pStyle w:val="Obsah2"/>
        <w:tabs>
          <w:tab w:val="right" w:leader="dot" w:pos="9062"/>
        </w:tabs>
        <w:rPr>
          <w:rFonts w:ascii="Calibri" w:hAnsi="Calibri"/>
          <w:caps w:val="0"/>
          <w:noProof/>
          <w:color w:val="auto"/>
          <w:kern w:val="0"/>
          <w:sz w:val="22"/>
          <w:szCs w:val="22"/>
          <w:lang w:bidi="ar-SA"/>
        </w:rPr>
      </w:pPr>
      <w:hyperlink w:anchor="_Toc486872650" w:history="1">
        <w:r w:rsidR="004F5C61">
          <w:rPr>
            <w:rStyle w:val="Hypertextovodkaz"/>
            <w:noProof/>
          </w:rPr>
          <w:t>ELEKTRICKÉ STROJE A PŘÍSTROJE</w:t>
        </w:r>
        <w:r w:rsidR="004F5C61">
          <w:rPr>
            <w:noProof/>
          </w:rPr>
          <w:tab/>
        </w:r>
        <w:r w:rsidR="004F5C61">
          <w:rPr>
            <w:noProof/>
          </w:rPr>
          <w:fldChar w:fldCharType="begin"/>
        </w:r>
        <w:r w:rsidR="004F5C61">
          <w:rPr>
            <w:noProof/>
          </w:rPr>
          <w:instrText xml:space="preserve"> PAGEREF _Toc486872650 \h </w:instrText>
        </w:r>
        <w:r w:rsidR="004F5C61">
          <w:rPr>
            <w:noProof/>
          </w:rPr>
        </w:r>
        <w:r w:rsidR="004F5C61">
          <w:rPr>
            <w:noProof/>
          </w:rPr>
          <w:fldChar w:fldCharType="separate"/>
        </w:r>
        <w:r>
          <w:rPr>
            <w:noProof/>
          </w:rPr>
          <w:t>108</w:t>
        </w:r>
        <w:r w:rsidR="004F5C61">
          <w:rPr>
            <w:noProof/>
          </w:rPr>
          <w:fldChar w:fldCharType="end"/>
        </w:r>
      </w:hyperlink>
    </w:p>
    <w:p w14:paraId="544B0D0D" w14:textId="43521A11" w:rsidR="008275FC" w:rsidRDefault="00064FF5">
      <w:pPr>
        <w:pStyle w:val="Obsah2"/>
        <w:tabs>
          <w:tab w:val="right" w:leader="dot" w:pos="9062"/>
        </w:tabs>
        <w:rPr>
          <w:rFonts w:ascii="Calibri" w:hAnsi="Calibri"/>
          <w:caps w:val="0"/>
          <w:noProof/>
          <w:color w:val="auto"/>
          <w:kern w:val="0"/>
          <w:sz w:val="22"/>
          <w:szCs w:val="22"/>
          <w:lang w:bidi="ar-SA"/>
        </w:rPr>
      </w:pPr>
      <w:hyperlink w:anchor="_Toc486872651" w:history="1">
        <w:r w:rsidR="004F5C61">
          <w:rPr>
            <w:rStyle w:val="Hypertextovodkaz"/>
            <w:noProof/>
          </w:rPr>
          <w:t>ROZVODNÁ ZAŘÍZENÍ</w:t>
        </w:r>
        <w:r w:rsidR="004F5C61">
          <w:rPr>
            <w:noProof/>
          </w:rPr>
          <w:tab/>
        </w:r>
        <w:r w:rsidR="004F5C61">
          <w:rPr>
            <w:noProof/>
          </w:rPr>
          <w:fldChar w:fldCharType="begin"/>
        </w:r>
        <w:r w:rsidR="004F5C61">
          <w:rPr>
            <w:noProof/>
          </w:rPr>
          <w:instrText xml:space="preserve"> PAGEREF _Toc486872651 \h </w:instrText>
        </w:r>
        <w:r w:rsidR="004F5C61">
          <w:rPr>
            <w:noProof/>
          </w:rPr>
        </w:r>
        <w:r w:rsidR="004F5C61">
          <w:rPr>
            <w:noProof/>
          </w:rPr>
          <w:fldChar w:fldCharType="separate"/>
        </w:r>
        <w:r>
          <w:rPr>
            <w:noProof/>
          </w:rPr>
          <w:t>112</w:t>
        </w:r>
        <w:r w:rsidR="004F5C61">
          <w:rPr>
            <w:noProof/>
          </w:rPr>
          <w:fldChar w:fldCharType="end"/>
        </w:r>
      </w:hyperlink>
    </w:p>
    <w:p w14:paraId="5E409871" w14:textId="179FE10F" w:rsidR="008275FC" w:rsidRDefault="00064FF5">
      <w:pPr>
        <w:pStyle w:val="Obsah2"/>
        <w:tabs>
          <w:tab w:val="right" w:leader="dot" w:pos="9062"/>
        </w:tabs>
        <w:rPr>
          <w:rFonts w:ascii="Calibri" w:hAnsi="Calibri"/>
          <w:caps w:val="0"/>
          <w:noProof/>
          <w:color w:val="auto"/>
          <w:kern w:val="0"/>
          <w:sz w:val="22"/>
          <w:szCs w:val="22"/>
          <w:lang w:bidi="ar-SA"/>
        </w:rPr>
      </w:pPr>
      <w:hyperlink w:anchor="_Toc486872652" w:history="1">
        <w:r w:rsidR="004F5C61">
          <w:rPr>
            <w:rStyle w:val="Hypertextovodkaz"/>
            <w:noProof/>
          </w:rPr>
          <w:t>ODBORNÝ VÝCVIK</w:t>
        </w:r>
        <w:r w:rsidR="004F5C61">
          <w:rPr>
            <w:noProof/>
          </w:rPr>
          <w:tab/>
        </w:r>
        <w:r w:rsidR="004F5C61">
          <w:rPr>
            <w:noProof/>
          </w:rPr>
          <w:fldChar w:fldCharType="begin"/>
        </w:r>
        <w:r w:rsidR="004F5C61">
          <w:rPr>
            <w:noProof/>
          </w:rPr>
          <w:instrText xml:space="preserve"> PAGEREF _Toc486872652 \h </w:instrText>
        </w:r>
        <w:r w:rsidR="004F5C61">
          <w:rPr>
            <w:noProof/>
          </w:rPr>
        </w:r>
        <w:r w:rsidR="004F5C61">
          <w:rPr>
            <w:noProof/>
          </w:rPr>
          <w:fldChar w:fldCharType="separate"/>
        </w:r>
        <w:r>
          <w:rPr>
            <w:noProof/>
          </w:rPr>
          <w:t>118</w:t>
        </w:r>
        <w:r w:rsidR="004F5C61">
          <w:rPr>
            <w:noProof/>
          </w:rPr>
          <w:fldChar w:fldCharType="end"/>
        </w:r>
      </w:hyperlink>
    </w:p>
    <w:p w14:paraId="6F251664" w14:textId="1DBB96ED" w:rsidR="008275FC" w:rsidRDefault="00064FF5">
      <w:pPr>
        <w:pStyle w:val="Obsah1"/>
        <w:rPr>
          <w:rFonts w:ascii="Calibri" w:hAnsi="Calibri"/>
          <w:b w:val="0"/>
          <w:caps w:val="0"/>
          <w:noProof/>
          <w:color w:val="auto"/>
          <w:kern w:val="0"/>
          <w:sz w:val="22"/>
          <w:szCs w:val="22"/>
          <w:lang w:bidi="ar-SA"/>
        </w:rPr>
      </w:pPr>
      <w:hyperlink w:anchor="_Toc486872653" w:history="1">
        <w:r w:rsidR="004F5C61">
          <w:rPr>
            <w:rStyle w:val="Hypertextovodkaz"/>
            <w:noProof/>
          </w:rPr>
          <w:t>7. Personální a materiální zabezpečení vzdělávání</w:t>
        </w:r>
        <w:r w:rsidR="004F5C61">
          <w:rPr>
            <w:noProof/>
          </w:rPr>
          <w:tab/>
        </w:r>
        <w:r w:rsidR="004F5C61">
          <w:rPr>
            <w:noProof/>
          </w:rPr>
          <w:fldChar w:fldCharType="begin"/>
        </w:r>
        <w:r w:rsidR="004F5C61">
          <w:rPr>
            <w:noProof/>
          </w:rPr>
          <w:instrText xml:space="preserve"> PAGEREF _Toc486872653 \h </w:instrText>
        </w:r>
        <w:r w:rsidR="004F5C61">
          <w:rPr>
            <w:noProof/>
          </w:rPr>
        </w:r>
        <w:r w:rsidR="004F5C61">
          <w:rPr>
            <w:noProof/>
          </w:rPr>
          <w:fldChar w:fldCharType="separate"/>
        </w:r>
        <w:r>
          <w:rPr>
            <w:noProof/>
          </w:rPr>
          <w:t>131</w:t>
        </w:r>
        <w:r w:rsidR="004F5C61">
          <w:rPr>
            <w:noProof/>
          </w:rPr>
          <w:fldChar w:fldCharType="end"/>
        </w:r>
      </w:hyperlink>
    </w:p>
    <w:p w14:paraId="7CD8F761" w14:textId="64C90F35" w:rsidR="008275FC" w:rsidRDefault="00064FF5">
      <w:pPr>
        <w:pStyle w:val="Obsah1"/>
        <w:rPr>
          <w:rFonts w:ascii="Calibri" w:hAnsi="Calibri"/>
          <w:b w:val="0"/>
          <w:caps w:val="0"/>
          <w:noProof/>
          <w:color w:val="auto"/>
          <w:kern w:val="0"/>
          <w:sz w:val="22"/>
          <w:szCs w:val="22"/>
          <w:lang w:bidi="ar-SA"/>
        </w:rPr>
      </w:pPr>
      <w:hyperlink w:anchor="_Toc486872654" w:history="1">
        <w:r w:rsidR="004F5C61">
          <w:rPr>
            <w:rStyle w:val="Hypertextovodkaz"/>
            <w:noProof/>
          </w:rPr>
          <w:t>8. Charakteristika spolupráce se sociálními partnery při realizaci ŠVP</w:t>
        </w:r>
        <w:r w:rsidR="004F5C61">
          <w:rPr>
            <w:noProof/>
          </w:rPr>
          <w:tab/>
        </w:r>
        <w:r w:rsidR="004F5C61">
          <w:rPr>
            <w:noProof/>
          </w:rPr>
          <w:fldChar w:fldCharType="begin"/>
        </w:r>
        <w:r w:rsidR="004F5C61">
          <w:rPr>
            <w:noProof/>
          </w:rPr>
          <w:instrText xml:space="preserve"> PAGEREF _Toc486872654 \h </w:instrText>
        </w:r>
        <w:r w:rsidR="004F5C61">
          <w:rPr>
            <w:noProof/>
          </w:rPr>
        </w:r>
        <w:r w:rsidR="004F5C61">
          <w:rPr>
            <w:noProof/>
          </w:rPr>
          <w:fldChar w:fldCharType="separate"/>
        </w:r>
        <w:r>
          <w:rPr>
            <w:noProof/>
          </w:rPr>
          <w:t>133</w:t>
        </w:r>
        <w:r w:rsidR="004F5C61">
          <w:rPr>
            <w:noProof/>
          </w:rPr>
          <w:fldChar w:fldCharType="end"/>
        </w:r>
      </w:hyperlink>
    </w:p>
    <w:p w14:paraId="2A974A96" w14:textId="77777777" w:rsidR="008275FC" w:rsidRDefault="004F5C61">
      <w:pPr>
        <w:rPr>
          <w:rFonts w:cs="Tahoma"/>
        </w:rPr>
      </w:pPr>
      <w:r>
        <w:fldChar w:fldCharType="end"/>
      </w:r>
    </w:p>
    <w:p w14:paraId="09152A32" w14:textId="77777777" w:rsidR="008275FC" w:rsidRDefault="008275FC">
      <w:pPr>
        <w:suppressAutoHyphens w:val="0"/>
        <w:rPr>
          <w:rFonts w:cs="Tahoma"/>
        </w:rPr>
      </w:pPr>
    </w:p>
    <w:p w14:paraId="0C008181" w14:textId="77777777" w:rsidR="008275FC" w:rsidRDefault="008275FC">
      <w:pPr>
        <w:pageBreakBefore/>
        <w:jc w:val="center"/>
        <w:rPr>
          <w:rFonts w:cs="Tahoma"/>
          <w:b/>
          <w:sz w:val="32"/>
          <w:szCs w:val="32"/>
        </w:rPr>
      </w:pPr>
    </w:p>
    <w:p w14:paraId="0A74F454" w14:textId="77777777" w:rsidR="008275FC" w:rsidRDefault="004F5C61">
      <w:pPr>
        <w:jc w:val="center"/>
      </w:pPr>
      <w:r>
        <w:rPr>
          <w:rFonts w:cs="Tahoma"/>
          <w:b/>
          <w:sz w:val="28"/>
          <w:szCs w:val="28"/>
        </w:rPr>
        <w:t>ŠKOLNÍ VZDĚLÁVACÍ PROGRAM</w:t>
      </w:r>
    </w:p>
    <w:p w14:paraId="43CDF26A" w14:textId="77777777" w:rsidR="008275FC" w:rsidRDefault="008275FC">
      <w:pPr>
        <w:jc w:val="center"/>
        <w:rPr>
          <w:rFonts w:cs="Tahoma"/>
          <w:sz w:val="20"/>
          <w:szCs w:val="20"/>
        </w:rPr>
      </w:pPr>
    </w:p>
    <w:p w14:paraId="4ED99351" w14:textId="77777777" w:rsidR="008275FC" w:rsidRDefault="004F5C61">
      <w:pPr>
        <w:pStyle w:val="Nadpis1"/>
      </w:pPr>
      <w:bookmarkStart w:id="0" w:name="_Toc426949187"/>
      <w:bookmarkStart w:id="1" w:name="_Toc427322036"/>
      <w:bookmarkStart w:id="2" w:name="_Toc428104201"/>
      <w:bookmarkStart w:id="3" w:name="_Toc428112804"/>
      <w:bookmarkStart w:id="4" w:name="_Toc428201304"/>
      <w:bookmarkStart w:id="5" w:name="_Toc368827638"/>
      <w:bookmarkStart w:id="6" w:name="_Toc426480274"/>
      <w:bookmarkStart w:id="7" w:name="_Toc433958976"/>
      <w:bookmarkStart w:id="8" w:name="_Toc486872629"/>
      <w:bookmarkEnd w:id="0"/>
      <w:bookmarkEnd w:id="1"/>
      <w:bookmarkEnd w:id="2"/>
      <w:bookmarkEnd w:id="3"/>
      <w:bookmarkEnd w:id="4"/>
      <w:bookmarkEnd w:id="5"/>
      <w:bookmarkEnd w:id="6"/>
      <w:r>
        <w:t>1. IDENTIFIKAČNÍ ÚDAJE</w:t>
      </w:r>
      <w:bookmarkEnd w:id="7"/>
      <w:bookmarkEnd w:id="8"/>
    </w:p>
    <w:p w14:paraId="0BF556DB" w14:textId="77777777" w:rsidR="008275FC" w:rsidRDefault="004F5C61">
      <w:r>
        <w:rPr>
          <w:rFonts w:cs="Tahoma"/>
        </w:rPr>
        <w:t>Název školy:</w:t>
      </w:r>
      <w:r>
        <w:rPr>
          <w:rFonts w:cs="Tahoma"/>
        </w:rPr>
        <w:tab/>
      </w:r>
      <w:r>
        <w:rPr>
          <w:rFonts w:cs="Tahoma"/>
        </w:rPr>
        <w:tab/>
        <w:t>Střední odborná škola, Bruntál, příspěvková organizace</w:t>
      </w:r>
    </w:p>
    <w:p w14:paraId="5E11CD86" w14:textId="77777777" w:rsidR="008275FC" w:rsidRDefault="004F5C61">
      <w:r>
        <w:rPr>
          <w:rFonts w:cs="Tahoma"/>
        </w:rPr>
        <w:t>Adresa:</w:t>
      </w:r>
      <w:r>
        <w:rPr>
          <w:rFonts w:cs="Tahoma"/>
        </w:rPr>
        <w:tab/>
      </w:r>
      <w:r>
        <w:rPr>
          <w:rFonts w:cs="Tahoma"/>
        </w:rPr>
        <w:tab/>
        <w:t>Krnovská 998/9, 792 01 Bruntál</w:t>
      </w:r>
    </w:p>
    <w:p w14:paraId="6C066FD5" w14:textId="77777777" w:rsidR="008275FC" w:rsidRDefault="004F5C61">
      <w:r>
        <w:rPr>
          <w:rFonts w:cs="Tahoma"/>
        </w:rPr>
        <w:t>Druh školy:</w:t>
      </w:r>
      <w:r>
        <w:rPr>
          <w:rFonts w:cs="Tahoma"/>
        </w:rPr>
        <w:tab/>
      </w:r>
      <w:r>
        <w:rPr>
          <w:rFonts w:cs="Tahoma"/>
        </w:rPr>
        <w:tab/>
        <w:t>střední škola</w:t>
      </w:r>
    </w:p>
    <w:p w14:paraId="4DFD3CA2" w14:textId="77777777" w:rsidR="008275FC" w:rsidRDefault="004F5C61">
      <w:r>
        <w:rPr>
          <w:rFonts w:cs="Tahoma"/>
        </w:rPr>
        <w:t>Právní forma:</w:t>
      </w:r>
      <w:r>
        <w:rPr>
          <w:rFonts w:cs="Tahoma"/>
        </w:rPr>
        <w:tab/>
        <w:t>příspěvková organizace</w:t>
      </w:r>
    </w:p>
    <w:p w14:paraId="070BEF3E" w14:textId="77777777" w:rsidR="008275FC" w:rsidRDefault="008275FC">
      <w:pPr>
        <w:rPr>
          <w:rFonts w:cs="Tahoma"/>
        </w:rPr>
      </w:pPr>
    </w:p>
    <w:p w14:paraId="6FE5CF93" w14:textId="77777777" w:rsidR="008275FC" w:rsidRDefault="004F5C61">
      <w:pPr>
        <w:widowControl w:val="0"/>
        <w:tabs>
          <w:tab w:val="left" w:pos="4380"/>
        </w:tabs>
      </w:pPr>
      <w:r>
        <w:rPr>
          <w:rFonts w:cs="Tahoma"/>
          <w:bCs/>
        </w:rPr>
        <w:t>Název</w:t>
      </w:r>
      <w:r>
        <w:rPr>
          <w:rFonts w:cs="Tahoma"/>
          <w:bCs/>
          <w:spacing w:val="2"/>
        </w:rPr>
        <w:t xml:space="preserve"> š</w:t>
      </w:r>
      <w:r>
        <w:rPr>
          <w:rFonts w:cs="Tahoma"/>
          <w:bCs/>
        </w:rPr>
        <w:t>k</w:t>
      </w:r>
      <w:r>
        <w:rPr>
          <w:rFonts w:cs="Tahoma"/>
          <w:bCs/>
          <w:spacing w:val="5"/>
        </w:rPr>
        <w:t>o</w:t>
      </w:r>
      <w:r>
        <w:rPr>
          <w:rFonts w:cs="Tahoma"/>
          <w:bCs/>
        </w:rPr>
        <w:t>l</w:t>
      </w:r>
      <w:r>
        <w:rPr>
          <w:rFonts w:cs="Tahoma"/>
          <w:bCs/>
          <w:spacing w:val="1"/>
        </w:rPr>
        <w:t>n</w:t>
      </w:r>
      <w:r>
        <w:rPr>
          <w:rFonts w:cs="Tahoma"/>
          <w:bCs/>
        </w:rPr>
        <w:t>í</w:t>
      </w:r>
      <w:r>
        <w:rPr>
          <w:rFonts w:cs="Tahoma"/>
          <w:bCs/>
          <w:spacing w:val="1"/>
        </w:rPr>
        <w:t>h</w:t>
      </w:r>
      <w:r>
        <w:rPr>
          <w:rFonts w:cs="Tahoma"/>
          <w:bCs/>
        </w:rPr>
        <w:t>o</w:t>
      </w:r>
      <w:r>
        <w:rPr>
          <w:rFonts w:cs="Tahoma"/>
          <w:bCs/>
          <w:spacing w:val="2"/>
        </w:rPr>
        <w:t xml:space="preserve"> </w:t>
      </w:r>
      <w:r>
        <w:rPr>
          <w:rFonts w:cs="Tahoma"/>
          <w:bCs/>
        </w:rPr>
        <w:t>vz</w:t>
      </w:r>
      <w:r>
        <w:rPr>
          <w:rFonts w:cs="Tahoma"/>
          <w:bCs/>
          <w:spacing w:val="1"/>
        </w:rPr>
        <w:t>d</w:t>
      </w:r>
      <w:r>
        <w:rPr>
          <w:rFonts w:cs="Tahoma"/>
          <w:bCs/>
          <w:spacing w:val="4"/>
        </w:rPr>
        <w:t>ě</w:t>
      </w:r>
      <w:r>
        <w:rPr>
          <w:rFonts w:cs="Tahoma"/>
          <w:bCs/>
        </w:rPr>
        <w:t>lávací</w:t>
      </w:r>
      <w:r>
        <w:rPr>
          <w:rFonts w:cs="Tahoma"/>
          <w:bCs/>
          <w:spacing w:val="1"/>
        </w:rPr>
        <w:t>h</w:t>
      </w:r>
      <w:r>
        <w:rPr>
          <w:rFonts w:cs="Tahoma"/>
          <w:bCs/>
        </w:rPr>
        <w:t>o</w:t>
      </w:r>
      <w:r>
        <w:rPr>
          <w:rFonts w:cs="Tahoma"/>
          <w:bCs/>
          <w:spacing w:val="2"/>
        </w:rPr>
        <w:t xml:space="preserve"> </w:t>
      </w:r>
      <w:r>
        <w:rPr>
          <w:rFonts w:cs="Tahoma"/>
          <w:bCs/>
          <w:spacing w:val="6"/>
        </w:rPr>
        <w:t>p</w:t>
      </w:r>
      <w:r>
        <w:rPr>
          <w:rFonts w:cs="Tahoma"/>
          <w:bCs/>
        </w:rPr>
        <w:t>ro</w:t>
      </w:r>
      <w:r>
        <w:rPr>
          <w:rFonts w:cs="Tahoma"/>
          <w:bCs/>
          <w:spacing w:val="5"/>
        </w:rPr>
        <w:t>g</w:t>
      </w:r>
      <w:r>
        <w:rPr>
          <w:rFonts w:cs="Tahoma"/>
          <w:bCs/>
        </w:rPr>
        <w:t>ram</w:t>
      </w:r>
      <w:r>
        <w:rPr>
          <w:rFonts w:cs="Tahoma"/>
          <w:bCs/>
          <w:spacing w:val="1"/>
        </w:rPr>
        <w:t>u</w:t>
      </w:r>
      <w:r>
        <w:rPr>
          <w:rFonts w:cs="Tahoma"/>
          <w:bCs/>
        </w:rPr>
        <w:t xml:space="preserve">: </w:t>
      </w:r>
      <w:r>
        <w:rPr>
          <w:rFonts w:cs="Tahoma"/>
          <w:b/>
        </w:rPr>
        <w:t>ELEKTRIKÁŘ</w:t>
      </w:r>
    </w:p>
    <w:p w14:paraId="5E592121" w14:textId="77777777" w:rsidR="008275FC" w:rsidRDefault="008275FC">
      <w:pPr>
        <w:widowControl w:val="0"/>
        <w:tabs>
          <w:tab w:val="left" w:pos="4380"/>
        </w:tabs>
        <w:jc w:val="center"/>
        <w:rPr>
          <w:rFonts w:cs="Tahoma"/>
          <w:b/>
          <w:bCs/>
        </w:rPr>
      </w:pPr>
    </w:p>
    <w:p w14:paraId="1C58CA07" w14:textId="77777777" w:rsidR="008275FC" w:rsidRDefault="004F5C61">
      <w:pPr>
        <w:widowControl w:val="0"/>
        <w:tabs>
          <w:tab w:val="left" w:pos="3600"/>
          <w:tab w:val="left" w:pos="3969"/>
          <w:tab w:val="left" w:pos="4380"/>
        </w:tabs>
      </w:pPr>
      <w:r>
        <w:rPr>
          <w:rFonts w:cs="Tahoma"/>
          <w:bCs/>
          <w:spacing w:val="5"/>
        </w:rPr>
        <w:t>K</w:t>
      </w:r>
      <w:r>
        <w:rPr>
          <w:rFonts w:cs="Tahoma"/>
          <w:bCs/>
        </w:rPr>
        <w:t xml:space="preserve">ód a </w:t>
      </w:r>
      <w:r>
        <w:rPr>
          <w:rFonts w:cs="Tahoma"/>
          <w:bCs/>
          <w:spacing w:val="1"/>
        </w:rPr>
        <w:t>n</w:t>
      </w:r>
      <w:r>
        <w:rPr>
          <w:rFonts w:cs="Tahoma"/>
          <w:bCs/>
        </w:rPr>
        <w:t>ázev</w:t>
      </w:r>
      <w:r>
        <w:rPr>
          <w:rFonts w:cs="Tahoma"/>
          <w:bCs/>
          <w:spacing w:val="2"/>
        </w:rPr>
        <w:t xml:space="preserve"> </w:t>
      </w:r>
      <w:r>
        <w:rPr>
          <w:rFonts w:cs="Tahoma"/>
          <w:bCs/>
        </w:rPr>
        <w:t>o</w:t>
      </w:r>
      <w:r>
        <w:rPr>
          <w:rFonts w:cs="Tahoma"/>
          <w:bCs/>
          <w:spacing w:val="1"/>
        </w:rPr>
        <w:t>b</w:t>
      </w:r>
      <w:r>
        <w:rPr>
          <w:rFonts w:cs="Tahoma"/>
          <w:bCs/>
        </w:rPr>
        <w:t>oru</w:t>
      </w:r>
      <w:r>
        <w:rPr>
          <w:rFonts w:cs="Tahoma"/>
          <w:bCs/>
          <w:spacing w:val="3"/>
        </w:rPr>
        <w:t xml:space="preserve"> </w:t>
      </w:r>
      <w:r>
        <w:rPr>
          <w:rFonts w:cs="Tahoma"/>
          <w:bCs/>
          <w:spacing w:val="5"/>
        </w:rPr>
        <w:t>v</w:t>
      </w:r>
      <w:r>
        <w:rPr>
          <w:rFonts w:cs="Tahoma"/>
          <w:bCs/>
        </w:rPr>
        <w:t>z</w:t>
      </w:r>
      <w:r>
        <w:rPr>
          <w:rFonts w:cs="Tahoma"/>
          <w:bCs/>
          <w:spacing w:val="1"/>
        </w:rPr>
        <w:t>d</w:t>
      </w:r>
      <w:r>
        <w:rPr>
          <w:rFonts w:cs="Tahoma"/>
          <w:bCs/>
          <w:spacing w:val="4"/>
        </w:rPr>
        <w:t>ě</w:t>
      </w:r>
      <w:r>
        <w:rPr>
          <w:rFonts w:cs="Tahoma"/>
          <w:bCs/>
        </w:rPr>
        <w:t>lá</w:t>
      </w:r>
      <w:r>
        <w:rPr>
          <w:rFonts w:cs="Tahoma"/>
          <w:bCs/>
          <w:spacing w:val="1"/>
        </w:rPr>
        <w:t>n</w:t>
      </w:r>
      <w:r>
        <w:rPr>
          <w:rFonts w:cs="Tahoma"/>
          <w:bCs/>
        </w:rPr>
        <w:t xml:space="preserve">í: </w:t>
      </w:r>
      <w:r>
        <w:rPr>
          <w:rFonts w:cs="Tahoma"/>
          <w:bCs/>
        </w:rPr>
        <w:tab/>
      </w:r>
      <w:r>
        <w:rPr>
          <w:rFonts w:cs="Tahoma"/>
          <w:bCs/>
        </w:rPr>
        <w:tab/>
        <w:t>26</w:t>
      </w:r>
      <w:r>
        <w:rPr>
          <w:rFonts w:cs="Tahoma"/>
        </w:rPr>
        <w:t>-51-H/02 Elektrikář silnoproud</w:t>
      </w:r>
    </w:p>
    <w:p w14:paraId="154B3C9F" w14:textId="77777777" w:rsidR="008275FC" w:rsidRDefault="004F5C61">
      <w:pPr>
        <w:widowControl w:val="0"/>
        <w:tabs>
          <w:tab w:val="left" w:pos="2240"/>
          <w:tab w:val="left" w:pos="3969"/>
        </w:tabs>
      </w:pPr>
      <w:r>
        <w:rPr>
          <w:rFonts w:cs="Tahoma"/>
          <w:bCs/>
        </w:rPr>
        <w:t>Pla</w:t>
      </w:r>
      <w:r>
        <w:rPr>
          <w:rFonts w:cs="Tahoma"/>
          <w:bCs/>
          <w:spacing w:val="2"/>
        </w:rPr>
        <w:t>t</w:t>
      </w:r>
      <w:r>
        <w:rPr>
          <w:rFonts w:cs="Tahoma"/>
          <w:bCs/>
          <w:spacing w:val="1"/>
        </w:rPr>
        <w:t>n</w:t>
      </w:r>
      <w:r>
        <w:rPr>
          <w:rFonts w:cs="Tahoma"/>
          <w:bCs/>
        </w:rPr>
        <w:t>ost</w:t>
      </w:r>
      <w:r>
        <w:rPr>
          <w:rFonts w:cs="Tahoma"/>
          <w:bCs/>
          <w:spacing w:val="4"/>
        </w:rPr>
        <w:t xml:space="preserve"> </w:t>
      </w:r>
      <w:r>
        <w:rPr>
          <w:rFonts w:cs="Tahoma"/>
          <w:bCs/>
          <w:spacing w:val="1"/>
        </w:rPr>
        <w:t>Š</w:t>
      </w:r>
      <w:r>
        <w:rPr>
          <w:rFonts w:cs="Tahoma"/>
          <w:bCs/>
        </w:rPr>
        <w:t>VP od:</w:t>
      </w:r>
      <w:r>
        <w:rPr>
          <w:rFonts w:cs="Tahoma"/>
          <w:bCs/>
        </w:rPr>
        <w:tab/>
      </w:r>
      <w:r>
        <w:rPr>
          <w:rFonts w:cs="Tahoma"/>
          <w:bCs/>
        </w:rPr>
        <w:tab/>
        <w:t>1. 9. 2016 počínaje 1. ročníkem</w:t>
      </w:r>
    </w:p>
    <w:p w14:paraId="02615D95" w14:textId="77777777" w:rsidR="008275FC" w:rsidRDefault="004F5C61">
      <w:pPr>
        <w:widowControl w:val="0"/>
        <w:tabs>
          <w:tab w:val="left" w:pos="3600"/>
          <w:tab w:val="left" w:pos="3969"/>
        </w:tabs>
      </w:pPr>
      <w:r>
        <w:rPr>
          <w:rFonts w:cs="Tahoma"/>
          <w:bCs/>
        </w:rPr>
        <w:t>Délka</w:t>
      </w:r>
      <w:r>
        <w:rPr>
          <w:rFonts w:cs="Tahoma"/>
          <w:bCs/>
          <w:spacing w:val="2"/>
        </w:rPr>
        <w:t xml:space="preserve"> </w:t>
      </w:r>
      <w:r>
        <w:rPr>
          <w:rFonts w:cs="Tahoma"/>
          <w:bCs/>
        </w:rPr>
        <w:t>a</w:t>
      </w:r>
      <w:r>
        <w:rPr>
          <w:rFonts w:cs="Tahoma"/>
          <w:bCs/>
          <w:spacing w:val="2"/>
        </w:rPr>
        <w:t xml:space="preserve"> </w:t>
      </w:r>
      <w:r>
        <w:rPr>
          <w:rFonts w:cs="Tahoma"/>
          <w:bCs/>
        </w:rPr>
        <w:t>f</w:t>
      </w:r>
      <w:r>
        <w:rPr>
          <w:rFonts w:cs="Tahoma"/>
          <w:bCs/>
          <w:spacing w:val="5"/>
        </w:rPr>
        <w:t>o</w:t>
      </w:r>
      <w:r>
        <w:rPr>
          <w:rFonts w:cs="Tahoma"/>
          <w:bCs/>
        </w:rPr>
        <w:t>rma</w:t>
      </w:r>
      <w:r>
        <w:rPr>
          <w:rFonts w:cs="Tahoma"/>
          <w:bCs/>
          <w:spacing w:val="2"/>
        </w:rPr>
        <w:t xml:space="preserve"> </w:t>
      </w:r>
      <w:r>
        <w:rPr>
          <w:rFonts w:cs="Tahoma"/>
          <w:bCs/>
        </w:rPr>
        <w:t>s</w:t>
      </w:r>
      <w:r>
        <w:rPr>
          <w:rFonts w:cs="Tahoma"/>
          <w:bCs/>
          <w:spacing w:val="2"/>
        </w:rPr>
        <w:t>t</w:t>
      </w:r>
      <w:r>
        <w:rPr>
          <w:rFonts w:cs="Tahoma"/>
          <w:bCs/>
          <w:spacing w:val="1"/>
        </w:rPr>
        <w:t>ud</w:t>
      </w:r>
      <w:r>
        <w:rPr>
          <w:rFonts w:cs="Tahoma"/>
          <w:bCs/>
        </w:rPr>
        <w:t>ia:</w:t>
      </w:r>
      <w:r>
        <w:rPr>
          <w:rFonts w:cs="Tahoma"/>
          <w:bCs/>
        </w:rPr>
        <w:tab/>
      </w:r>
      <w:r>
        <w:rPr>
          <w:rFonts w:cs="Tahoma"/>
          <w:bCs/>
        </w:rPr>
        <w:tab/>
      </w:r>
      <w:r>
        <w:rPr>
          <w:rFonts w:cs="Tahoma"/>
        </w:rPr>
        <w:t>3</w:t>
      </w:r>
      <w:r>
        <w:rPr>
          <w:rFonts w:cs="Tahoma"/>
          <w:spacing w:val="2"/>
        </w:rPr>
        <w:t xml:space="preserve"> </w:t>
      </w:r>
      <w:r>
        <w:rPr>
          <w:rFonts w:cs="Tahoma"/>
        </w:rPr>
        <w:t>r</w:t>
      </w:r>
      <w:r>
        <w:rPr>
          <w:rFonts w:cs="Tahoma"/>
          <w:spacing w:val="5"/>
        </w:rPr>
        <w:t>o</w:t>
      </w:r>
      <w:r>
        <w:rPr>
          <w:rFonts w:cs="Tahoma"/>
        </w:rPr>
        <w:t>ky,</w:t>
      </w:r>
      <w:r>
        <w:rPr>
          <w:rFonts w:cs="Tahoma"/>
          <w:spacing w:val="5"/>
        </w:rPr>
        <w:t xml:space="preserve"> </w:t>
      </w:r>
      <w:r>
        <w:rPr>
          <w:rFonts w:cs="Tahoma"/>
        </w:rPr>
        <w:t>denní s</w:t>
      </w:r>
      <w:r>
        <w:rPr>
          <w:rFonts w:cs="Tahoma"/>
          <w:spacing w:val="5"/>
        </w:rPr>
        <w:t>t</w:t>
      </w:r>
      <w:r>
        <w:rPr>
          <w:rFonts w:cs="Tahoma"/>
        </w:rPr>
        <w:t>u</w:t>
      </w:r>
      <w:r>
        <w:rPr>
          <w:rFonts w:cs="Tahoma"/>
          <w:spacing w:val="5"/>
        </w:rPr>
        <w:t>d</w:t>
      </w:r>
      <w:r>
        <w:rPr>
          <w:rFonts w:cs="Tahoma"/>
        </w:rPr>
        <w:t>i</w:t>
      </w:r>
      <w:r>
        <w:rPr>
          <w:rFonts w:cs="Tahoma"/>
          <w:spacing w:val="5"/>
        </w:rPr>
        <w:t>u</w:t>
      </w:r>
      <w:r>
        <w:rPr>
          <w:rFonts w:cs="Tahoma"/>
        </w:rPr>
        <w:t>m</w:t>
      </w:r>
    </w:p>
    <w:p w14:paraId="6C4FCAFC" w14:textId="77777777" w:rsidR="008275FC" w:rsidRDefault="004F5C61">
      <w:pPr>
        <w:widowControl w:val="0"/>
        <w:tabs>
          <w:tab w:val="left" w:pos="3600"/>
          <w:tab w:val="left" w:pos="3969"/>
        </w:tabs>
      </w:pPr>
      <w:r>
        <w:rPr>
          <w:rFonts w:cs="Tahoma"/>
          <w:bCs/>
          <w:spacing w:val="1"/>
        </w:rPr>
        <w:t>S</w:t>
      </w:r>
      <w:r>
        <w:rPr>
          <w:rFonts w:cs="Tahoma"/>
          <w:bCs/>
          <w:spacing w:val="2"/>
        </w:rPr>
        <w:t>t</w:t>
      </w:r>
      <w:r>
        <w:rPr>
          <w:rFonts w:cs="Tahoma"/>
          <w:bCs/>
          <w:spacing w:val="1"/>
        </w:rPr>
        <w:t>up</w:t>
      </w:r>
      <w:r>
        <w:rPr>
          <w:rFonts w:cs="Tahoma"/>
          <w:bCs/>
        </w:rPr>
        <w:t xml:space="preserve">eň </w:t>
      </w:r>
      <w:r>
        <w:rPr>
          <w:rFonts w:cs="Tahoma"/>
          <w:bCs/>
          <w:spacing w:val="1"/>
        </w:rPr>
        <w:t>p</w:t>
      </w:r>
      <w:r>
        <w:rPr>
          <w:rFonts w:cs="Tahoma"/>
          <w:bCs/>
        </w:rPr>
        <w:t>osky</w:t>
      </w:r>
      <w:r>
        <w:rPr>
          <w:rFonts w:cs="Tahoma"/>
          <w:bCs/>
          <w:spacing w:val="2"/>
        </w:rPr>
        <w:t>t</w:t>
      </w:r>
      <w:r>
        <w:rPr>
          <w:rFonts w:cs="Tahoma"/>
          <w:bCs/>
        </w:rPr>
        <w:t>ova</w:t>
      </w:r>
      <w:r>
        <w:rPr>
          <w:rFonts w:cs="Tahoma"/>
          <w:bCs/>
          <w:spacing w:val="1"/>
        </w:rPr>
        <w:t>n</w:t>
      </w:r>
      <w:r>
        <w:rPr>
          <w:rFonts w:cs="Tahoma"/>
          <w:bCs/>
        </w:rPr>
        <w:t>é</w:t>
      </w:r>
      <w:r>
        <w:rPr>
          <w:rFonts w:cs="Tahoma"/>
          <w:bCs/>
          <w:spacing w:val="1"/>
        </w:rPr>
        <w:t>h</w:t>
      </w:r>
      <w:r>
        <w:rPr>
          <w:rFonts w:cs="Tahoma"/>
          <w:bCs/>
        </w:rPr>
        <w:t>o</w:t>
      </w:r>
      <w:r>
        <w:rPr>
          <w:rFonts w:cs="Tahoma"/>
          <w:bCs/>
          <w:spacing w:val="2"/>
        </w:rPr>
        <w:t xml:space="preserve"> </w:t>
      </w:r>
      <w:r>
        <w:rPr>
          <w:rFonts w:cs="Tahoma"/>
          <w:bCs/>
        </w:rPr>
        <w:t>vz</w:t>
      </w:r>
      <w:r>
        <w:rPr>
          <w:rFonts w:cs="Tahoma"/>
          <w:bCs/>
          <w:spacing w:val="1"/>
        </w:rPr>
        <w:t>d</w:t>
      </w:r>
      <w:r>
        <w:rPr>
          <w:rFonts w:cs="Tahoma"/>
          <w:bCs/>
          <w:spacing w:val="4"/>
        </w:rPr>
        <w:t>ě</w:t>
      </w:r>
      <w:r>
        <w:rPr>
          <w:rFonts w:cs="Tahoma"/>
          <w:bCs/>
        </w:rPr>
        <w:t>lá</w:t>
      </w:r>
      <w:r>
        <w:rPr>
          <w:rFonts w:cs="Tahoma"/>
          <w:bCs/>
          <w:spacing w:val="1"/>
        </w:rPr>
        <w:t>n</w:t>
      </w:r>
      <w:r>
        <w:rPr>
          <w:rFonts w:cs="Tahoma"/>
          <w:bCs/>
        </w:rPr>
        <w:t>í:</w:t>
      </w:r>
      <w:r>
        <w:rPr>
          <w:rFonts w:cs="Tahoma"/>
          <w:bCs/>
        </w:rPr>
        <w:tab/>
      </w:r>
      <w:r>
        <w:rPr>
          <w:rFonts w:cs="Tahoma"/>
          <w:bCs/>
        </w:rPr>
        <w:tab/>
      </w:r>
      <w:r>
        <w:rPr>
          <w:rFonts w:cs="Tahoma"/>
        </w:rPr>
        <w:t>s</w:t>
      </w:r>
      <w:r>
        <w:rPr>
          <w:rFonts w:cs="Tahoma"/>
          <w:spacing w:val="5"/>
        </w:rPr>
        <w:t>t</w:t>
      </w:r>
      <w:r>
        <w:rPr>
          <w:rFonts w:cs="Tahoma"/>
          <w:spacing w:val="2"/>
        </w:rPr>
        <w:t>ř</w:t>
      </w:r>
      <w:r>
        <w:rPr>
          <w:rFonts w:cs="Tahoma"/>
        </w:rPr>
        <w:t>ední vzd</w:t>
      </w:r>
      <w:r>
        <w:rPr>
          <w:rFonts w:cs="Tahoma"/>
          <w:spacing w:val="4"/>
        </w:rPr>
        <w:t>ě</w:t>
      </w:r>
      <w:r>
        <w:rPr>
          <w:rFonts w:cs="Tahoma"/>
        </w:rPr>
        <w:t>l</w:t>
      </w:r>
      <w:r>
        <w:rPr>
          <w:rFonts w:cs="Tahoma"/>
          <w:spacing w:val="4"/>
        </w:rPr>
        <w:t>á</w:t>
      </w:r>
      <w:r>
        <w:rPr>
          <w:rFonts w:cs="Tahoma"/>
        </w:rPr>
        <w:t>ní s vý</w:t>
      </w:r>
      <w:r>
        <w:rPr>
          <w:rFonts w:cs="Tahoma"/>
          <w:spacing w:val="5"/>
        </w:rPr>
        <w:t>u</w:t>
      </w:r>
      <w:r>
        <w:rPr>
          <w:rFonts w:cs="Tahoma"/>
          <w:spacing w:val="4"/>
        </w:rPr>
        <w:t>č</w:t>
      </w:r>
      <w:r>
        <w:rPr>
          <w:rFonts w:cs="Tahoma"/>
        </w:rPr>
        <w:t>ním</w:t>
      </w:r>
      <w:r>
        <w:rPr>
          <w:rFonts w:cs="Tahoma"/>
          <w:spacing w:val="3"/>
        </w:rPr>
        <w:t xml:space="preserve"> </w:t>
      </w:r>
      <w:r>
        <w:rPr>
          <w:rFonts w:cs="Tahoma"/>
        </w:rPr>
        <w:t>lis</w:t>
      </w:r>
      <w:r>
        <w:rPr>
          <w:rFonts w:cs="Tahoma"/>
          <w:spacing w:val="5"/>
        </w:rPr>
        <w:t>t</w:t>
      </w:r>
      <w:r>
        <w:rPr>
          <w:rFonts w:cs="Tahoma"/>
          <w:spacing w:val="4"/>
        </w:rPr>
        <w:t>e</w:t>
      </w:r>
      <w:r>
        <w:rPr>
          <w:rFonts w:cs="Tahoma"/>
        </w:rPr>
        <w:t xml:space="preserve">m </w:t>
      </w:r>
    </w:p>
    <w:p w14:paraId="4C2B05AF" w14:textId="77777777" w:rsidR="008275FC" w:rsidRDefault="004F5C61">
      <w:pPr>
        <w:tabs>
          <w:tab w:val="left" w:pos="3969"/>
        </w:tabs>
      </w:pPr>
      <w:r>
        <w:rPr>
          <w:rStyle w:val="Hypertextovodkaz"/>
          <w:rFonts w:cs="Tahoma"/>
          <w:vanish/>
          <w:color w:val="000000"/>
          <w:u w:val="none"/>
        </w:rPr>
        <w:t>www.sosbruntal.cz</w:t>
      </w:r>
    </w:p>
    <w:p w14:paraId="2985D6C7" w14:textId="77777777" w:rsidR="008275FC" w:rsidRDefault="004F5C61">
      <w:pPr>
        <w:tabs>
          <w:tab w:val="left" w:pos="3968"/>
        </w:tabs>
        <w:ind w:left="3540" w:hanging="3540"/>
      </w:pPr>
      <w:r>
        <w:rPr>
          <w:rFonts w:cs="Tahoma"/>
        </w:rPr>
        <w:t>Zřizovatel:</w:t>
      </w:r>
      <w:r>
        <w:rPr>
          <w:rFonts w:cs="Tahoma"/>
        </w:rPr>
        <w:tab/>
      </w:r>
      <w:r>
        <w:rPr>
          <w:rFonts w:cs="Tahoma"/>
        </w:rPr>
        <w:tab/>
        <w:t xml:space="preserve">Moravskoslezský kraj, 28. října 117, </w:t>
      </w:r>
    </w:p>
    <w:p w14:paraId="0E8D5FB8" w14:textId="77777777" w:rsidR="008275FC" w:rsidRDefault="004F5C61">
      <w:pPr>
        <w:tabs>
          <w:tab w:val="left" w:pos="3968"/>
        </w:tabs>
        <w:ind w:left="3540" w:hanging="3540"/>
      </w:pPr>
      <w:r>
        <w:rPr>
          <w:rFonts w:cs="Tahoma"/>
        </w:rPr>
        <w:tab/>
      </w:r>
      <w:r>
        <w:rPr>
          <w:rFonts w:cs="Tahoma"/>
        </w:rPr>
        <w:tab/>
        <w:t>702 18 Ostrava</w:t>
      </w:r>
    </w:p>
    <w:p w14:paraId="609DDDFF" w14:textId="77777777" w:rsidR="008275FC" w:rsidRDefault="004F5C61">
      <w:pPr>
        <w:tabs>
          <w:tab w:val="left" w:pos="3968"/>
        </w:tabs>
      </w:pPr>
      <w:r>
        <w:rPr>
          <w:rFonts w:cs="Tahoma"/>
        </w:rPr>
        <w:t>Ředitelka školy:</w:t>
      </w:r>
      <w:r>
        <w:rPr>
          <w:rFonts w:cs="Tahoma"/>
        </w:rPr>
        <w:tab/>
        <w:t xml:space="preserve">PaedDr. Eva Nedomlelová </w:t>
      </w:r>
    </w:p>
    <w:p w14:paraId="235A7CC5" w14:textId="77777777" w:rsidR="008275FC" w:rsidRDefault="004F5C61">
      <w:pPr>
        <w:tabs>
          <w:tab w:val="left" w:pos="3968"/>
        </w:tabs>
      </w:pPr>
      <w:r>
        <w:rPr>
          <w:rFonts w:cs="Tahoma"/>
        </w:rPr>
        <w:t>Kontakty ředitelství:</w:t>
      </w:r>
      <w:r>
        <w:rPr>
          <w:rFonts w:cs="Tahoma"/>
        </w:rPr>
        <w:tab/>
        <w:t>554 295 258</w:t>
      </w:r>
    </w:p>
    <w:p w14:paraId="61715214" w14:textId="77777777" w:rsidR="008275FC" w:rsidRDefault="004F5C61">
      <w:pPr>
        <w:tabs>
          <w:tab w:val="left" w:pos="3968"/>
        </w:tabs>
      </w:pPr>
      <w:r>
        <w:rPr>
          <w:rFonts w:cs="Tahoma"/>
        </w:rPr>
        <w:t xml:space="preserve">Fax: </w:t>
      </w:r>
      <w:r>
        <w:rPr>
          <w:rFonts w:cs="Tahoma"/>
        </w:rPr>
        <w:tab/>
        <w:t>554 304 305</w:t>
      </w:r>
    </w:p>
    <w:p w14:paraId="5366B22A" w14:textId="77777777" w:rsidR="008275FC" w:rsidRDefault="004F5C61">
      <w:pPr>
        <w:tabs>
          <w:tab w:val="left" w:pos="3968"/>
        </w:tabs>
        <w:rPr>
          <w:rFonts w:cs="Tahoma"/>
        </w:rPr>
      </w:pPr>
      <w:r>
        <w:rPr>
          <w:rFonts w:cs="Tahoma"/>
        </w:rPr>
        <w:t xml:space="preserve">e-mail: </w:t>
      </w:r>
      <w:r>
        <w:rPr>
          <w:rFonts w:cs="Tahoma"/>
        </w:rPr>
        <w:tab/>
        <w:t>sosbruntal@sosbruntal.cz</w:t>
      </w:r>
      <w:r>
        <w:rPr>
          <w:rFonts w:cs="Tahoma"/>
        </w:rPr>
        <w:tab/>
      </w:r>
      <w:hyperlink r:id="rId11" w:history="1">
        <w:r>
          <w:rPr>
            <w:rStyle w:val="Hypertextovodkaz"/>
            <w:rFonts w:cs="Tahoma"/>
            <w:vanish/>
            <w:color w:val="000000"/>
          </w:rPr>
          <w:t>sosbruntal@sosbruntal.cz</w:t>
        </w:r>
      </w:hyperlink>
    </w:p>
    <w:p w14:paraId="25CDDA7D" w14:textId="77777777" w:rsidR="008275FC" w:rsidRDefault="004F5C61">
      <w:pPr>
        <w:widowControl w:val="0"/>
        <w:tabs>
          <w:tab w:val="left" w:pos="3968"/>
        </w:tabs>
      </w:pPr>
      <w:r>
        <w:rPr>
          <w:rFonts w:cs="Tahoma"/>
        </w:rPr>
        <w:t xml:space="preserve">www: </w:t>
      </w:r>
      <w:r>
        <w:rPr>
          <w:rFonts w:cs="Tahoma"/>
        </w:rPr>
        <w:tab/>
        <w:t>www.sosbruntal.cz</w:t>
      </w:r>
    </w:p>
    <w:p w14:paraId="6543B018" w14:textId="77777777" w:rsidR="008275FC" w:rsidRDefault="004F5C61">
      <w:pPr>
        <w:tabs>
          <w:tab w:val="left" w:pos="3969"/>
        </w:tabs>
        <w:rPr>
          <w:rFonts w:cs="Tahoma"/>
        </w:rPr>
      </w:pPr>
      <w:r>
        <w:rPr>
          <w:rFonts w:cs="Tahoma"/>
        </w:rPr>
        <w:tab/>
      </w:r>
      <w:hyperlink r:id="rId12" w:history="1">
        <w:r>
          <w:rPr>
            <w:rStyle w:val="Hypertextovodkaz"/>
            <w:rFonts w:cs="Tahoma"/>
            <w:vanish/>
            <w:color w:val="000000"/>
          </w:rPr>
          <w:t>www.sosbruntal.cz</w:t>
        </w:r>
      </w:hyperlink>
    </w:p>
    <w:p w14:paraId="70C77BE2" w14:textId="77777777" w:rsidR="008275FC" w:rsidRDefault="008275FC">
      <w:pPr>
        <w:widowControl w:val="0"/>
        <w:tabs>
          <w:tab w:val="left" w:pos="2240"/>
        </w:tabs>
        <w:rPr>
          <w:rFonts w:cs="Tahoma"/>
        </w:rPr>
      </w:pPr>
    </w:p>
    <w:p w14:paraId="2FE86DE9" w14:textId="77777777" w:rsidR="008275FC" w:rsidRDefault="008275FC">
      <w:pPr>
        <w:widowControl w:val="0"/>
        <w:tabs>
          <w:tab w:val="left" w:pos="2240"/>
        </w:tabs>
        <w:rPr>
          <w:rFonts w:cs="Tahoma"/>
        </w:rPr>
      </w:pPr>
    </w:p>
    <w:p w14:paraId="02CD5133" w14:textId="77777777" w:rsidR="008275FC" w:rsidRDefault="008275FC">
      <w:pPr>
        <w:widowControl w:val="0"/>
        <w:tabs>
          <w:tab w:val="left" w:pos="2240"/>
        </w:tabs>
        <w:rPr>
          <w:rFonts w:cs="Tahoma"/>
        </w:rPr>
      </w:pPr>
    </w:p>
    <w:p w14:paraId="19B0C4EE" w14:textId="77777777" w:rsidR="008275FC" w:rsidRDefault="008275FC">
      <w:pPr>
        <w:rPr>
          <w:rFonts w:cs="Tahoma"/>
        </w:rPr>
      </w:pPr>
    </w:p>
    <w:p w14:paraId="2D7FA92B" w14:textId="77777777" w:rsidR="008275FC" w:rsidRDefault="008275FC">
      <w:pPr>
        <w:rPr>
          <w:rFonts w:cs="Tahoma"/>
        </w:rPr>
      </w:pPr>
    </w:p>
    <w:p w14:paraId="1589A4C6" w14:textId="77777777" w:rsidR="008275FC" w:rsidRDefault="008275FC">
      <w:pPr>
        <w:rPr>
          <w:rFonts w:cs="Tahoma"/>
        </w:rPr>
      </w:pPr>
    </w:p>
    <w:p w14:paraId="5C8304B6" w14:textId="77777777" w:rsidR="008275FC" w:rsidRDefault="008275FC">
      <w:pPr>
        <w:rPr>
          <w:rFonts w:cs="Tahoma"/>
        </w:rPr>
      </w:pPr>
    </w:p>
    <w:p w14:paraId="2958B095" w14:textId="77777777" w:rsidR="008275FC" w:rsidRDefault="008275FC">
      <w:pPr>
        <w:rPr>
          <w:rFonts w:cs="Tahoma"/>
        </w:rPr>
      </w:pPr>
    </w:p>
    <w:p w14:paraId="4A7AFE46" w14:textId="77777777" w:rsidR="008275FC" w:rsidRDefault="004F5C61">
      <w:r>
        <w:rPr>
          <w:rFonts w:cs="Tahoma"/>
        </w:rPr>
        <w:t>PaedDr. Eva Nedomlelová, v. r.</w:t>
      </w:r>
    </w:p>
    <w:p w14:paraId="6B799B78" w14:textId="77777777" w:rsidR="008275FC" w:rsidRDefault="008275FC">
      <w:pPr>
        <w:rPr>
          <w:rFonts w:cs="Tahoma"/>
        </w:rPr>
      </w:pPr>
    </w:p>
    <w:p w14:paraId="334E34D8" w14:textId="77777777" w:rsidR="008275FC" w:rsidRDefault="008275FC">
      <w:pPr>
        <w:widowControl w:val="0"/>
        <w:tabs>
          <w:tab w:val="left" w:pos="2240"/>
        </w:tabs>
        <w:rPr>
          <w:rFonts w:cs="Tahoma"/>
        </w:rPr>
      </w:pPr>
    </w:p>
    <w:p w14:paraId="5A4E0BD3" w14:textId="77777777" w:rsidR="008275FC" w:rsidRDefault="008275FC">
      <w:pPr>
        <w:widowControl w:val="0"/>
        <w:tabs>
          <w:tab w:val="left" w:pos="2240"/>
        </w:tabs>
        <w:rPr>
          <w:rFonts w:cs="Tahoma"/>
        </w:rPr>
      </w:pPr>
    </w:p>
    <w:p w14:paraId="7F2870D2" w14:textId="77777777" w:rsidR="008275FC" w:rsidRDefault="008275FC">
      <w:pPr>
        <w:widowControl w:val="0"/>
        <w:tabs>
          <w:tab w:val="left" w:pos="2240"/>
        </w:tabs>
        <w:rPr>
          <w:rFonts w:cs="Tahoma"/>
        </w:rPr>
      </w:pPr>
    </w:p>
    <w:p w14:paraId="4D7D19F4" w14:textId="77777777" w:rsidR="008275FC" w:rsidRDefault="004F5C61">
      <w:pPr>
        <w:widowControl w:val="0"/>
      </w:pPr>
      <w:r>
        <w:rPr>
          <w:rFonts w:cs="Tahoma"/>
        </w:rPr>
        <w:t>_____________________________________</w:t>
      </w:r>
    </w:p>
    <w:p w14:paraId="5359949C" w14:textId="77777777" w:rsidR="008275FC" w:rsidRDefault="004F5C61">
      <w:r>
        <w:rPr>
          <w:rFonts w:cs="Tahoma"/>
        </w:rPr>
        <w:t>Razítko a podpis ředitelky školy</w:t>
      </w:r>
    </w:p>
    <w:p w14:paraId="2EA6FEE3" w14:textId="77777777" w:rsidR="008275FC" w:rsidRDefault="008275FC">
      <w:pPr>
        <w:rPr>
          <w:rFonts w:cs="Tahoma"/>
        </w:rPr>
      </w:pPr>
    </w:p>
    <w:p w14:paraId="578D189D" w14:textId="77777777" w:rsidR="008275FC" w:rsidRDefault="004F5C61">
      <w:pPr>
        <w:pStyle w:val="Nadpis1"/>
        <w:pageBreakBefore/>
      </w:pPr>
      <w:bookmarkStart w:id="9" w:name="_Toc433958977"/>
      <w:bookmarkStart w:id="10" w:name="_Toc486872630"/>
      <w:r>
        <w:lastRenderedPageBreak/>
        <w:t>2. PROFIL ABSOLVENTA</w:t>
      </w:r>
      <w:bookmarkEnd w:id="9"/>
      <w:bookmarkEnd w:id="10"/>
    </w:p>
    <w:p w14:paraId="5AF62A2E" w14:textId="77777777" w:rsidR="008275FC" w:rsidRDefault="004F5C61">
      <w:pPr>
        <w:tabs>
          <w:tab w:val="left" w:pos="4111"/>
        </w:tabs>
      </w:pPr>
      <w:r>
        <w:rPr>
          <w:rFonts w:cs="Tahoma"/>
        </w:rPr>
        <w:t>Kód a název oboru vzdělání:</w:t>
      </w:r>
      <w:r>
        <w:rPr>
          <w:rFonts w:cs="Tahoma"/>
        </w:rPr>
        <w:tab/>
      </w:r>
      <w:r>
        <w:rPr>
          <w:rFonts w:cs="Tahoma"/>
        </w:rPr>
        <w:tab/>
      </w:r>
      <w:r>
        <w:rPr>
          <w:rFonts w:cs="Tahoma"/>
          <w:bCs/>
        </w:rPr>
        <w:t>26</w:t>
      </w:r>
      <w:r>
        <w:rPr>
          <w:rFonts w:cs="Tahoma"/>
        </w:rPr>
        <w:t>-51-H/02 Elektrikář silnoproud</w:t>
      </w:r>
    </w:p>
    <w:p w14:paraId="30BD1D2C" w14:textId="77777777" w:rsidR="008275FC" w:rsidRDefault="004F5C61">
      <w:pPr>
        <w:tabs>
          <w:tab w:val="left" w:pos="4111"/>
        </w:tabs>
      </w:pPr>
      <w:r>
        <w:rPr>
          <w:rFonts w:cs="Tahoma"/>
        </w:rPr>
        <w:t>Název ŠVP:</w:t>
      </w:r>
      <w:r>
        <w:rPr>
          <w:rFonts w:cs="Tahoma"/>
        </w:rPr>
        <w:tab/>
      </w:r>
      <w:r>
        <w:rPr>
          <w:rFonts w:cs="Tahoma"/>
        </w:rPr>
        <w:tab/>
        <w:t xml:space="preserve">Elektrikář </w:t>
      </w:r>
    </w:p>
    <w:p w14:paraId="6215017E" w14:textId="77777777" w:rsidR="008275FC" w:rsidRDefault="004F5C61">
      <w:pPr>
        <w:tabs>
          <w:tab w:val="left" w:pos="4111"/>
        </w:tabs>
      </w:pPr>
      <w:r>
        <w:rPr>
          <w:rFonts w:cs="Tahoma"/>
        </w:rPr>
        <w:t>Dosažený stupeň vzdělání:</w:t>
      </w:r>
      <w:r>
        <w:rPr>
          <w:rFonts w:cs="Tahoma"/>
        </w:rPr>
        <w:tab/>
      </w:r>
      <w:r>
        <w:rPr>
          <w:rFonts w:cs="Tahoma"/>
        </w:rPr>
        <w:tab/>
        <w:t>střední vzdělání s výučním listem</w:t>
      </w:r>
    </w:p>
    <w:p w14:paraId="5AE716D0" w14:textId="77777777" w:rsidR="008275FC" w:rsidRDefault="004F5C61">
      <w:pPr>
        <w:tabs>
          <w:tab w:val="left" w:pos="4111"/>
        </w:tabs>
      </w:pPr>
      <w:r>
        <w:rPr>
          <w:rFonts w:cs="Tahoma"/>
        </w:rPr>
        <w:t>Délka a forma studia:</w:t>
      </w:r>
      <w:r>
        <w:rPr>
          <w:rFonts w:cs="Tahoma"/>
        </w:rPr>
        <w:tab/>
      </w:r>
      <w:r>
        <w:rPr>
          <w:rFonts w:cs="Tahoma"/>
        </w:rPr>
        <w:tab/>
        <w:t>3 roky, denní studium</w:t>
      </w:r>
    </w:p>
    <w:p w14:paraId="6E6313CF" w14:textId="77777777" w:rsidR="008275FC" w:rsidRDefault="004F5C61">
      <w:pPr>
        <w:tabs>
          <w:tab w:val="left" w:pos="4111"/>
        </w:tabs>
      </w:pPr>
      <w:r>
        <w:rPr>
          <w:rFonts w:cs="Tahoma"/>
        </w:rPr>
        <w:t>Datum platnosti:</w:t>
      </w:r>
      <w:r>
        <w:rPr>
          <w:rFonts w:cs="Tahoma"/>
        </w:rPr>
        <w:tab/>
      </w:r>
      <w:r>
        <w:rPr>
          <w:rFonts w:cs="Tahoma"/>
        </w:rPr>
        <w:tab/>
        <w:t>od 1. 9. 2016</w:t>
      </w:r>
    </w:p>
    <w:p w14:paraId="69FBDBC4" w14:textId="77777777" w:rsidR="008275FC" w:rsidRDefault="004F5C61">
      <w:pPr>
        <w:tabs>
          <w:tab w:val="left" w:pos="4111"/>
        </w:tabs>
      </w:pPr>
      <w:r>
        <w:rPr>
          <w:rFonts w:cs="Tahoma"/>
        </w:rPr>
        <w:t xml:space="preserve">Školní vzdělávací program je určen: </w:t>
      </w:r>
      <w:r>
        <w:rPr>
          <w:rFonts w:cs="Tahoma"/>
        </w:rPr>
        <w:tab/>
      </w:r>
      <w:r>
        <w:rPr>
          <w:rFonts w:cs="Tahoma"/>
        </w:rPr>
        <w:tab/>
        <w:t>pro dívky a hochy</w:t>
      </w:r>
    </w:p>
    <w:p w14:paraId="7E2AD9DF" w14:textId="77777777" w:rsidR="008275FC" w:rsidRDefault="008275FC">
      <w:pPr>
        <w:widowControl w:val="0"/>
        <w:rPr>
          <w:rFonts w:cs="Tahoma"/>
          <w:b/>
          <w:bCs/>
          <w:sz w:val="28"/>
          <w:szCs w:val="28"/>
        </w:rPr>
      </w:pPr>
    </w:p>
    <w:p w14:paraId="4CF540E3" w14:textId="77777777" w:rsidR="008275FC" w:rsidRDefault="004F5C61">
      <w:pPr>
        <w:widowControl w:val="0"/>
      </w:pPr>
      <w:r>
        <w:rPr>
          <w:rFonts w:cs="Tahoma"/>
          <w:b/>
          <w:bCs/>
          <w:sz w:val="28"/>
          <w:szCs w:val="28"/>
        </w:rPr>
        <w:t>Uplatnění absolventa:</w:t>
      </w:r>
    </w:p>
    <w:p w14:paraId="77C72E7C" w14:textId="77777777" w:rsidR="008275FC" w:rsidRDefault="004F5C61">
      <w:pPr>
        <w:widowControl w:val="0"/>
      </w:pPr>
      <w:r>
        <w:rPr>
          <w:rFonts w:cs="Tahoma"/>
        </w:rPr>
        <w:t>Absolvent uvedeného oboru je středoškolsky vzdělaný odborník jak se všeobecným, tak i odborným vzděláním. Po absolvování nástupní praxe a přiměřené době zapracování na konkrétním pracovišti je připraven k výkonu dělnických činností v oblasti prací na rozvodech elektrické energie v obytných a průmyslových objektech, montáži, údržbě a opravách elektrických zařízení souvisejících s povoláním provozní elektrikář, elektromechanik, elektromontér, mechanik měřicích a regulačních přístrojů.</w:t>
      </w:r>
    </w:p>
    <w:p w14:paraId="2F4F4C13" w14:textId="77777777" w:rsidR="008275FC" w:rsidRDefault="004F5C61">
      <w:pPr>
        <w:widowControl w:val="0"/>
      </w:pPr>
      <w:r>
        <w:rPr>
          <w:rFonts w:cs="Tahoma"/>
        </w:rPr>
        <w:t>Po zvýšení kvalifikace praxí může zastávat funkce technickohospodářských pracovníků, revizního technika, vedoucího provozovny apod. Dále se může uplatnit v samostatném podnikání v oblasti montáže, údržby a oprav elektrických zařízení.</w:t>
      </w:r>
    </w:p>
    <w:p w14:paraId="102646A7" w14:textId="77777777" w:rsidR="008275FC" w:rsidRDefault="004F5C61">
      <w:pPr>
        <w:widowControl w:val="0"/>
      </w:pPr>
      <w:r>
        <w:rPr>
          <w:rFonts w:cs="Tahoma"/>
        </w:rPr>
        <w:t>Pro samostatnou činnost v oblasti rozvodu elektrické energie, montáže, údržby a oprav elektrických zařízení je nutné následně úspěšně vykonat zkoušky dle právních předpisů (vyhlášky č. 50/1978 Sb.) pro získání příslušné odborné způsobilosti v elektrotechnice.</w:t>
      </w:r>
    </w:p>
    <w:p w14:paraId="27712EAA" w14:textId="77777777" w:rsidR="008275FC" w:rsidRDefault="004F5C61">
      <w:pPr>
        <w:widowControl w:val="0"/>
      </w:pPr>
      <w:r>
        <w:rPr>
          <w:rFonts w:cs="Tahoma"/>
        </w:rPr>
        <w:t>Absolvent má vytvořeny základní předpoklady pro budoucí uplatnění v živnostenském podnikání jak z hlediska profesních dovedností, tak z hlediska chápání potřeby aktivního přístupu k nalézání uplatnění i nutnosti zdravého rizika k prosazení svých záměrů. Absolvent může dalším studiem dosáhnout středního vzdělání s maturitní zkouškou.</w:t>
      </w:r>
    </w:p>
    <w:p w14:paraId="3C17F9DD" w14:textId="77777777" w:rsidR="008275FC" w:rsidRDefault="008275FC">
      <w:pPr>
        <w:widowControl w:val="0"/>
        <w:tabs>
          <w:tab w:val="left" w:pos="422"/>
        </w:tabs>
        <w:rPr>
          <w:rFonts w:cs="Tahoma"/>
          <w:b/>
          <w:bCs/>
          <w:sz w:val="28"/>
          <w:szCs w:val="28"/>
        </w:rPr>
      </w:pPr>
    </w:p>
    <w:p w14:paraId="7ED95F69" w14:textId="77777777" w:rsidR="008275FC" w:rsidRDefault="004F5C61">
      <w:pPr>
        <w:widowControl w:val="0"/>
        <w:tabs>
          <w:tab w:val="left" w:pos="422"/>
        </w:tabs>
      </w:pPr>
      <w:r>
        <w:rPr>
          <w:rFonts w:cs="Tahoma"/>
          <w:b/>
          <w:bCs/>
          <w:sz w:val="28"/>
          <w:szCs w:val="28"/>
        </w:rPr>
        <w:t xml:space="preserve">Kompetence absolventa </w:t>
      </w:r>
    </w:p>
    <w:p w14:paraId="742E2DF6" w14:textId="77777777" w:rsidR="008275FC" w:rsidRDefault="004F5C61">
      <w:pPr>
        <w:widowControl w:val="0"/>
      </w:pPr>
      <w:r>
        <w:rPr>
          <w:rFonts w:cs="Tahoma"/>
          <w:b/>
          <w:bCs/>
        </w:rPr>
        <w:t xml:space="preserve">Klíčové kompetence </w:t>
      </w:r>
    </w:p>
    <w:p w14:paraId="2AA62916" w14:textId="77777777" w:rsidR="008275FC" w:rsidRDefault="004F5C61">
      <w:pPr>
        <w:widowControl w:val="0"/>
      </w:pPr>
      <w:r>
        <w:rPr>
          <w:rFonts w:cs="Tahoma"/>
          <w:b/>
          <w:bCs/>
        </w:rPr>
        <w:t>obecné</w:t>
      </w:r>
    </w:p>
    <w:p w14:paraId="4382E811" w14:textId="77777777" w:rsidR="008275FC" w:rsidRDefault="004F5C61">
      <w:pPr>
        <w:widowControl w:val="0"/>
      </w:pPr>
      <w:r>
        <w:rPr>
          <w:rFonts w:cs="Tahoma"/>
        </w:rPr>
        <w:t>Absolvent byl veden tak, aby:</w:t>
      </w:r>
    </w:p>
    <w:p w14:paraId="100D9B10" w14:textId="77777777" w:rsidR="008275FC" w:rsidRDefault="004F5C61">
      <w:pPr>
        <w:widowControl w:val="0"/>
        <w:numPr>
          <w:ilvl w:val="0"/>
          <w:numId w:val="7"/>
        </w:numPr>
        <w:tabs>
          <w:tab w:val="left" w:pos="1287"/>
        </w:tabs>
      </w:pPr>
      <w:r>
        <w:rPr>
          <w:rFonts w:cs="Tahoma"/>
        </w:rPr>
        <w:t>jednal odpovědně a samostatně, ovládal základní dovednosti potřebné k poznání vlastní osobnosti,</w:t>
      </w:r>
    </w:p>
    <w:p w14:paraId="750261D7" w14:textId="77777777" w:rsidR="008275FC" w:rsidRDefault="004F5C61">
      <w:pPr>
        <w:widowControl w:val="0"/>
        <w:numPr>
          <w:ilvl w:val="0"/>
          <w:numId w:val="7"/>
        </w:numPr>
        <w:tabs>
          <w:tab w:val="left" w:pos="1287"/>
        </w:tabs>
      </w:pPr>
      <w:r>
        <w:rPr>
          <w:rFonts w:cs="Tahoma"/>
        </w:rPr>
        <w:t>zachovával obecně uznávaná pravidla slušného chování, plnil své morální a zákonné povinnosti,</w:t>
      </w:r>
    </w:p>
    <w:p w14:paraId="77707BAC" w14:textId="77777777" w:rsidR="008275FC" w:rsidRDefault="004F5C61">
      <w:pPr>
        <w:widowControl w:val="0"/>
        <w:numPr>
          <w:ilvl w:val="0"/>
          <w:numId w:val="7"/>
        </w:numPr>
        <w:tabs>
          <w:tab w:val="left" w:pos="1287"/>
        </w:tabs>
      </w:pPr>
      <w:r>
        <w:rPr>
          <w:rFonts w:cs="Tahoma"/>
        </w:rPr>
        <w:t>respektoval práva a osobnost druhých lidí a choval se k nim bez projevů nesnášenlivosti, xenofobie a diskriminace,</w:t>
      </w:r>
    </w:p>
    <w:p w14:paraId="31457E61" w14:textId="77777777" w:rsidR="008275FC" w:rsidRDefault="004F5C61">
      <w:pPr>
        <w:widowControl w:val="0"/>
        <w:numPr>
          <w:ilvl w:val="0"/>
          <w:numId w:val="7"/>
        </w:numPr>
        <w:tabs>
          <w:tab w:val="left" w:pos="1287"/>
        </w:tabs>
      </w:pPr>
      <w:r>
        <w:rPr>
          <w:rFonts w:cs="Tahoma"/>
        </w:rPr>
        <w:t xml:space="preserve">chápal význam životního prostředí, dbal na zdraví své i svých spoluobčanů, </w:t>
      </w:r>
    </w:p>
    <w:p w14:paraId="520E23AF" w14:textId="77777777" w:rsidR="008275FC" w:rsidRDefault="004F5C61">
      <w:pPr>
        <w:widowControl w:val="0"/>
        <w:numPr>
          <w:ilvl w:val="0"/>
          <w:numId w:val="7"/>
        </w:numPr>
        <w:tabs>
          <w:tab w:val="left" w:pos="1287"/>
        </w:tabs>
      </w:pPr>
      <w:r>
        <w:rPr>
          <w:rFonts w:cs="Tahoma"/>
        </w:rPr>
        <w:t xml:space="preserve">dbal na dobré jméno firmy a usiloval o dosažení vysoké kvality práce, </w:t>
      </w:r>
    </w:p>
    <w:p w14:paraId="037BBF41" w14:textId="77777777" w:rsidR="008275FC" w:rsidRDefault="004F5C61">
      <w:pPr>
        <w:widowControl w:val="0"/>
        <w:numPr>
          <w:ilvl w:val="0"/>
          <w:numId w:val="7"/>
        </w:numPr>
        <w:tabs>
          <w:tab w:val="left" w:pos="1287"/>
        </w:tabs>
      </w:pPr>
      <w:r>
        <w:rPr>
          <w:rFonts w:cs="Tahoma"/>
        </w:rPr>
        <w:t xml:space="preserve">uvědomoval si význam dalšího vzdělávání a dokázal se přizpůsobit měnícím se životním a pracovním podmínkám. </w:t>
      </w:r>
    </w:p>
    <w:p w14:paraId="3D64C973" w14:textId="77777777" w:rsidR="008275FC" w:rsidRDefault="008275FC">
      <w:pPr>
        <w:widowControl w:val="0"/>
        <w:tabs>
          <w:tab w:val="left" w:pos="1287"/>
        </w:tabs>
        <w:rPr>
          <w:rFonts w:cs="Tahoma"/>
        </w:rPr>
      </w:pPr>
    </w:p>
    <w:p w14:paraId="5E911A64" w14:textId="77777777" w:rsidR="008275FC" w:rsidRDefault="008275FC">
      <w:pPr>
        <w:widowControl w:val="0"/>
        <w:tabs>
          <w:tab w:val="left" w:pos="1287"/>
        </w:tabs>
        <w:rPr>
          <w:rFonts w:cs="Tahoma"/>
        </w:rPr>
      </w:pPr>
    </w:p>
    <w:p w14:paraId="7FAE5174" w14:textId="77777777" w:rsidR="008275FC" w:rsidRDefault="008275FC">
      <w:pPr>
        <w:widowControl w:val="0"/>
        <w:tabs>
          <w:tab w:val="left" w:pos="1287"/>
        </w:tabs>
        <w:rPr>
          <w:rFonts w:cs="Tahoma"/>
        </w:rPr>
      </w:pPr>
    </w:p>
    <w:p w14:paraId="5D77DB41" w14:textId="77777777" w:rsidR="008275FC" w:rsidRDefault="008275FC">
      <w:pPr>
        <w:widowControl w:val="0"/>
        <w:tabs>
          <w:tab w:val="left" w:pos="1287"/>
        </w:tabs>
        <w:rPr>
          <w:rFonts w:cs="Tahoma"/>
        </w:rPr>
      </w:pPr>
    </w:p>
    <w:p w14:paraId="5A23403A" w14:textId="77777777" w:rsidR="008275FC" w:rsidRDefault="008275FC">
      <w:pPr>
        <w:widowControl w:val="0"/>
        <w:rPr>
          <w:rFonts w:cs="Tahoma"/>
        </w:rPr>
      </w:pPr>
    </w:p>
    <w:p w14:paraId="1563D554" w14:textId="77777777" w:rsidR="008275FC" w:rsidRDefault="004F5C61">
      <w:pPr>
        <w:widowControl w:val="0"/>
      </w:pPr>
      <w:r>
        <w:rPr>
          <w:rFonts w:cs="Tahoma"/>
          <w:b/>
          <w:bCs/>
        </w:rPr>
        <w:t xml:space="preserve">v oblasti všeobecně vzdělávací </w:t>
      </w:r>
    </w:p>
    <w:p w14:paraId="31FBAC57" w14:textId="77777777" w:rsidR="008275FC" w:rsidRDefault="004F5C61">
      <w:pPr>
        <w:widowControl w:val="0"/>
      </w:pPr>
      <w:r>
        <w:rPr>
          <w:rFonts w:cs="Tahoma"/>
        </w:rPr>
        <w:t>Absolvent byl veden tak, aby:</w:t>
      </w:r>
    </w:p>
    <w:p w14:paraId="1F0F619F" w14:textId="77777777" w:rsidR="008275FC" w:rsidRDefault="004F5C61">
      <w:pPr>
        <w:widowControl w:val="0"/>
        <w:numPr>
          <w:ilvl w:val="0"/>
          <w:numId w:val="5"/>
        </w:numPr>
        <w:tabs>
          <w:tab w:val="left" w:pos="1287"/>
        </w:tabs>
      </w:pPr>
      <w:r>
        <w:rPr>
          <w:rFonts w:cs="Tahoma"/>
        </w:rPr>
        <w:t>spolehlivě užíval český jazyk ve všech komunikativních situacích, a to v ústní i písemné formě,</w:t>
      </w:r>
    </w:p>
    <w:p w14:paraId="2C20C656" w14:textId="77777777" w:rsidR="008275FC" w:rsidRDefault="004F5C61">
      <w:pPr>
        <w:widowControl w:val="0"/>
        <w:numPr>
          <w:ilvl w:val="0"/>
          <w:numId w:val="5"/>
        </w:numPr>
        <w:tabs>
          <w:tab w:val="left" w:pos="1287"/>
        </w:tabs>
      </w:pPr>
      <w:bookmarkStart w:id="11" w:name="page6"/>
      <w:bookmarkEnd w:id="11"/>
      <w:r>
        <w:rPr>
          <w:rFonts w:cs="Tahoma"/>
        </w:rPr>
        <w:t>používal ústní i písemnou formou jeden cizí jazyk na úrovni jednoduché komunikace o běžných tématech každodenního života a s pomocí slovníku rozuměl jednoduchým odborným textům,</w:t>
      </w:r>
    </w:p>
    <w:p w14:paraId="0065A637" w14:textId="77777777" w:rsidR="008275FC" w:rsidRDefault="004F5C61">
      <w:pPr>
        <w:widowControl w:val="0"/>
        <w:numPr>
          <w:ilvl w:val="0"/>
          <w:numId w:val="5"/>
        </w:numPr>
        <w:tabs>
          <w:tab w:val="left" w:pos="1287"/>
        </w:tabs>
      </w:pPr>
      <w:r>
        <w:rPr>
          <w:rFonts w:cs="Tahoma"/>
        </w:rPr>
        <w:t xml:space="preserve">na základě poznání minulosti hlouběji porozuměl své současnosti, </w:t>
      </w:r>
    </w:p>
    <w:p w14:paraId="56A63EB5" w14:textId="77777777" w:rsidR="008275FC" w:rsidRDefault="004F5C61">
      <w:pPr>
        <w:widowControl w:val="0"/>
        <w:numPr>
          <w:ilvl w:val="0"/>
          <w:numId w:val="5"/>
        </w:numPr>
        <w:tabs>
          <w:tab w:val="left" w:pos="1287"/>
        </w:tabs>
      </w:pPr>
      <w:r>
        <w:rPr>
          <w:rFonts w:cs="Tahoma"/>
        </w:rPr>
        <w:t xml:space="preserve">znal základní principy fungování demokratické společnosti, uvědomoval si význam evropské integrace a místo České republiky v Evropě a ve světě, </w:t>
      </w:r>
    </w:p>
    <w:p w14:paraId="42C07E78" w14:textId="77777777" w:rsidR="008275FC" w:rsidRDefault="004F5C61">
      <w:pPr>
        <w:widowControl w:val="0"/>
        <w:numPr>
          <w:ilvl w:val="0"/>
          <w:numId w:val="5"/>
        </w:numPr>
        <w:tabs>
          <w:tab w:val="left" w:pos="1287"/>
        </w:tabs>
      </w:pPr>
      <w:r>
        <w:rPr>
          <w:rFonts w:cs="Tahoma"/>
        </w:rPr>
        <w:t xml:space="preserve">orientoval se na trhu práce a vhodně komunikoval s potenciálními zaměstnavateli. </w:t>
      </w:r>
    </w:p>
    <w:p w14:paraId="6DC0AC37" w14:textId="77777777" w:rsidR="008275FC" w:rsidRDefault="008275FC">
      <w:pPr>
        <w:widowControl w:val="0"/>
        <w:rPr>
          <w:rFonts w:cs="Tahoma"/>
        </w:rPr>
      </w:pPr>
    </w:p>
    <w:p w14:paraId="139BA608" w14:textId="77777777" w:rsidR="008275FC" w:rsidRDefault="004F5C61">
      <w:pPr>
        <w:widowControl w:val="0"/>
      </w:pPr>
      <w:r>
        <w:rPr>
          <w:rFonts w:cs="Tahoma"/>
          <w:b/>
          <w:bCs/>
        </w:rPr>
        <w:t xml:space="preserve">v oblasti matematicko-přírodovědné </w:t>
      </w:r>
    </w:p>
    <w:p w14:paraId="553D31AF" w14:textId="77777777" w:rsidR="008275FC" w:rsidRDefault="008275FC">
      <w:pPr>
        <w:widowControl w:val="0"/>
        <w:rPr>
          <w:rFonts w:cs="Tahoma"/>
          <w:b/>
          <w:bCs/>
        </w:rPr>
      </w:pPr>
    </w:p>
    <w:p w14:paraId="27A7E9EE" w14:textId="77777777" w:rsidR="008275FC" w:rsidRDefault="004F5C61">
      <w:pPr>
        <w:widowControl w:val="0"/>
      </w:pPr>
      <w:r>
        <w:rPr>
          <w:rFonts w:cs="Tahoma"/>
        </w:rPr>
        <w:t>Absolvent byl veden tak, aby:</w:t>
      </w:r>
    </w:p>
    <w:p w14:paraId="6FC623C1" w14:textId="77777777" w:rsidR="008275FC" w:rsidRDefault="004F5C61">
      <w:pPr>
        <w:widowControl w:val="0"/>
        <w:numPr>
          <w:ilvl w:val="0"/>
          <w:numId w:val="9"/>
        </w:numPr>
        <w:tabs>
          <w:tab w:val="left" w:pos="1287"/>
        </w:tabs>
      </w:pPr>
      <w:r>
        <w:rPr>
          <w:rFonts w:cs="Tahoma"/>
        </w:rPr>
        <w:t>funkčně využíval matematických a přírodovědných dovedností při řešení praktických problémů běžného života a své pracovní praxe,</w:t>
      </w:r>
    </w:p>
    <w:p w14:paraId="1F568A38" w14:textId="77777777" w:rsidR="008275FC" w:rsidRDefault="004F5C61">
      <w:pPr>
        <w:widowControl w:val="0"/>
        <w:numPr>
          <w:ilvl w:val="0"/>
          <w:numId w:val="9"/>
        </w:numPr>
        <w:tabs>
          <w:tab w:val="left" w:pos="1287"/>
        </w:tabs>
      </w:pPr>
      <w:r>
        <w:rPr>
          <w:rFonts w:cs="Tahoma"/>
        </w:rPr>
        <w:t>chápal vzájemnou souvislost jevů v přírodě a vytvářel si pozitivní hodnotové orientace k přírodě,</w:t>
      </w:r>
    </w:p>
    <w:p w14:paraId="5601376C" w14:textId="77777777" w:rsidR="008275FC" w:rsidRDefault="004F5C61">
      <w:pPr>
        <w:widowControl w:val="0"/>
        <w:numPr>
          <w:ilvl w:val="0"/>
          <w:numId w:val="9"/>
        </w:numPr>
        <w:tabs>
          <w:tab w:val="left" w:pos="1287"/>
        </w:tabs>
      </w:pPr>
      <w:r>
        <w:rPr>
          <w:rFonts w:cs="Tahoma"/>
        </w:rPr>
        <w:t xml:space="preserve">aplikoval matematické a přírodní poznatky v odborných předmětech, </w:t>
      </w:r>
    </w:p>
    <w:p w14:paraId="07B8031A" w14:textId="77777777" w:rsidR="008275FC" w:rsidRDefault="004F5C61">
      <w:pPr>
        <w:widowControl w:val="0"/>
        <w:numPr>
          <w:ilvl w:val="0"/>
          <w:numId w:val="9"/>
        </w:numPr>
        <w:tabs>
          <w:tab w:val="left" w:pos="1287"/>
        </w:tabs>
      </w:pPr>
      <w:r>
        <w:rPr>
          <w:rFonts w:cs="Tahoma"/>
        </w:rPr>
        <w:t xml:space="preserve">pracoval uživatelským způsobem s osobním počítačem, byl schopen využívat další prostředky informačních a komunikačních technologií a efektivně pracovat s informacemi, </w:t>
      </w:r>
    </w:p>
    <w:p w14:paraId="395BC042" w14:textId="77777777" w:rsidR="008275FC" w:rsidRDefault="004F5C61">
      <w:pPr>
        <w:widowControl w:val="0"/>
        <w:numPr>
          <w:ilvl w:val="0"/>
          <w:numId w:val="9"/>
        </w:numPr>
        <w:tabs>
          <w:tab w:val="left" w:pos="1287"/>
        </w:tabs>
      </w:pPr>
      <w:r>
        <w:rPr>
          <w:rFonts w:cs="Tahoma"/>
        </w:rPr>
        <w:t xml:space="preserve">pracoval s běžným základním a aplikačním programovým vybavením a dovedl ho využít při zpracování přiměřeně náročných pracovních a jiných písemností, </w:t>
      </w:r>
    </w:p>
    <w:p w14:paraId="0FEB6637" w14:textId="77777777" w:rsidR="008275FC" w:rsidRDefault="004F5C61">
      <w:pPr>
        <w:widowControl w:val="0"/>
        <w:numPr>
          <w:ilvl w:val="0"/>
          <w:numId w:val="9"/>
        </w:numPr>
        <w:tabs>
          <w:tab w:val="left" w:pos="1287"/>
        </w:tabs>
      </w:pPr>
      <w:r>
        <w:rPr>
          <w:rFonts w:cs="Tahoma"/>
        </w:rPr>
        <w:t xml:space="preserve">komunikoval elektronickou poštou, získával a zaznamenával informace, pracoval s nimi a využíval je pro přizpůsobení svého pracovního postupu a výkonu. </w:t>
      </w:r>
    </w:p>
    <w:p w14:paraId="54BD1556" w14:textId="77777777" w:rsidR="008275FC" w:rsidRDefault="008275FC">
      <w:pPr>
        <w:widowControl w:val="0"/>
        <w:rPr>
          <w:rFonts w:cs="Tahoma"/>
        </w:rPr>
      </w:pPr>
    </w:p>
    <w:p w14:paraId="74E85769" w14:textId="77777777" w:rsidR="008275FC" w:rsidRDefault="004F5C61">
      <w:pPr>
        <w:widowControl w:val="0"/>
      </w:pPr>
      <w:r>
        <w:rPr>
          <w:rFonts w:cs="Tahoma"/>
          <w:b/>
          <w:bCs/>
        </w:rPr>
        <w:t xml:space="preserve">Odborné kompetence </w:t>
      </w:r>
    </w:p>
    <w:p w14:paraId="106E48D0" w14:textId="77777777" w:rsidR="008275FC" w:rsidRDefault="004F5C61">
      <w:pPr>
        <w:widowControl w:val="0"/>
      </w:pPr>
      <w:r>
        <w:rPr>
          <w:rFonts w:cs="Tahoma"/>
        </w:rPr>
        <w:t>Absolvent byl veden tak, aby:</w:t>
      </w:r>
    </w:p>
    <w:p w14:paraId="71EC1C2A" w14:textId="77777777" w:rsidR="008275FC" w:rsidRDefault="008275FC">
      <w:pPr>
        <w:widowControl w:val="0"/>
        <w:rPr>
          <w:rFonts w:cs="Tahoma"/>
          <w:b/>
          <w:bCs/>
        </w:rPr>
      </w:pPr>
    </w:p>
    <w:p w14:paraId="0A0177D7" w14:textId="77777777" w:rsidR="008275FC" w:rsidRDefault="004F5C61">
      <w:pPr>
        <w:widowControl w:val="0"/>
      </w:pPr>
      <w:r>
        <w:rPr>
          <w:rFonts w:cs="Tahoma"/>
          <w:b/>
          <w:bCs/>
        </w:rPr>
        <w:t xml:space="preserve">se řídil platnými technickými normami a graficky komunikoval, tzn.: </w:t>
      </w:r>
    </w:p>
    <w:p w14:paraId="755F1AE4" w14:textId="77777777" w:rsidR="008275FC" w:rsidRDefault="004F5C61">
      <w:pPr>
        <w:widowControl w:val="0"/>
        <w:numPr>
          <w:ilvl w:val="1"/>
          <w:numId w:val="11"/>
        </w:numPr>
        <w:tabs>
          <w:tab w:val="left" w:pos="1440"/>
        </w:tabs>
      </w:pPr>
      <w:r>
        <w:rPr>
          <w:rFonts w:cs="Tahoma"/>
        </w:rPr>
        <w:t xml:space="preserve">rozuměl fyzikálním základům elektrotechniky, aplikoval základní zákony v praxi, </w:t>
      </w:r>
    </w:p>
    <w:p w14:paraId="5C9787F9" w14:textId="77777777" w:rsidR="008275FC" w:rsidRDefault="004F5C61">
      <w:pPr>
        <w:widowControl w:val="0"/>
        <w:numPr>
          <w:ilvl w:val="1"/>
          <w:numId w:val="11"/>
        </w:numPr>
        <w:tabs>
          <w:tab w:val="left" w:pos="1440"/>
        </w:tabs>
      </w:pPr>
      <w:r>
        <w:rPr>
          <w:rFonts w:cs="Tahoma"/>
        </w:rPr>
        <w:t xml:space="preserve">ovládal odbornou terminologii typickou pro elektrotechniku a byl schopen využívat obecných poznatků, pojmů, pravidel a principů při řešení praktických úkolů, </w:t>
      </w:r>
    </w:p>
    <w:p w14:paraId="3C485212" w14:textId="77777777" w:rsidR="008275FC" w:rsidRDefault="004F5C61">
      <w:pPr>
        <w:widowControl w:val="0"/>
        <w:numPr>
          <w:ilvl w:val="1"/>
          <w:numId w:val="11"/>
        </w:numPr>
        <w:tabs>
          <w:tab w:val="left" w:pos="1440"/>
        </w:tabs>
      </w:pPr>
      <w:r>
        <w:rPr>
          <w:rFonts w:cs="Tahoma"/>
        </w:rPr>
        <w:t xml:space="preserve">využíval při řešení elektrotechnických úloh normy a další zdroje informací, </w:t>
      </w:r>
    </w:p>
    <w:p w14:paraId="3D81449F" w14:textId="77777777" w:rsidR="008275FC" w:rsidRDefault="004F5C61">
      <w:pPr>
        <w:widowControl w:val="0"/>
        <w:numPr>
          <w:ilvl w:val="1"/>
          <w:numId w:val="11"/>
        </w:numPr>
        <w:tabs>
          <w:tab w:val="left" w:pos="1440"/>
        </w:tabs>
      </w:pPr>
      <w:r>
        <w:rPr>
          <w:rFonts w:cs="Tahoma"/>
        </w:rPr>
        <w:t xml:space="preserve">četl a využíval funkční, přehledová, výrobní a montážní schémata a jiné produkty grafické technické komunikace používané v elektrotechnice, </w:t>
      </w:r>
    </w:p>
    <w:p w14:paraId="23325790" w14:textId="77777777" w:rsidR="008275FC" w:rsidRDefault="004F5C61">
      <w:pPr>
        <w:widowControl w:val="0"/>
        <w:numPr>
          <w:ilvl w:val="1"/>
          <w:numId w:val="11"/>
        </w:numPr>
        <w:tabs>
          <w:tab w:val="left" w:pos="1440"/>
        </w:tabs>
      </w:pPr>
      <w:r>
        <w:rPr>
          <w:rFonts w:cs="Tahoma"/>
        </w:rPr>
        <w:t xml:space="preserve">dokáže se orientovat v technických principech využívání a rozvodu elektrické energie, </w:t>
      </w:r>
    </w:p>
    <w:p w14:paraId="5D55F3F2" w14:textId="77777777" w:rsidR="008275FC" w:rsidRDefault="004F5C61">
      <w:pPr>
        <w:widowControl w:val="0"/>
        <w:numPr>
          <w:ilvl w:val="1"/>
          <w:numId w:val="11"/>
        </w:numPr>
        <w:tabs>
          <w:tab w:val="left" w:pos="1440"/>
        </w:tabs>
      </w:pPr>
      <w:r>
        <w:rPr>
          <w:rFonts w:cs="Tahoma"/>
        </w:rPr>
        <w:t xml:space="preserve">zapojoval, uváděl do provozu, diagnostikoval a opravovat s pomocí technické dokumentace silnoproudá zařízení, a to vždy v souladu s platnými normami a předpisy, </w:t>
      </w:r>
    </w:p>
    <w:p w14:paraId="457C7370" w14:textId="77777777" w:rsidR="008275FC" w:rsidRDefault="004F5C61">
      <w:pPr>
        <w:widowControl w:val="0"/>
        <w:numPr>
          <w:ilvl w:val="1"/>
          <w:numId w:val="11"/>
        </w:numPr>
        <w:tabs>
          <w:tab w:val="left" w:pos="1440"/>
        </w:tabs>
      </w:pPr>
      <w:r>
        <w:rPr>
          <w:rFonts w:cs="Tahoma"/>
        </w:rPr>
        <w:lastRenderedPageBreak/>
        <w:t xml:space="preserve">byl připraven na instalaci elektrických sítí venkovního i kabelového vedení, </w:t>
      </w:r>
    </w:p>
    <w:p w14:paraId="52657870" w14:textId="77777777" w:rsidR="008275FC" w:rsidRDefault="004F5C61">
      <w:pPr>
        <w:widowControl w:val="0"/>
        <w:numPr>
          <w:ilvl w:val="1"/>
          <w:numId w:val="11"/>
        </w:numPr>
        <w:tabs>
          <w:tab w:val="left" w:pos="1440"/>
        </w:tabs>
      </w:pPr>
      <w:r>
        <w:rPr>
          <w:rFonts w:cs="Tahoma"/>
        </w:rPr>
        <w:t xml:space="preserve">rozuměl funkčním principům používaných elektrických strojů a přístrojů, dokázal tato zařízení v případě poruchy diagnostikovat a odstranit příčinu poruchy. </w:t>
      </w:r>
    </w:p>
    <w:p w14:paraId="19CA37FB" w14:textId="77777777" w:rsidR="008275FC" w:rsidRDefault="008275FC">
      <w:pPr>
        <w:widowControl w:val="0"/>
        <w:rPr>
          <w:rFonts w:cs="Tahoma"/>
        </w:rPr>
      </w:pPr>
    </w:p>
    <w:p w14:paraId="7DD2631C" w14:textId="77777777" w:rsidR="008275FC" w:rsidRDefault="004F5C61">
      <w:pPr>
        <w:widowControl w:val="0"/>
      </w:pPr>
      <w:bookmarkStart w:id="12" w:name="page7"/>
      <w:bookmarkEnd w:id="12"/>
      <w:r>
        <w:rPr>
          <w:rFonts w:cs="Tahoma"/>
          <w:b/>
          <w:bCs/>
        </w:rPr>
        <w:t xml:space="preserve">prováděl montážní a elektroinstalační práce, navrhoval, zapojoval a sestavoval jednoduché elektrické obvody, tzn.: </w:t>
      </w:r>
    </w:p>
    <w:p w14:paraId="0B311B97" w14:textId="77777777" w:rsidR="008275FC" w:rsidRDefault="004F5C61">
      <w:pPr>
        <w:widowControl w:val="0"/>
        <w:numPr>
          <w:ilvl w:val="0"/>
          <w:numId w:val="6"/>
        </w:numPr>
        <w:tabs>
          <w:tab w:val="left" w:pos="1418"/>
          <w:tab w:val="left" w:pos="1854"/>
        </w:tabs>
      </w:pPr>
      <w:r>
        <w:rPr>
          <w:rFonts w:cs="Tahoma"/>
        </w:rPr>
        <w:t xml:space="preserve">realizoval obvody se světelnými zdroji, silnoproudými rozvody a elektrickými zařízeními, </w:t>
      </w:r>
    </w:p>
    <w:p w14:paraId="75FC316A" w14:textId="77777777" w:rsidR="008275FC" w:rsidRDefault="004F5C61">
      <w:pPr>
        <w:widowControl w:val="0"/>
        <w:numPr>
          <w:ilvl w:val="0"/>
          <w:numId w:val="6"/>
        </w:numPr>
        <w:tabs>
          <w:tab w:val="left" w:pos="1418"/>
          <w:tab w:val="left" w:pos="1854"/>
        </w:tabs>
      </w:pPr>
      <w:r>
        <w:rPr>
          <w:rFonts w:cs="Tahoma"/>
        </w:rPr>
        <w:t xml:space="preserve">rozuměl údajům v technické dokumentaci, dovedl schematicky zobrazit prvky a obvody silnoproudé elektrotechniky, </w:t>
      </w:r>
    </w:p>
    <w:p w14:paraId="6700AD3C" w14:textId="77777777" w:rsidR="008275FC" w:rsidRDefault="004F5C61">
      <w:pPr>
        <w:widowControl w:val="0"/>
        <w:numPr>
          <w:ilvl w:val="0"/>
          <w:numId w:val="6"/>
        </w:numPr>
        <w:tabs>
          <w:tab w:val="left" w:pos="1418"/>
          <w:tab w:val="left" w:pos="1854"/>
        </w:tabs>
      </w:pPr>
      <w:r>
        <w:rPr>
          <w:rFonts w:cs="Tahoma"/>
        </w:rPr>
        <w:t xml:space="preserve">kladl důraz na zabezpečování parametrů realizovaných elektrických obvodů, </w:t>
      </w:r>
    </w:p>
    <w:p w14:paraId="2002CF35" w14:textId="77777777" w:rsidR="008275FC" w:rsidRDefault="004F5C61">
      <w:pPr>
        <w:widowControl w:val="0"/>
        <w:numPr>
          <w:ilvl w:val="0"/>
          <w:numId w:val="6"/>
        </w:numPr>
        <w:tabs>
          <w:tab w:val="left" w:pos="1418"/>
          <w:tab w:val="left" w:pos="1854"/>
        </w:tabs>
      </w:pPr>
      <w:r>
        <w:rPr>
          <w:rFonts w:cs="Tahoma"/>
        </w:rPr>
        <w:t xml:space="preserve">chápal kvalitu jako významný nástroj konkurenceschopnosti a dobrého jména firmy, </w:t>
      </w:r>
    </w:p>
    <w:p w14:paraId="26D3FA20" w14:textId="77777777" w:rsidR="008275FC" w:rsidRDefault="004F5C61">
      <w:pPr>
        <w:widowControl w:val="0"/>
        <w:numPr>
          <w:ilvl w:val="0"/>
          <w:numId w:val="6"/>
        </w:numPr>
        <w:tabs>
          <w:tab w:val="left" w:pos="1418"/>
          <w:tab w:val="left" w:pos="1854"/>
        </w:tabs>
      </w:pPr>
      <w:r>
        <w:rPr>
          <w:rFonts w:cs="Tahoma"/>
        </w:rPr>
        <w:t xml:space="preserve">byl schopen trvale se přizpůsobovat rostoucím požadavkům rozvoje silnoproudé elektrotechniky, </w:t>
      </w:r>
    </w:p>
    <w:p w14:paraId="2D2F573F" w14:textId="77777777" w:rsidR="008275FC" w:rsidRDefault="004F5C61">
      <w:pPr>
        <w:widowControl w:val="0"/>
        <w:numPr>
          <w:ilvl w:val="0"/>
          <w:numId w:val="6"/>
        </w:numPr>
        <w:tabs>
          <w:tab w:val="left" w:pos="1418"/>
          <w:tab w:val="left" w:pos="1854"/>
        </w:tabs>
      </w:pPr>
      <w:r>
        <w:rPr>
          <w:rFonts w:cs="Tahoma"/>
        </w:rPr>
        <w:t xml:space="preserve">znal základní dovednosti v ručním a strojním obrábění. </w:t>
      </w:r>
    </w:p>
    <w:p w14:paraId="0C32D984" w14:textId="77777777" w:rsidR="008275FC" w:rsidRDefault="008275FC">
      <w:pPr>
        <w:widowControl w:val="0"/>
        <w:rPr>
          <w:rFonts w:cs="Tahoma"/>
        </w:rPr>
      </w:pPr>
    </w:p>
    <w:p w14:paraId="15CF5753" w14:textId="77777777" w:rsidR="008275FC" w:rsidRDefault="004F5C61">
      <w:pPr>
        <w:widowControl w:val="0"/>
      </w:pPr>
      <w:r>
        <w:rPr>
          <w:rFonts w:cs="Tahoma"/>
          <w:b/>
          <w:bCs/>
        </w:rPr>
        <w:t xml:space="preserve">měřil elektrotechnické veličiny, tzn.: </w:t>
      </w:r>
    </w:p>
    <w:p w14:paraId="4E55D1BC" w14:textId="77777777" w:rsidR="008275FC" w:rsidRDefault="004F5C61">
      <w:pPr>
        <w:widowControl w:val="0"/>
        <w:numPr>
          <w:ilvl w:val="0"/>
          <w:numId w:val="8"/>
        </w:numPr>
        <w:tabs>
          <w:tab w:val="left" w:pos="1418"/>
          <w:tab w:val="left" w:pos="1854"/>
        </w:tabs>
      </w:pPr>
      <w:r>
        <w:rPr>
          <w:rFonts w:cs="Tahoma"/>
        </w:rPr>
        <w:t xml:space="preserve">používal měřicí přístroje k měření parametrů elektrických obvodů, zařízení a strojů, </w:t>
      </w:r>
    </w:p>
    <w:p w14:paraId="4D5BF72E" w14:textId="77777777" w:rsidR="008275FC" w:rsidRDefault="004F5C61">
      <w:pPr>
        <w:widowControl w:val="0"/>
        <w:numPr>
          <w:ilvl w:val="0"/>
          <w:numId w:val="8"/>
        </w:numPr>
        <w:tabs>
          <w:tab w:val="left" w:pos="1418"/>
          <w:tab w:val="left" w:pos="1854"/>
        </w:tabs>
      </w:pPr>
      <w:r>
        <w:rPr>
          <w:rFonts w:cs="Tahoma"/>
        </w:rPr>
        <w:t xml:space="preserve">prováděl základní druhy elektrotechnických měření, volil optimální metodu měření a vyhodnotil naměřené hodnoty v souladu s požadavky na měření, </w:t>
      </w:r>
    </w:p>
    <w:p w14:paraId="5C269067" w14:textId="77777777" w:rsidR="008275FC" w:rsidRDefault="004F5C61">
      <w:pPr>
        <w:widowControl w:val="0"/>
        <w:numPr>
          <w:ilvl w:val="0"/>
          <w:numId w:val="8"/>
        </w:numPr>
        <w:tabs>
          <w:tab w:val="left" w:pos="1418"/>
          <w:tab w:val="left" w:pos="1854"/>
        </w:tabs>
      </w:pPr>
      <w:r>
        <w:rPr>
          <w:rFonts w:cs="Tahoma"/>
        </w:rPr>
        <w:t xml:space="preserve">navrhoval způsob odstraňování případných závad, </w:t>
      </w:r>
    </w:p>
    <w:p w14:paraId="4E7EA073" w14:textId="77777777" w:rsidR="008275FC" w:rsidRDefault="004F5C61">
      <w:pPr>
        <w:widowControl w:val="0"/>
        <w:numPr>
          <w:ilvl w:val="0"/>
          <w:numId w:val="8"/>
        </w:numPr>
        <w:tabs>
          <w:tab w:val="left" w:pos="1418"/>
          <w:tab w:val="left" w:pos="1854"/>
        </w:tabs>
      </w:pPr>
      <w:r>
        <w:rPr>
          <w:rFonts w:cs="Tahoma"/>
        </w:rPr>
        <w:t xml:space="preserve">měřil parametry elektrických sítí z hlediska ochran před nebezpečným dotykem. </w:t>
      </w:r>
    </w:p>
    <w:p w14:paraId="6ADE3E3B" w14:textId="77777777" w:rsidR="008275FC" w:rsidRDefault="008275FC">
      <w:pPr>
        <w:widowControl w:val="0"/>
        <w:rPr>
          <w:rFonts w:cs="Tahoma"/>
        </w:rPr>
      </w:pPr>
    </w:p>
    <w:p w14:paraId="6B065132" w14:textId="77777777" w:rsidR="008275FC" w:rsidRDefault="004F5C61">
      <w:pPr>
        <w:widowControl w:val="0"/>
      </w:pPr>
      <w:r>
        <w:rPr>
          <w:rFonts w:cs="Tahoma"/>
          <w:b/>
          <w:bCs/>
        </w:rPr>
        <w:t xml:space="preserve">dbal na bezpečnost práce a ochranu zdraví při práci, tzn.: </w:t>
      </w:r>
    </w:p>
    <w:p w14:paraId="6C65DD6D" w14:textId="77777777" w:rsidR="008275FC" w:rsidRDefault="004F5C61">
      <w:pPr>
        <w:widowControl w:val="0"/>
        <w:numPr>
          <w:ilvl w:val="0"/>
          <w:numId w:val="15"/>
        </w:numPr>
        <w:tabs>
          <w:tab w:val="left" w:pos="426"/>
        </w:tabs>
        <w:ind w:left="0" w:firstLine="0"/>
      </w:pPr>
      <w:r>
        <w:rPr>
          <w:rFonts w:cs="Tahoma"/>
        </w:rPr>
        <w:t xml:space="preserve">dodržoval při práci příslušné předpisy z oblasti bezpečnosti a ochrany zdraví nejen svého, ale i spolupracovníků, </w:t>
      </w:r>
    </w:p>
    <w:p w14:paraId="1AEC9EF4" w14:textId="77777777" w:rsidR="008275FC" w:rsidRDefault="004F5C61">
      <w:pPr>
        <w:widowControl w:val="0"/>
        <w:numPr>
          <w:ilvl w:val="0"/>
          <w:numId w:val="15"/>
        </w:numPr>
        <w:tabs>
          <w:tab w:val="left" w:pos="426"/>
        </w:tabs>
        <w:ind w:left="0" w:firstLine="0"/>
      </w:pPr>
      <w:r>
        <w:rPr>
          <w:rFonts w:cs="Tahoma"/>
        </w:rPr>
        <w:t xml:space="preserve">chápal bezpečnost práce jako jednu z podmínek pro získání či udržení certifikátu podle příslušných norem, </w:t>
      </w:r>
    </w:p>
    <w:p w14:paraId="029AAFF7" w14:textId="77777777" w:rsidR="008275FC" w:rsidRDefault="004F5C61">
      <w:pPr>
        <w:widowControl w:val="0"/>
        <w:numPr>
          <w:ilvl w:val="0"/>
          <w:numId w:val="15"/>
        </w:numPr>
        <w:tabs>
          <w:tab w:val="left" w:pos="426"/>
        </w:tabs>
        <w:ind w:left="0" w:firstLine="0"/>
      </w:pPr>
      <w:r>
        <w:rPr>
          <w:rFonts w:cs="Tahoma"/>
        </w:rPr>
        <w:t xml:space="preserve">byl zvyklý používat osobní ochranné a pracovní prostředky dle platných předpisů pro jednotlivé činnosti, </w:t>
      </w:r>
    </w:p>
    <w:p w14:paraId="035D487D" w14:textId="77777777" w:rsidR="008275FC" w:rsidRDefault="004F5C61">
      <w:pPr>
        <w:widowControl w:val="0"/>
        <w:numPr>
          <w:ilvl w:val="0"/>
          <w:numId w:val="15"/>
        </w:numPr>
        <w:tabs>
          <w:tab w:val="left" w:pos="426"/>
        </w:tabs>
        <w:ind w:left="0" w:firstLine="0"/>
      </w:pPr>
      <w:r>
        <w:rPr>
          <w:rFonts w:cs="Tahoma"/>
        </w:rPr>
        <w:t xml:space="preserve">uplatňoval oprávněné nároky týkající se bezpečnosti a ochrany zdraví při práci či případném pracovním úrazu, </w:t>
      </w:r>
    </w:p>
    <w:p w14:paraId="2CB287E7" w14:textId="77777777" w:rsidR="008275FC" w:rsidRDefault="004F5C61">
      <w:pPr>
        <w:widowControl w:val="0"/>
        <w:numPr>
          <w:ilvl w:val="0"/>
          <w:numId w:val="15"/>
        </w:numPr>
        <w:tabs>
          <w:tab w:val="left" w:pos="426"/>
        </w:tabs>
        <w:ind w:left="0" w:firstLine="0"/>
      </w:pPr>
      <w:r>
        <w:rPr>
          <w:rFonts w:cs="Tahoma"/>
        </w:rPr>
        <w:t xml:space="preserve">byl vybaven vědomostmi o zásadách poskytování první pomoci při náhlém onemocnění nebo úrazu a dokázal první pomoc sám poskytnout. </w:t>
      </w:r>
    </w:p>
    <w:p w14:paraId="581484FF" w14:textId="77777777" w:rsidR="008275FC" w:rsidRDefault="008275FC">
      <w:pPr>
        <w:widowControl w:val="0"/>
        <w:rPr>
          <w:rFonts w:cs="Tahoma"/>
        </w:rPr>
      </w:pPr>
    </w:p>
    <w:p w14:paraId="263EFE4C" w14:textId="77777777" w:rsidR="008275FC" w:rsidRDefault="004F5C61">
      <w:pPr>
        <w:widowControl w:val="0"/>
      </w:pPr>
      <w:r>
        <w:rPr>
          <w:rFonts w:cs="Tahoma"/>
          <w:b/>
          <w:bCs/>
        </w:rPr>
        <w:t>Způsob ukončení vzdělávání a potvrzení dosaženého vzdělání</w:t>
      </w:r>
    </w:p>
    <w:p w14:paraId="59AE68B3" w14:textId="77777777" w:rsidR="008275FC" w:rsidRDefault="004F5C61">
      <w:r>
        <w:rPr>
          <w:rFonts w:cs="Tahoma"/>
        </w:rPr>
        <w:t xml:space="preserve">Vzdělávání je ukončeno závěrečnou zkouškou. Dokladem o dosažení stupně vzdělání je vysvědčení o závěrečné zkoušce a výuční list. SŠS Bruntál je zařazena do projektu Kvalita I a závěrečná zkouška probíhá podle jednotného zadání. Obsah a organizace závěrečné zkoušky se řídí platnými předpisy (Vyhláška č. 47/2005Sb., o ukončování vzdělání na středních školách závěrečnou zkouškou). Úspěšné složení závěrečné zkoušky a získání výučního listu umožňuje absolventovi ucházet se o studium navazujících studijních vzdělávacích programů ve středních odborných školách a středních odborných učilištích a získat střední vzdělání s maturitní zkouškou. </w:t>
      </w:r>
    </w:p>
    <w:p w14:paraId="12F3729F" w14:textId="77777777" w:rsidR="008275FC" w:rsidRDefault="008275FC">
      <w:pPr>
        <w:pageBreakBefore/>
      </w:pPr>
    </w:p>
    <w:p w14:paraId="2080FE34" w14:textId="77777777" w:rsidR="008275FC" w:rsidRDefault="004F5C61">
      <w:pPr>
        <w:pStyle w:val="Nadpis1"/>
      </w:pPr>
      <w:bookmarkStart w:id="13" w:name="_Toc433958978"/>
      <w:bookmarkStart w:id="14" w:name="_Toc486872631"/>
      <w:r>
        <w:t>3. CHARAKTERISTIKA ŠKOLNÍHO VZDĚLÁVACÍHO PROGRAMU</w:t>
      </w:r>
      <w:bookmarkEnd w:id="13"/>
      <w:bookmarkEnd w:id="14"/>
    </w:p>
    <w:p w14:paraId="0FA4CC76" w14:textId="77777777" w:rsidR="008275FC" w:rsidRDefault="004F5C61">
      <w:pPr>
        <w:tabs>
          <w:tab w:val="left" w:pos="4111"/>
        </w:tabs>
      </w:pPr>
      <w:r>
        <w:rPr>
          <w:rFonts w:cs="Tahoma"/>
        </w:rPr>
        <w:t>Kód a název oboru vzdělání:</w:t>
      </w:r>
      <w:r>
        <w:rPr>
          <w:rFonts w:cs="Tahoma"/>
        </w:rPr>
        <w:tab/>
      </w:r>
      <w:r>
        <w:rPr>
          <w:rFonts w:cs="Tahoma"/>
        </w:rPr>
        <w:tab/>
      </w:r>
      <w:r>
        <w:rPr>
          <w:rFonts w:cs="Tahoma"/>
          <w:bCs/>
        </w:rPr>
        <w:t>26</w:t>
      </w:r>
      <w:r>
        <w:rPr>
          <w:rFonts w:cs="Tahoma"/>
        </w:rPr>
        <w:t>-51-H/02 Elektrikář silnoproud</w:t>
      </w:r>
    </w:p>
    <w:p w14:paraId="40448DDA" w14:textId="77777777" w:rsidR="008275FC" w:rsidRDefault="004F5C61">
      <w:pPr>
        <w:tabs>
          <w:tab w:val="left" w:pos="4111"/>
        </w:tabs>
      </w:pPr>
      <w:r>
        <w:rPr>
          <w:rFonts w:cs="Tahoma"/>
        </w:rPr>
        <w:t>Název ŠVP:</w:t>
      </w:r>
      <w:r>
        <w:rPr>
          <w:rFonts w:cs="Tahoma"/>
        </w:rPr>
        <w:tab/>
      </w:r>
      <w:r>
        <w:rPr>
          <w:rFonts w:cs="Tahoma"/>
        </w:rPr>
        <w:tab/>
        <w:t xml:space="preserve">Elektrikář </w:t>
      </w:r>
    </w:p>
    <w:p w14:paraId="2102CCDF" w14:textId="77777777" w:rsidR="008275FC" w:rsidRDefault="004F5C61">
      <w:pPr>
        <w:tabs>
          <w:tab w:val="left" w:pos="4111"/>
        </w:tabs>
      </w:pPr>
      <w:r>
        <w:rPr>
          <w:rFonts w:cs="Tahoma"/>
        </w:rPr>
        <w:t>Dosažený stupeň vzdělání:</w:t>
      </w:r>
      <w:r>
        <w:rPr>
          <w:rFonts w:cs="Tahoma"/>
        </w:rPr>
        <w:tab/>
      </w:r>
      <w:r>
        <w:rPr>
          <w:rFonts w:cs="Tahoma"/>
        </w:rPr>
        <w:tab/>
        <w:t>střední vzdělání s výučním listem</w:t>
      </w:r>
    </w:p>
    <w:p w14:paraId="037A5757" w14:textId="77777777" w:rsidR="008275FC" w:rsidRDefault="004F5C61">
      <w:pPr>
        <w:tabs>
          <w:tab w:val="left" w:pos="4111"/>
        </w:tabs>
      </w:pPr>
      <w:r>
        <w:rPr>
          <w:rFonts w:cs="Tahoma"/>
        </w:rPr>
        <w:t>Délka a forma studia:</w:t>
      </w:r>
      <w:r>
        <w:rPr>
          <w:rFonts w:cs="Tahoma"/>
        </w:rPr>
        <w:tab/>
      </w:r>
      <w:r>
        <w:rPr>
          <w:rFonts w:cs="Tahoma"/>
        </w:rPr>
        <w:tab/>
        <w:t>3 roky, denní studium</w:t>
      </w:r>
    </w:p>
    <w:p w14:paraId="07754D4C" w14:textId="77777777" w:rsidR="008275FC" w:rsidRDefault="004F5C61">
      <w:pPr>
        <w:tabs>
          <w:tab w:val="left" w:pos="4111"/>
        </w:tabs>
      </w:pPr>
      <w:r>
        <w:rPr>
          <w:rFonts w:cs="Tahoma"/>
        </w:rPr>
        <w:t>Datum platnosti:</w:t>
      </w:r>
      <w:r>
        <w:rPr>
          <w:rFonts w:cs="Tahoma"/>
        </w:rPr>
        <w:tab/>
      </w:r>
      <w:r>
        <w:rPr>
          <w:rFonts w:cs="Tahoma"/>
        </w:rPr>
        <w:tab/>
        <w:t>od 1. 9. 2016</w:t>
      </w:r>
    </w:p>
    <w:p w14:paraId="3A2301ED" w14:textId="77777777" w:rsidR="008275FC" w:rsidRDefault="008275FC">
      <w:pPr>
        <w:widowControl w:val="0"/>
        <w:rPr>
          <w:rFonts w:cs="Tahoma"/>
          <w:b/>
          <w:bCs/>
          <w:sz w:val="28"/>
          <w:szCs w:val="28"/>
        </w:rPr>
      </w:pPr>
    </w:p>
    <w:p w14:paraId="6C0DA61B" w14:textId="77777777" w:rsidR="008275FC" w:rsidRDefault="004F5C61">
      <w:pPr>
        <w:widowControl w:val="0"/>
      </w:pPr>
      <w:r>
        <w:rPr>
          <w:rFonts w:cs="Tahoma"/>
          <w:b/>
          <w:bCs/>
        </w:rPr>
        <w:t>3.1 Podmínky pro přijímání ke vzdělávání</w:t>
      </w:r>
    </w:p>
    <w:p w14:paraId="62AA3ECF" w14:textId="77777777" w:rsidR="008275FC" w:rsidRDefault="004F5C61">
      <w:pPr>
        <w:widowControl w:val="0"/>
      </w:pPr>
      <w:r>
        <w:rPr>
          <w:rFonts w:cs="Tahoma"/>
        </w:rPr>
        <w:t>Podmínky ke vzdělávání se řídí školským zákonem a vyhláškou MŠMT, kterou se stanoví podrobnosti o organizaci přijímacího řízení ke vzdělávání ve středních školách.</w:t>
      </w:r>
    </w:p>
    <w:p w14:paraId="383885B5" w14:textId="77777777" w:rsidR="008275FC" w:rsidRDefault="004F5C61">
      <w:pPr>
        <w:widowControl w:val="0"/>
      </w:pPr>
      <w:r>
        <w:rPr>
          <w:rFonts w:cs="Tahoma"/>
        </w:rPr>
        <w:t>Podmínky pro přijetí ke vzdělávání jsou následující:</w:t>
      </w:r>
    </w:p>
    <w:p w14:paraId="6B6E49EB" w14:textId="77777777" w:rsidR="008275FC" w:rsidRDefault="004F5C61">
      <w:pPr>
        <w:widowControl w:val="0"/>
        <w:numPr>
          <w:ilvl w:val="1"/>
          <w:numId w:val="1"/>
        </w:numPr>
        <w:tabs>
          <w:tab w:val="left" w:pos="1422"/>
        </w:tabs>
      </w:pPr>
      <w:r>
        <w:rPr>
          <w:rFonts w:cs="Tahoma"/>
        </w:rPr>
        <w:t xml:space="preserve">splnění povinné školní docházky, </w:t>
      </w:r>
    </w:p>
    <w:p w14:paraId="01169C0F" w14:textId="77777777" w:rsidR="008275FC" w:rsidRDefault="004F5C61">
      <w:pPr>
        <w:widowControl w:val="0"/>
        <w:numPr>
          <w:ilvl w:val="1"/>
          <w:numId w:val="1"/>
        </w:numPr>
        <w:tabs>
          <w:tab w:val="left" w:pos="1422"/>
        </w:tabs>
      </w:pPr>
      <w:r>
        <w:rPr>
          <w:rFonts w:cs="Tahoma"/>
        </w:rPr>
        <w:t xml:space="preserve">splnění vyhlášených kritérií pro přijímací řízení, </w:t>
      </w:r>
    </w:p>
    <w:p w14:paraId="5B6D9D46" w14:textId="77777777" w:rsidR="008275FC" w:rsidRDefault="004F5C61">
      <w:pPr>
        <w:widowControl w:val="0"/>
        <w:numPr>
          <w:ilvl w:val="1"/>
          <w:numId w:val="1"/>
        </w:numPr>
        <w:tabs>
          <w:tab w:val="left" w:pos="1420"/>
        </w:tabs>
      </w:pPr>
      <w:r>
        <w:rPr>
          <w:rFonts w:cs="Tahoma"/>
        </w:rPr>
        <w:t xml:space="preserve">splnění podmínky zdravotní způsobilosti uchazeče o studium (potvrzuje lékař v přihlášce ke studiu). </w:t>
      </w:r>
    </w:p>
    <w:p w14:paraId="17377E9E" w14:textId="77777777" w:rsidR="008275FC" w:rsidRDefault="008275FC">
      <w:pPr>
        <w:widowControl w:val="0"/>
        <w:rPr>
          <w:rFonts w:cs="Tahoma"/>
          <w:b/>
          <w:bCs/>
          <w:sz w:val="28"/>
          <w:szCs w:val="28"/>
        </w:rPr>
      </w:pPr>
    </w:p>
    <w:p w14:paraId="47013FD3" w14:textId="77777777" w:rsidR="008275FC" w:rsidRDefault="004F5C61">
      <w:pPr>
        <w:widowControl w:val="0"/>
      </w:pPr>
      <w:r>
        <w:rPr>
          <w:rFonts w:cs="Tahoma"/>
          <w:b/>
          <w:bCs/>
        </w:rPr>
        <w:t>3.2 Zdravotní způsobilost</w:t>
      </w:r>
    </w:p>
    <w:p w14:paraId="15FA65FC" w14:textId="77777777" w:rsidR="008275FC" w:rsidRDefault="004F5C61">
      <w:pPr>
        <w:widowControl w:val="0"/>
      </w:pPr>
      <w:r>
        <w:rPr>
          <w:rFonts w:cs="Tahoma"/>
        </w:rPr>
        <w:t>Uchazeči o studium musí vyhovovat zdravotním požadavkům uvedeným pro tento obor vzdělání. K posouzení zdravotního stavu uchazeče je kompetentní registrující praktický lékař. Případné zdravotní omezení vždy závisí na specifických požadavcích zvoleného oboru vzdělání nebo předpokládaného uplatnění</w:t>
      </w:r>
    </w:p>
    <w:p w14:paraId="42273057" w14:textId="77777777" w:rsidR="008275FC" w:rsidRDefault="008275FC">
      <w:pPr>
        <w:widowControl w:val="0"/>
        <w:rPr>
          <w:rFonts w:cs="Tahoma"/>
          <w:b/>
          <w:bCs/>
          <w:sz w:val="28"/>
          <w:szCs w:val="28"/>
        </w:rPr>
      </w:pPr>
    </w:p>
    <w:p w14:paraId="7476517E" w14:textId="77777777" w:rsidR="008275FC" w:rsidRDefault="004F5C61">
      <w:pPr>
        <w:widowControl w:val="0"/>
      </w:pPr>
      <w:r>
        <w:rPr>
          <w:rFonts w:cs="Tahoma"/>
          <w:b/>
          <w:bCs/>
        </w:rPr>
        <w:t>3.3 Popis celkového pojetí vzdělávání</w:t>
      </w:r>
    </w:p>
    <w:p w14:paraId="7A215172" w14:textId="77777777" w:rsidR="008275FC" w:rsidRDefault="004F5C61">
      <w:pPr>
        <w:widowControl w:val="0"/>
      </w:pPr>
      <w:r>
        <w:rPr>
          <w:rFonts w:cs="Tahoma"/>
          <w:b/>
          <w:bCs/>
        </w:rPr>
        <w:t>Profilace</w:t>
      </w:r>
    </w:p>
    <w:p w14:paraId="6B3E7A39" w14:textId="77777777" w:rsidR="008275FC" w:rsidRDefault="004F5C61">
      <w:pPr>
        <w:widowControl w:val="0"/>
      </w:pPr>
      <w:r>
        <w:rPr>
          <w:rFonts w:cs="Tahoma"/>
        </w:rPr>
        <w:t>Vzdělávací program je koncipován jako tříletý s cílem připravovat vysoce kvalifikované pracovníky pro výkon povolání elektrikáře, kteří budou schopni uplatnit své odborné vzdělání především v montážní, údržbářské a servisní činnosti na elektrických zařízeních a v živnostenském podnikání.</w:t>
      </w:r>
    </w:p>
    <w:p w14:paraId="56E3C7A1" w14:textId="77777777" w:rsidR="008275FC" w:rsidRDefault="004F5C61">
      <w:pPr>
        <w:widowControl w:val="0"/>
      </w:pPr>
      <w:r>
        <w:rPr>
          <w:rFonts w:cs="Tahoma"/>
        </w:rPr>
        <w:t xml:space="preserve">Důraz vzdělávacího programu je kladen na propojení získaných vědomostí </w:t>
      </w:r>
      <w:r>
        <w:rPr>
          <w:rFonts w:cs="Tahoma"/>
        </w:rPr>
        <w:br/>
        <w:t xml:space="preserve">a dovedností ve výše uvedených oblastech s praxí při řešení konkrétních problémů </w:t>
      </w:r>
    </w:p>
    <w:p w14:paraId="7B6E4D1E" w14:textId="77777777" w:rsidR="008275FC" w:rsidRDefault="004F5C61">
      <w:pPr>
        <w:widowControl w:val="0"/>
      </w:pPr>
      <w:r>
        <w:rPr>
          <w:rFonts w:cs="Tahoma"/>
        </w:rPr>
        <w:t xml:space="preserve">a situací. K důležitým výchovným cílům patří proto výchova k odpovědnosti, spolehlivosti, přesnosti, pracovní kázni, samostatnosti v rozhodování, bezpečnosti </w:t>
      </w:r>
    </w:p>
    <w:p w14:paraId="51916BBD" w14:textId="77777777" w:rsidR="008275FC" w:rsidRDefault="004F5C61">
      <w:pPr>
        <w:widowControl w:val="0"/>
      </w:pPr>
      <w:r>
        <w:rPr>
          <w:rFonts w:cs="Tahoma"/>
        </w:rPr>
        <w:t xml:space="preserve">a ochraně zdraví při práci, ochraně a péči o životní prostředí. Nedílnou součástí je </w:t>
      </w:r>
    </w:p>
    <w:p w14:paraId="52DF049B" w14:textId="77777777" w:rsidR="008275FC" w:rsidRDefault="004F5C61">
      <w:pPr>
        <w:widowControl w:val="0"/>
      </w:pPr>
      <w:r>
        <w:rPr>
          <w:rFonts w:cs="Tahoma"/>
        </w:rPr>
        <w:t>i výchova k dodržování pravidel hygieny práce.</w:t>
      </w:r>
    </w:p>
    <w:p w14:paraId="50C08B12" w14:textId="77777777" w:rsidR="008275FC" w:rsidRDefault="004F5C61">
      <w:pPr>
        <w:widowControl w:val="0"/>
      </w:pPr>
      <w:r>
        <w:rPr>
          <w:rFonts w:cs="Tahoma"/>
        </w:rPr>
        <w:t>Výuka se skládá z teoretických vyučovacích předmětů realizovaných v učebnách školy, odborných učebnách a laboratořích a z odborného výcviku realizovaného v dílnách odborného výcviku nebo na provozních pracovištích apod. V některých případech se při výuce třída dělí v souladu s platnými předpisy (např. cizí jazyky, laboratorní cvičení předmětu elektrická měření).</w:t>
      </w:r>
    </w:p>
    <w:p w14:paraId="05A40670" w14:textId="77777777" w:rsidR="008275FC" w:rsidRDefault="004F5C61">
      <w:pPr>
        <w:widowControl w:val="0"/>
      </w:pPr>
      <w:r>
        <w:rPr>
          <w:rFonts w:cs="Tahoma"/>
        </w:rPr>
        <w:t xml:space="preserve">Po zvládnutí teoretické a praktické části výuky vykonají žáci závěrečnou zkoušku </w:t>
      </w:r>
      <w:r>
        <w:rPr>
          <w:rFonts w:cs="Tahoma"/>
        </w:rPr>
        <w:br/>
        <w:t>a získají tak potřebnou kvalifikaci pro výkon pracovních činností v oblasti elektrotechnických rozvodů a zařízení, v montážní, údržbářské a servisní praxi, případně po zapracování jako vedoucí techničtí pracovníci. Uplatnění mohou nalézt i v příbuzných oborech.</w:t>
      </w:r>
    </w:p>
    <w:p w14:paraId="0097A273" w14:textId="77777777" w:rsidR="008275FC" w:rsidRDefault="008275FC">
      <w:pPr>
        <w:widowControl w:val="0"/>
        <w:rPr>
          <w:rFonts w:cs="Tahoma"/>
          <w:b/>
          <w:bCs/>
        </w:rPr>
      </w:pPr>
    </w:p>
    <w:p w14:paraId="543FCC40" w14:textId="77777777" w:rsidR="008275FC" w:rsidRDefault="004F5C61">
      <w:pPr>
        <w:widowControl w:val="0"/>
      </w:pPr>
      <w:r>
        <w:rPr>
          <w:rFonts w:cs="Tahoma"/>
          <w:b/>
          <w:bCs/>
        </w:rPr>
        <w:lastRenderedPageBreak/>
        <w:t>3.4 Organizace výuky</w:t>
      </w:r>
    </w:p>
    <w:p w14:paraId="2E8B8F1D" w14:textId="77777777" w:rsidR="008275FC" w:rsidRDefault="004F5C61">
      <w:pPr>
        <w:widowControl w:val="0"/>
      </w:pPr>
      <w:r>
        <w:rPr>
          <w:rFonts w:cs="Tahoma"/>
        </w:rPr>
        <w:t>Studium je organizováno jako tříleté denní. Výuka je ve čtrnáctidenních cyklech. V prvním ročníku mají žáci pět dní, ve druhém pět dní a ve třetím také pět dní praktického vyučování v jednom cyklu. Organizace výuky se řídí platnými právními předpisy. Stěžejním dokumentem pro organizaci výuky je konkretizovaný učební plán, který je součástí pedagogické dokumentace oboru školy a vychází z rámcového vzdělávacího plánu pro obor.</w:t>
      </w:r>
    </w:p>
    <w:p w14:paraId="3AFE2500" w14:textId="77777777" w:rsidR="008275FC" w:rsidRDefault="004F5C61">
      <w:pPr>
        <w:widowControl w:val="0"/>
      </w:pPr>
      <w:r>
        <w:rPr>
          <w:rFonts w:cs="Tahoma"/>
        </w:rPr>
        <w:t>Vzdělání poskytované střední odbornou školou má svou složku všeobecně vzdělávací a odbornou. Obě složky vzdělávání spolu souvisejí a prolínají se. Všeobecně vzdělávací složka má za úkol rozvíjet a utvrzovat všeobecné zásady humanity a mravnosti, rozvíjet intelektuální schopnosti a klíčové dovednosti, připravovat na práci s informačními zdroji. Odborná složka vzdělávání poskytuje širší odborný základ a především připravuje na budoucí povolání.</w:t>
      </w:r>
    </w:p>
    <w:p w14:paraId="42DE4632" w14:textId="77777777" w:rsidR="008275FC" w:rsidRDefault="004F5C61">
      <w:pPr>
        <w:widowControl w:val="0"/>
      </w:pPr>
      <w:bookmarkStart w:id="15" w:name="page11"/>
      <w:bookmarkEnd w:id="15"/>
      <w:r>
        <w:rPr>
          <w:rFonts w:cs="Tahoma"/>
        </w:rPr>
        <w:t>Skupina povinných předmětů se dále člení na předměty základní, které obsahují učivo povinné pro všechny žáky, a předměty výběrové, jež volí škola s ohledem na zamýšlenou profilaci oboru. V souladu s jejich volbou škola stanoví obsah učiva.</w:t>
      </w:r>
    </w:p>
    <w:p w14:paraId="6437B3CB" w14:textId="77777777" w:rsidR="008275FC" w:rsidRDefault="004F5C61">
      <w:pPr>
        <w:widowControl w:val="0"/>
      </w:pPr>
      <w:r>
        <w:rPr>
          <w:rFonts w:cs="Tahoma"/>
        </w:rPr>
        <w:t>Výběrové předměty obsahují učivo, které prohlubuje a rozšiřuje vědomosti pro zvolenou profilaci přípravy. Zařazení těchto předmětů do učebního plánu a jejich obsah je v kompetenci ředitele školy, který při jejich výběru přihlíží k situaci na trhu práce, k požadavkům úřadů práce, podnikatelské a výrobní sféry, popř. k dalším skutečnostem. Nepovinné předměty zařazuje škola v souladu se zájmy žáků a podle svých možností. Nabídka může být rozšířena o další neuvedené předměty.</w:t>
      </w:r>
    </w:p>
    <w:p w14:paraId="47F96576" w14:textId="77777777" w:rsidR="008275FC" w:rsidRDefault="004F5C61">
      <w:pPr>
        <w:widowControl w:val="0"/>
      </w:pPr>
      <w:r>
        <w:rPr>
          <w:rFonts w:cs="Tahoma"/>
        </w:rPr>
        <w:t>Struktura vzdělávacího programu je vyjádřena učebním plánem.</w:t>
      </w:r>
    </w:p>
    <w:p w14:paraId="45B63D3A" w14:textId="77777777" w:rsidR="008275FC" w:rsidRDefault="004F5C61">
      <w:pPr>
        <w:widowControl w:val="0"/>
        <w:rPr>
          <w:rFonts w:cs="Tahoma"/>
        </w:rPr>
      </w:pPr>
      <w:r>
        <w:rPr>
          <w:rFonts w:cs="Tahoma"/>
        </w:rPr>
        <w:t>Na začátku školního roku organizuje škola pro žáky prvních ročníků adaptační kurz. Zde se žáci seznámí nejen se svými studijními povinnostmi, ale také naváží první kontakty se svými spolužáky a učiteli. Tato akce přispívá k vytváření vhodného klimatu ve třídním kolektivu a ke snadnějšímu zařazování žáků do kolektivu.</w:t>
      </w:r>
    </w:p>
    <w:p w14:paraId="7B57C058" w14:textId="77777777" w:rsidR="008275FC" w:rsidRDefault="008275FC">
      <w:pPr>
        <w:widowControl w:val="0"/>
      </w:pPr>
    </w:p>
    <w:p w14:paraId="707AEDD8" w14:textId="77777777" w:rsidR="008275FC" w:rsidRDefault="004F5C61">
      <w:pPr>
        <w:widowControl w:val="0"/>
      </w:pPr>
      <w:r>
        <w:rPr>
          <w:rFonts w:cs="Tahoma"/>
          <w:b/>
          <w:bCs/>
        </w:rPr>
        <w:t>Stěžejní metody výuky</w:t>
      </w:r>
    </w:p>
    <w:p w14:paraId="37037DAB" w14:textId="77777777" w:rsidR="008275FC" w:rsidRDefault="004F5C61">
      <w:pPr>
        <w:widowControl w:val="0"/>
      </w:pPr>
      <w:r>
        <w:rPr>
          <w:rFonts w:cs="Tahoma"/>
        </w:rPr>
        <w:t xml:space="preserve">Metody a formy vzdělávání volí vyučující se zřetelem k charakteru předmětu, konkrétní situaci ve vyučovacím procesu a dle možností školy. Cílem vzdělávání je vytvářet profesní schopnosti a rozvíjet vlastnosti žáků včetně schopnosti jednat se spolupracovníky, odpovědnosti za vlastní chování, samostatnosti při plnění úkolů a rozhodování, estetického cítění a vztahu k životnímu </w:t>
      </w:r>
      <w:bookmarkStart w:id="16" w:name="page9"/>
      <w:bookmarkEnd w:id="16"/>
      <w:r>
        <w:rPr>
          <w:rFonts w:cs="Tahoma"/>
        </w:rPr>
        <w:t>prostředí. Důležitou součástí výchovy je vyučování odborného výcviku ve spolupráci s podnikatelskou sférou v provozních podmínkách, popř. v podmínkách jim blízkých.</w:t>
      </w:r>
    </w:p>
    <w:p w14:paraId="1BF8C8E3" w14:textId="77777777" w:rsidR="008275FC" w:rsidRDefault="004F5C61">
      <w:pPr>
        <w:widowControl w:val="0"/>
      </w:pPr>
      <w:r>
        <w:rPr>
          <w:rFonts w:cs="Tahoma"/>
        </w:rPr>
        <w:t>Při hodnocení žáků je kladen důraz na praktické vědomosti a dovednosti.</w:t>
      </w:r>
    </w:p>
    <w:p w14:paraId="323F760C" w14:textId="77777777" w:rsidR="008275FC" w:rsidRDefault="004F5C61">
      <w:pPr>
        <w:widowControl w:val="0"/>
      </w:pPr>
      <w:r>
        <w:rPr>
          <w:rFonts w:cs="Tahoma"/>
        </w:rPr>
        <w:t>V odborné složce vzdělávání preferují vyučující takové pojetí výuky, které je založeno na samostatné činnosti nebo skupinové práci. Toto pojetí naprosto převládá ve vyučovacích předmětech informační a komunikační technologie a odborný výcvik, vyučující je však uplatňují v největší možné míře i v ostatních teoretických odborných předmětech. Tímto způsobem jsou žáci připravováni k samostatnému výkonu příslušného povolání, tedy i k řešení problémových situací, které se při tomto výkonu běžně vyskytují.</w:t>
      </w:r>
    </w:p>
    <w:p w14:paraId="47A06C12" w14:textId="77777777" w:rsidR="008275FC" w:rsidRDefault="004F5C61">
      <w:pPr>
        <w:widowControl w:val="0"/>
      </w:pPr>
      <w:r>
        <w:rPr>
          <w:rFonts w:cs="Tahoma"/>
        </w:rPr>
        <w:t>Jednotícím přístupem k oběma vzdělávacím složkám je cílevědomé působení všech vyučujících směřující k tomu, aby si žáci osvojili klíčové dovednosti, zabezpečující jejich žádoucí profesní mobilitu.</w:t>
      </w:r>
    </w:p>
    <w:p w14:paraId="705ED3D7" w14:textId="77777777" w:rsidR="008275FC" w:rsidRDefault="004F5C61">
      <w:pPr>
        <w:widowControl w:val="0"/>
      </w:pPr>
      <w:r>
        <w:rPr>
          <w:rFonts w:cs="Tahoma"/>
        </w:rPr>
        <w:lastRenderedPageBreak/>
        <w:t>Za účelem realizace výchovných a vzdělávacích cílů a klíčových dovedností jsou již od 1. ročníku aplikovány ve výuce jednotlivých předmětů především diskusní metody, metody řešení problémových příkladů a případů, výchovně vzdělávací hry, metody řešení mezních a konfliktních situací, inscenační metody apod.</w:t>
      </w:r>
    </w:p>
    <w:p w14:paraId="00F1CF21" w14:textId="77777777" w:rsidR="008275FC" w:rsidRDefault="004F5C61">
      <w:pPr>
        <w:widowControl w:val="0"/>
      </w:pPr>
      <w:r>
        <w:rPr>
          <w:rFonts w:cs="Tahoma"/>
        </w:rPr>
        <w:t>Při všech formách výuky je nezbytně nutné dodržovat předepsané příslušné požadavky bezpečnosti a ochrany zdraví při práci.</w:t>
      </w:r>
    </w:p>
    <w:p w14:paraId="57A3C761" w14:textId="77777777" w:rsidR="008275FC" w:rsidRDefault="008275FC">
      <w:pPr>
        <w:widowControl w:val="0"/>
        <w:rPr>
          <w:rFonts w:cs="Tahoma"/>
        </w:rPr>
      </w:pPr>
    </w:p>
    <w:p w14:paraId="4124BC64" w14:textId="77777777" w:rsidR="008275FC" w:rsidRDefault="004F5C61">
      <w:pPr>
        <w:widowControl w:val="0"/>
      </w:pPr>
      <w:r>
        <w:rPr>
          <w:rFonts w:cs="Tahoma"/>
          <w:b/>
          <w:bCs/>
        </w:rPr>
        <w:t>Praktické vyučování</w:t>
      </w:r>
    </w:p>
    <w:p w14:paraId="395C19B3" w14:textId="77777777" w:rsidR="008275FC" w:rsidRDefault="004F5C61">
      <w:pPr>
        <w:widowControl w:val="0"/>
      </w:pPr>
      <w:r>
        <w:rPr>
          <w:rFonts w:cs="Tahoma"/>
        </w:rPr>
        <w:t>Metody výuky jsou voleny tak, aby se žák dovedl orientovat v praktické problematice, získal pracovní návyky a přiměřenou manuální zručnost pro vykonávání budoucí profese. Je veden k tomu, aby dodržoval technologické postupy a pravidla bezpečnosti práce.</w:t>
      </w:r>
    </w:p>
    <w:p w14:paraId="1D52CBE9" w14:textId="77777777" w:rsidR="008275FC" w:rsidRDefault="004F5C61">
      <w:pPr>
        <w:widowControl w:val="0"/>
      </w:pPr>
      <w:r>
        <w:rPr>
          <w:rFonts w:cs="Tahoma"/>
        </w:rPr>
        <w:t>Odborný výcvik je veden tak, že čerpá ze všech odborných předmětů, které žáci během studia absolvují, a umožňuje tím komplexní pohled na danou problematiku. Snahou je učit žáky tak, aby jednoduché úkoly řešili samostatně a složité týmovou prací.</w:t>
      </w:r>
    </w:p>
    <w:p w14:paraId="0C6561FE" w14:textId="77777777" w:rsidR="008275FC" w:rsidRDefault="008275FC">
      <w:pPr>
        <w:widowControl w:val="0"/>
        <w:rPr>
          <w:rFonts w:cs="Tahoma"/>
        </w:rPr>
      </w:pPr>
    </w:p>
    <w:p w14:paraId="286D1787" w14:textId="77777777" w:rsidR="008275FC" w:rsidRDefault="004F5C61">
      <w:pPr>
        <w:widowControl w:val="0"/>
      </w:pPr>
      <w:r>
        <w:rPr>
          <w:rFonts w:cs="Tahoma"/>
          <w:b/>
          <w:bCs/>
        </w:rPr>
        <w:t>3.5 Rozvoj odborných a klíčových kompetencí</w:t>
      </w:r>
    </w:p>
    <w:p w14:paraId="7C2C701A" w14:textId="77777777" w:rsidR="008275FC" w:rsidRDefault="004F5C61">
      <w:pPr>
        <w:widowControl w:val="0"/>
      </w:pPr>
      <w:r>
        <w:rPr>
          <w:rFonts w:cs="Tahoma"/>
        </w:rPr>
        <w:t>Vzdělávací program vede žáky k dlouhodobému cílenému osvojování klíčových dovedností, které jsou zaměřeny na integraci a následnou praktickou aplikaci poznatků a vědomostí obecně i odborně teoretického charakteru i dílčích praktických dovedností, získaných v jednotlivých předmětech. Jedná se o klíčové dovednosti: komunikativní, personální a interpersonální dovednosti, dovednost řešit problémy a problémové situace, numerické aplikace, dovednosti využívání informačních technologií včetně základů práce s osobním počítačem. Všechny jsou pro obor v podstatě stejně důležité pro jeho šíři odborného záběru.</w:t>
      </w:r>
    </w:p>
    <w:p w14:paraId="4FD5A263" w14:textId="77777777" w:rsidR="008275FC" w:rsidRDefault="004F5C61">
      <w:pPr>
        <w:widowControl w:val="0"/>
      </w:pPr>
      <w:r>
        <w:rPr>
          <w:rFonts w:cs="Tahoma"/>
        </w:rPr>
        <w:t>Již od 1. ročníku přípravy se směřuje k realizaci jednotlivých klíčových dovedností ve všech vyučovacích předmětech. Osvojování komunikativních dovedností probíhá především v českém jazyce a literatuře, kde se požadují samostatné ústní i písemné projevy žáků. Stejně je tomu i ve výuce cizího jazyka i v ostatních všeobecně vzdělávacích předmětech a odborných předmětech a odborném výcviku. Vyučující tyto dovednosti záměrně pěstují a zdokonalují.</w:t>
      </w:r>
    </w:p>
    <w:p w14:paraId="51C37D11" w14:textId="77777777" w:rsidR="008275FC" w:rsidRDefault="004F5C61">
      <w:pPr>
        <w:widowControl w:val="0"/>
      </w:pPr>
      <w:r>
        <w:rPr>
          <w:rFonts w:cs="Tahoma"/>
        </w:rPr>
        <w:t>Pozornost je věnována i rozvoji klíčových dovedností vztahujících se k problematice personálních a interpersonálních vztahů, které jsou rozvíjeny jednak při výuce společenskovědních oborů, jednak tvorbou pozitivního sociálního klimatu ve škole, jednoznačně stanovenými požadavky na chování žáků i vyučujících, popř. prostřednictvím žákovské samosprávy apod. Usilujeme o to, aby se žáci uměli vyjadřovat přiměřeně k účelu jednání a komunikační situaci v projevech mluvených i psaných. Při rozvíjení personálních kompetencí vedeme žáky k tomu, aby byli schopni plánovat a řídit své učební procesy, spolupracovat s ostatními a pracovat jako členové týmu.</w:t>
      </w:r>
    </w:p>
    <w:p w14:paraId="53A1CB7E" w14:textId="77777777" w:rsidR="008275FC" w:rsidRDefault="004F5C61">
      <w:pPr>
        <w:widowControl w:val="0"/>
      </w:pPr>
      <w:r>
        <w:rPr>
          <w:rFonts w:cs="Tahoma"/>
        </w:rPr>
        <w:t>Obdobně probíhá realizace těchto dovedností i v tělesné výchově a výchově ke zdraví. Dovednosti pracovat s informacemi a pracovat uživatelským způsobem s osobním počítačem jsou realizovány především ve vyučovacím předmětu informační a komunikační technologie, měření a při grafických návrzích pro praktické využití v odborném výcviku.</w:t>
      </w:r>
    </w:p>
    <w:p w14:paraId="01088435" w14:textId="77777777" w:rsidR="008275FC" w:rsidRDefault="004F5C61">
      <w:pPr>
        <w:widowControl w:val="0"/>
      </w:pPr>
      <w:r>
        <w:rPr>
          <w:rFonts w:cs="Tahoma"/>
        </w:rPr>
        <w:t xml:space="preserve">Vzhledem k uplatnění v profesi je zvláštní pozornost věnována dosažení odpovídajících dovedností v oblasti matematických aplikací. Cíle matematických aplikací jsou </w:t>
      </w:r>
      <w:r>
        <w:rPr>
          <w:rFonts w:cs="Tahoma"/>
        </w:rPr>
        <w:lastRenderedPageBreak/>
        <w:t>realizovány</w:t>
      </w:r>
      <w:bookmarkStart w:id="17" w:name="page10"/>
      <w:bookmarkEnd w:id="17"/>
      <w:r>
        <w:rPr>
          <w:rFonts w:cs="Tahoma"/>
        </w:rPr>
        <w:t xml:space="preserve"> průběžně při řešení praktických úkolů představujících reálné pracovní situace. V úkolech jsou využívány poznatky především z oblasti matematiky, fyziky a návazně také z technického kreslení, materiály a technologie, elektrických strojů a přístrojů, informačních a komunikačních technologií, automatizace, ekonomiky a odborného výcviku.</w:t>
      </w:r>
    </w:p>
    <w:p w14:paraId="3EC49A27" w14:textId="77777777" w:rsidR="008275FC" w:rsidRDefault="008275FC">
      <w:pPr>
        <w:widowControl w:val="0"/>
        <w:rPr>
          <w:rFonts w:cs="Tahoma"/>
        </w:rPr>
      </w:pPr>
    </w:p>
    <w:p w14:paraId="175AAD27" w14:textId="77777777" w:rsidR="008275FC" w:rsidRDefault="004F5C61">
      <w:pPr>
        <w:widowControl w:val="0"/>
      </w:pPr>
      <w:r>
        <w:rPr>
          <w:rFonts w:cs="Tahoma"/>
          <w:b/>
          <w:bCs/>
        </w:rPr>
        <w:t>3.6 Začlenění průřezových témat</w:t>
      </w:r>
    </w:p>
    <w:p w14:paraId="0CB16E17" w14:textId="77777777" w:rsidR="008275FC" w:rsidRDefault="004F5C61">
      <w:pPr>
        <w:widowControl w:val="0"/>
      </w:pPr>
      <w:r>
        <w:rPr>
          <w:rFonts w:cs="Tahoma"/>
        </w:rPr>
        <w:t>Způsob začlenění průřezových témat je konkretizován v rámci učebních plánů jednotlivých vyučovacích předmětů. Je realizován jednak přímým začlenění tématu do vzdělávacího obsahu předmětů, např. základy přírodních věd, občanských základ apod., nebo je obsahem dalších aktivit školy, jako jsou sportovní akce, besedy, exkurze, společenské akce (návštěva kina), soutěže, akce třídních kolektivů atd. Tyto aktivity jsou uvedeny v ročním plánu školy.</w:t>
      </w:r>
    </w:p>
    <w:p w14:paraId="0DD90F52" w14:textId="77777777" w:rsidR="008275FC" w:rsidRDefault="004F5C61">
      <w:pPr>
        <w:widowControl w:val="0"/>
      </w:pPr>
      <w:r>
        <w:rPr>
          <w:rFonts w:cs="Tahoma"/>
        </w:rPr>
        <w:t>Zařazení průřezových témat do výuky je zaměřeno tak, aby si žák uvědomil vzájemnou použitelnost a souvislost znalostí a dovedností z různých vzdělávacích oblastí. Průřezová témata výrazně formují charakter žáků a jsou zařazována do všech ročníků vždy podle vhodné vazby na učivo.</w:t>
      </w:r>
    </w:p>
    <w:p w14:paraId="5B2D81A6" w14:textId="77777777" w:rsidR="008275FC" w:rsidRDefault="004F5C61">
      <w:pPr>
        <w:widowControl w:val="0"/>
      </w:pPr>
      <w:r>
        <w:rPr>
          <w:rFonts w:cs="Tahoma"/>
        </w:rPr>
        <w:t>Jsou to tato témata:</w:t>
      </w:r>
    </w:p>
    <w:p w14:paraId="7BD3945E" w14:textId="77777777" w:rsidR="008275FC" w:rsidRDefault="004F5C61">
      <w:pPr>
        <w:widowControl w:val="0"/>
      </w:pPr>
      <w:r>
        <w:rPr>
          <w:rFonts w:cs="Tahoma"/>
        </w:rPr>
        <w:t>- Občan v demokratické společnosti</w:t>
      </w:r>
    </w:p>
    <w:p w14:paraId="7EEFDCE5" w14:textId="77777777" w:rsidR="008275FC" w:rsidRDefault="004F5C61">
      <w:pPr>
        <w:widowControl w:val="0"/>
      </w:pPr>
      <w:r>
        <w:rPr>
          <w:rFonts w:cs="Tahoma"/>
        </w:rPr>
        <w:t xml:space="preserve">- Člověk a životní prostředí </w:t>
      </w:r>
    </w:p>
    <w:p w14:paraId="52FA3C0B" w14:textId="77777777" w:rsidR="008275FC" w:rsidRDefault="004F5C61">
      <w:pPr>
        <w:widowControl w:val="0"/>
      </w:pPr>
      <w:r>
        <w:rPr>
          <w:rFonts w:cs="Tahoma"/>
        </w:rPr>
        <w:t>- Člověk a svět práce</w:t>
      </w:r>
    </w:p>
    <w:p w14:paraId="64DE5FC4" w14:textId="77777777" w:rsidR="008275FC" w:rsidRDefault="004F5C61">
      <w:pPr>
        <w:widowControl w:val="0"/>
      </w:pPr>
      <w:r>
        <w:rPr>
          <w:rFonts w:cs="Tahoma"/>
        </w:rPr>
        <w:t>- Informační a komunikační technologie.</w:t>
      </w:r>
    </w:p>
    <w:p w14:paraId="420CC003" w14:textId="77777777" w:rsidR="008275FC" w:rsidRDefault="008275FC">
      <w:pPr>
        <w:widowControl w:val="0"/>
        <w:rPr>
          <w:rFonts w:cs="Tahoma"/>
        </w:rPr>
      </w:pPr>
    </w:p>
    <w:p w14:paraId="7E2F1CCF" w14:textId="77777777" w:rsidR="008275FC" w:rsidRDefault="004F5C61">
      <w:pPr>
        <w:widowControl w:val="0"/>
      </w:pPr>
      <w:r>
        <w:rPr>
          <w:rFonts w:cs="Tahoma"/>
          <w:b/>
          <w:bCs/>
        </w:rPr>
        <w:t>3.7 Způsob hodnocení žáků</w:t>
      </w:r>
    </w:p>
    <w:p w14:paraId="70713CB7" w14:textId="77777777" w:rsidR="008275FC" w:rsidRDefault="004F5C61">
      <w:pPr>
        <w:widowControl w:val="0"/>
      </w:pPr>
      <w:r>
        <w:rPr>
          <w:rFonts w:cs="Tahoma"/>
        </w:rPr>
        <w:t>V oblasti hodnocení jsou dodržovány tyto zásady:</w:t>
      </w:r>
    </w:p>
    <w:p w14:paraId="43331AB6" w14:textId="77777777" w:rsidR="008275FC" w:rsidRDefault="004F5C61">
      <w:pPr>
        <w:widowControl w:val="0"/>
        <w:numPr>
          <w:ilvl w:val="0"/>
          <w:numId w:val="10"/>
        </w:numPr>
        <w:tabs>
          <w:tab w:val="left" w:pos="1418"/>
          <w:tab w:val="left" w:pos="1852"/>
        </w:tabs>
      </w:pPr>
      <w:r>
        <w:rPr>
          <w:rFonts w:cs="Tahoma"/>
        </w:rPr>
        <w:t xml:space="preserve">je průběžné </w:t>
      </w:r>
    </w:p>
    <w:p w14:paraId="1A94970E" w14:textId="77777777" w:rsidR="008275FC" w:rsidRDefault="004F5C61">
      <w:pPr>
        <w:widowControl w:val="0"/>
        <w:numPr>
          <w:ilvl w:val="0"/>
          <w:numId w:val="10"/>
        </w:numPr>
        <w:tabs>
          <w:tab w:val="left" w:pos="1418"/>
          <w:tab w:val="left" w:pos="1852"/>
        </w:tabs>
      </w:pPr>
      <w:r>
        <w:rPr>
          <w:rFonts w:cs="Tahoma"/>
        </w:rPr>
        <w:t xml:space="preserve">mělo by být motivační, v přímém vztahu k výkonu, ale i v kontextu celé třídy, do popředí tak vstupuje možnost srovnání s dobrým výkonem, který vidí i ostatní žáci </w:t>
      </w:r>
    </w:p>
    <w:p w14:paraId="5173ACE1" w14:textId="77777777" w:rsidR="008275FC" w:rsidRDefault="004F5C61">
      <w:pPr>
        <w:widowControl w:val="0"/>
        <w:numPr>
          <w:ilvl w:val="0"/>
          <w:numId w:val="10"/>
        </w:numPr>
        <w:tabs>
          <w:tab w:val="left" w:pos="1418"/>
          <w:tab w:val="left" w:pos="1852"/>
        </w:tabs>
      </w:pPr>
      <w:r>
        <w:rPr>
          <w:rFonts w:cs="Tahoma"/>
        </w:rPr>
        <w:t xml:space="preserve">pravidla klasifikace je nutné předem stanovit, aby se předcházelo nedorozuměním, k tomuto účelu slouží vypracovaný klasifikační řád </w:t>
      </w:r>
    </w:p>
    <w:p w14:paraId="5DBC27CD" w14:textId="77777777" w:rsidR="008275FC" w:rsidRDefault="004F5C61">
      <w:pPr>
        <w:widowControl w:val="0"/>
        <w:numPr>
          <w:ilvl w:val="0"/>
          <w:numId w:val="10"/>
        </w:numPr>
        <w:tabs>
          <w:tab w:val="left" w:pos="1418"/>
          <w:tab w:val="left" w:pos="1852"/>
        </w:tabs>
      </w:pPr>
      <w:r>
        <w:rPr>
          <w:rFonts w:cs="Tahoma"/>
        </w:rPr>
        <w:t xml:space="preserve">důležitou roli hraje slovní hodnocení, zejména pochvala zvyšuje motivaci při práci žáka </w:t>
      </w:r>
    </w:p>
    <w:p w14:paraId="164FCB2D" w14:textId="77777777" w:rsidR="008275FC" w:rsidRDefault="004F5C61">
      <w:pPr>
        <w:widowControl w:val="0"/>
        <w:numPr>
          <w:ilvl w:val="0"/>
          <w:numId w:val="10"/>
        </w:numPr>
        <w:tabs>
          <w:tab w:val="left" w:pos="1418"/>
          <w:tab w:val="left" w:pos="1852"/>
        </w:tabs>
      </w:pPr>
      <w:r>
        <w:rPr>
          <w:rFonts w:cs="Tahoma"/>
        </w:rPr>
        <w:t xml:space="preserve">učitel citlivě pracuje s rozborem chyb, rozlišuje závažnost a vyvozuje z nich poučení </w:t>
      </w:r>
    </w:p>
    <w:p w14:paraId="0E323FD0" w14:textId="77777777" w:rsidR="008275FC" w:rsidRDefault="008275FC">
      <w:pPr>
        <w:widowControl w:val="0"/>
        <w:rPr>
          <w:rFonts w:cs="Tahoma"/>
        </w:rPr>
      </w:pPr>
    </w:p>
    <w:p w14:paraId="38C6C676" w14:textId="77777777" w:rsidR="008275FC" w:rsidRDefault="004F5C61">
      <w:pPr>
        <w:widowControl w:val="0"/>
      </w:pPr>
      <w:r>
        <w:rPr>
          <w:rFonts w:cs="Tahoma"/>
        </w:rPr>
        <w:t>Klasifikace žáků za první a druhé pololetí školního roku probíhá podle platného klasifikačního řádu, který je součástí školního řádu.</w:t>
      </w:r>
    </w:p>
    <w:p w14:paraId="3CB863AD" w14:textId="77777777" w:rsidR="008275FC" w:rsidRDefault="008275FC">
      <w:pPr>
        <w:widowControl w:val="0"/>
        <w:rPr>
          <w:rFonts w:cs="Tahoma"/>
        </w:rPr>
      </w:pPr>
    </w:p>
    <w:p w14:paraId="08D4B047" w14:textId="77777777" w:rsidR="008275FC" w:rsidRDefault="004F5C61">
      <w:pPr>
        <w:widowControl w:val="0"/>
        <w:tabs>
          <w:tab w:val="left" w:pos="0"/>
        </w:tabs>
      </w:pPr>
      <w:r>
        <w:rPr>
          <w:rFonts w:cs="Tahoma"/>
          <w:b/>
          <w:bCs/>
        </w:rPr>
        <w:t xml:space="preserve">3.8 Způsob ukončení vzdělávání </w:t>
      </w:r>
    </w:p>
    <w:p w14:paraId="627B51C2" w14:textId="77777777" w:rsidR="008275FC" w:rsidRDefault="008275FC">
      <w:pPr>
        <w:widowControl w:val="0"/>
        <w:rPr>
          <w:rFonts w:cs="Tahoma"/>
          <w:b/>
          <w:bCs/>
          <w:sz w:val="28"/>
          <w:szCs w:val="28"/>
        </w:rPr>
      </w:pPr>
    </w:p>
    <w:p w14:paraId="2FFC61A2" w14:textId="77777777" w:rsidR="008275FC" w:rsidRDefault="004F5C61">
      <w:pPr>
        <w:widowControl w:val="0"/>
      </w:pPr>
      <w:r>
        <w:rPr>
          <w:rFonts w:cs="Tahoma"/>
        </w:rPr>
        <w:t>Studium je zakončeno závěrečnou zkouškou, která se skládá z písemné, ústní a praktické části. Obsah a organizace závěrečné zkoušky se řídí školským zákonem a příslušným prováděcím právním předpisem. Dokladem o získání středního vzdělání s výučním listem je vysvědčení o závěrečné zkoušce a výuční list.</w:t>
      </w:r>
    </w:p>
    <w:p w14:paraId="003A5BBF" w14:textId="77777777" w:rsidR="008275FC" w:rsidRDefault="008275FC">
      <w:pPr>
        <w:widowControl w:val="0"/>
        <w:rPr>
          <w:rFonts w:cs="Tahoma"/>
        </w:rPr>
      </w:pPr>
    </w:p>
    <w:p w14:paraId="59DE6455" w14:textId="77777777" w:rsidR="008275FC" w:rsidRDefault="008275FC">
      <w:pPr>
        <w:widowControl w:val="0"/>
        <w:rPr>
          <w:rFonts w:cs="Tahoma"/>
        </w:rPr>
      </w:pPr>
    </w:p>
    <w:p w14:paraId="43BC08B1" w14:textId="77777777" w:rsidR="008275FC" w:rsidRDefault="008275FC">
      <w:pPr>
        <w:widowControl w:val="0"/>
        <w:rPr>
          <w:rFonts w:cs="Tahoma"/>
        </w:rPr>
      </w:pPr>
    </w:p>
    <w:p w14:paraId="1FA6412C" w14:textId="77777777" w:rsidR="008275FC" w:rsidRDefault="004F5C61">
      <w:pPr>
        <w:widowControl w:val="0"/>
      </w:pPr>
      <w:r>
        <w:rPr>
          <w:rFonts w:cs="Tahoma"/>
          <w:b/>
          <w:bCs/>
        </w:rPr>
        <w:t>3.9 Vzdělávání žáků se speciálními vzdělávacími potřebami a žáků mimořádně nadaných</w:t>
      </w:r>
    </w:p>
    <w:p w14:paraId="481F0AC7" w14:textId="77777777" w:rsidR="008275FC" w:rsidRDefault="004F5C61">
      <w:pPr>
        <w:widowControl w:val="0"/>
      </w:pPr>
      <w:r>
        <w:rPr>
          <w:rFonts w:cs="Tahoma"/>
          <w:b/>
          <w:bCs/>
        </w:rPr>
        <w:t>Vzdělávání žáků se zdravotním postižením:</w:t>
      </w:r>
    </w:p>
    <w:p w14:paraId="69ED4D4E" w14:textId="77777777" w:rsidR="008275FC" w:rsidRDefault="004F5C61">
      <w:pPr>
        <w:widowControl w:val="0"/>
      </w:pPr>
      <w:r>
        <w:rPr>
          <w:rFonts w:cs="Tahoma"/>
        </w:rPr>
        <w:t>V každém oboru vzdělávání jsou kladeny určité požadavky na zdravotní způsobilost uchazeče o vzdělávání. Zdravotní způsobilost uchazeče posuzuje praktický lékař. Žáci s vážným zdravotním postižením, pokud jim lékař dovolí studovat daný obor, jsou integrováni v rámci běžných tříd a škola zajišťuje speciální přístup k těmto žákům (specifické vyuč. metody, bezbariérový přístup, individuální vzdělávací plány, spolupráce s rodinou žáka, spolupráce s odborníky aj.)</w:t>
      </w:r>
    </w:p>
    <w:p w14:paraId="4FBBA172" w14:textId="77777777" w:rsidR="008275FC" w:rsidRDefault="008275FC">
      <w:pPr>
        <w:widowControl w:val="0"/>
        <w:rPr>
          <w:rFonts w:cs="Tahoma"/>
        </w:rPr>
      </w:pPr>
    </w:p>
    <w:p w14:paraId="6C2D72C5" w14:textId="77777777" w:rsidR="008275FC" w:rsidRDefault="004F5C61">
      <w:pPr>
        <w:widowControl w:val="0"/>
      </w:pPr>
      <w:r>
        <w:rPr>
          <w:rFonts w:cs="Tahoma"/>
          <w:b/>
          <w:bCs/>
        </w:rPr>
        <w:t>Vzdělávání žáků se zdravotním znevýhodněním:</w:t>
      </w:r>
    </w:p>
    <w:p w14:paraId="2698E009" w14:textId="77777777" w:rsidR="008275FC" w:rsidRDefault="004F5C61">
      <w:pPr>
        <w:widowControl w:val="0"/>
      </w:pPr>
      <w:r>
        <w:rPr>
          <w:rFonts w:cs="Tahoma"/>
        </w:rPr>
        <w:t>Ve škole pracujeme také se žáky se specifickými vývojovými poruchami učení (dyslexie, dysgrafie, dysortografie aj.).</w:t>
      </w:r>
      <w:bookmarkStart w:id="18" w:name="page12"/>
      <w:bookmarkEnd w:id="18"/>
      <w:r>
        <w:rPr>
          <w:rFonts w:cs="Tahoma"/>
        </w:rPr>
        <w:t xml:space="preserve"> Tyto žáky eviduje výchovný poradce, který informuje jednotlivé učitele. Všichni pedagogičtí pracovníci věnují při své práci těmto žákům individuální péči a volí vhodné metody práce, např. individuální tempo, prodloužený výklad, diferencované školní i domácí úkoly, speciální formy zkoušení, zohlednění při hodnocení výsledků vzdělávání, používání kompenzačních pomůcek apod. Pokud jsou žáci integrováni do běžných tříd, mohou se vzdělávat podle individuálního vzdělávacího programu.</w:t>
      </w:r>
    </w:p>
    <w:p w14:paraId="51D78579" w14:textId="77777777" w:rsidR="008275FC" w:rsidRDefault="004F5C61">
      <w:pPr>
        <w:widowControl w:val="0"/>
      </w:pPr>
      <w:r>
        <w:rPr>
          <w:rFonts w:cs="Tahoma"/>
        </w:rPr>
        <w:t>Individuální přístup a spolupráce s rodiči a s odbornými pracovišti se volí i u žáků se specifickými poruchami chování.</w:t>
      </w:r>
    </w:p>
    <w:p w14:paraId="54284261" w14:textId="77777777" w:rsidR="008275FC" w:rsidRDefault="008275FC">
      <w:pPr>
        <w:widowControl w:val="0"/>
        <w:rPr>
          <w:rFonts w:cs="Tahoma"/>
          <w:b/>
          <w:bCs/>
        </w:rPr>
      </w:pPr>
    </w:p>
    <w:p w14:paraId="278771C2" w14:textId="77777777" w:rsidR="008275FC" w:rsidRDefault="004F5C61">
      <w:pPr>
        <w:widowControl w:val="0"/>
      </w:pPr>
      <w:r>
        <w:rPr>
          <w:rFonts w:cs="Tahoma"/>
          <w:b/>
          <w:bCs/>
        </w:rPr>
        <w:t>Vzdělávání žáků se sociálním znevýhodněním:</w:t>
      </w:r>
    </w:p>
    <w:p w14:paraId="1223F63F" w14:textId="77777777" w:rsidR="008275FC" w:rsidRDefault="004F5C61">
      <w:pPr>
        <w:widowControl w:val="0"/>
      </w:pPr>
      <w:r>
        <w:rPr>
          <w:rFonts w:cs="Tahoma"/>
        </w:rPr>
        <w:t>Škola je otevřená i žákům z odlišného kulturního nebo sociálně znevýhodňujícího prostředí. Pedagogové pomáhají těmto žákům sžít se s kolektivem a překonávat jazykové bariéry.</w:t>
      </w:r>
    </w:p>
    <w:p w14:paraId="08AA8F67" w14:textId="77777777" w:rsidR="008275FC" w:rsidRDefault="008275FC">
      <w:pPr>
        <w:widowControl w:val="0"/>
        <w:rPr>
          <w:rFonts w:cs="Tahoma"/>
        </w:rPr>
      </w:pPr>
    </w:p>
    <w:p w14:paraId="124C24F5" w14:textId="77777777" w:rsidR="008275FC" w:rsidRDefault="004F5C61">
      <w:pPr>
        <w:widowControl w:val="0"/>
      </w:pPr>
      <w:r>
        <w:rPr>
          <w:rFonts w:cs="Tahoma"/>
          <w:b/>
          <w:bCs/>
        </w:rPr>
        <w:t>Vzdělávání žáků mimořádně nadaných:</w:t>
      </w:r>
    </w:p>
    <w:p w14:paraId="0E3289DF" w14:textId="77777777" w:rsidR="008275FC" w:rsidRDefault="004F5C61">
      <w:pPr>
        <w:widowControl w:val="0"/>
      </w:pPr>
      <w:r>
        <w:rPr>
          <w:rFonts w:cs="Tahoma"/>
          <w:bCs/>
        </w:rPr>
        <w:t xml:space="preserve">Pro tyto žáky jsou vytvářeny ve výuce podmínky pro rozšiřující a náročnější obsahy a výsledky vzdělávání. </w:t>
      </w:r>
    </w:p>
    <w:p w14:paraId="43DFF2B3" w14:textId="77777777" w:rsidR="008275FC" w:rsidRDefault="008275FC">
      <w:pPr>
        <w:rPr>
          <w:rFonts w:cs="Tahoma"/>
        </w:rPr>
      </w:pPr>
    </w:p>
    <w:p w14:paraId="016E89D5" w14:textId="77777777" w:rsidR="008275FC" w:rsidRDefault="008275FC">
      <w:pPr>
        <w:suppressAutoHyphens w:val="0"/>
        <w:rPr>
          <w:rFonts w:cs="Tahoma"/>
        </w:rPr>
      </w:pPr>
    </w:p>
    <w:p w14:paraId="08AA6AD4" w14:textId="77777777" w:rsidR="008275FC" w:rsidRDefault="008275FC">
      <w:pPr>
        <w:suppressAutoHyphens w:val="0"/>
        <w:rPr>
          <w:rFonts w:cs="Tahoma"/>
        </w:rPr>
      </w:pPr>
    </w:p>
    <w:p w14:paraId="0CD0EE35" w14:textId="77777777" w:rsidR="008275FC" w:rsidRDefault="008275FC">
      <w:pPr>
        <w:suppressAutoHyphens w:val="0"/>
        <w:rPr>
          <w:rFonts w:cs="Tahoma"/>
        </w:rPr>
      </w:pPr>
    </w:p>
    <w:p w14:paraId="464F2628" w14:textId="77777777" w:rsidR="008275FC" w:rsidRDefault="008275FC">
      <w:pPr>
        <w:suppressAutoHyphens w:val="0"/>
        <w:rPr>
          <w:rFonts w:cs="Tahoma"/>
        </w:rPr>
      </w:pPr>
    </w:p>
    <w:p w14:paraId="6577A5E2" w14:textId="77777777" w:rsidR="008275FC" w:rsidRDefault="008275FC">
      <w:pPr>
        <w:suppressAutoHyphens w:val="0"/>
        <w:rPr>
          <w:rFonts w:cs="Tahoma"/>
        </w:rPr>
      </w:pPr>
    </w:p>
    <w:p w14:paraId="3A23AD10" w14:textId="77777777" w:rsidR="008275FC" w:rsidRDefault="008275FC">
      <w:pPr>
        <w:suppressAutoHyphens w:val="0"/>
        <w:rPr>
          <w:rFonts w:cs="Tahoma"/>
        </w:rPr>
      </w:pPr>
    </w:p>
    <w:p w14:paraId="05B3101D" w14:textId="77777777" w:rsidR="008275FC" w:rsidRDefault="008275FC">
      <w:pPr>
        <w:suppressAutoHyphens w:val="0"/>
        <w:rPr>
          <w:rFonts w:cs="Tahoma"/>
        </w:rPr>
      </w:pPr>
    </w:p>
    <w:p w14:paraId="417DDF15" w14:textId="77777777" w:rsidR="008275FC" w:rsidRDefault="008275FC">
      <w:pPr>
        <w:suppressAutoHyphens w:val="0"/>
        <w:rPr>
          <w:rFonts w:cs="Tahoma"/>
        </w:rPr>
      </w:pPr>
    </w:p>
    <w:p w14:paraId="14E40B76" w14:textId="77777777" w:rsidR="008275FC" w:rsidRDefault="008275FC">
      <w:pPr>
        <w:suppressAutoHyphens w:val="0"/>
        <w:rPr>
          <w:rFonts w:cs="Tahoma"/>
        </w:rPr>
      </w:pPr>
    </w:p>
    <w:p w14:paraId="0B9877C0" w14:textId="77777777" w:rsidR="008275FC" w:rsidRDefault="008275FC">
      <w:pPr>
        <w:suppressAutoHyphens w:val="0"/>
        <w:rPr>
          <w:rFonts w:cs="Tahoma"/>
        </w:rPr>
      </w:pPr>
    </w:p>
    <w:p w14:paraId="7336B7F8" w14:textId="77777777" w:rsidR="008275FC" w:rsidRDefault="008275FC">
      <w:pPr>
        <w:suppressAutoHyphens w:val="0"/>
        <w:rPr>
          <w:rFonts w:cs="Tahoma"/>
        </w:rPr>
      </w:pPr>
    </w:p>
    <w:p w14:paraId="153CA047" w14:textId="77777777" w:rsidR="008275FC" w:rsidRDefault="008275FC">
      <w:pPr>
        <w:suppressAutoHyphens w:val="0"/>
        <w:rPr>
          <w:rFonts w:cs="Tahoma"/>
        </w:rPr>
      </w:pPr>
    </w:p>
    <w:p w14:paraId="51DD8EF2" w14:textId="77777777" w:rsidR="008275FC" w:rsidRDefault="008275FC">
      <w:pPr>
        <w:suppressAutoHyphens w:val="0"/>
        <w:rPr>
          <w:rFonts w:cs="Tahoma"/>
        </w:rPr>
      </w:pPr>
    </w:p>
    <w:p w14:paraId="3BC1BADF" w14:textId="77777777" w:rsidR="008275FC" w:rsidRDefault="008275FC">
      <w:pPr>
        <w:suppressAutoHyphens w:val="0"/>
        <w:rPr>
          <w:rFonts w:cs="Tahoma"/>
        </w:rPr>
      </w:pPr>
    </w:p>
    <w:p w14:paraId="122AD881" w14:textId="77777777" w:rsidR="008275FC" w:rsidRDefault="008275FC">
      <w:pPr>
        <w:suppressAutoHyphens w:val="0"/>
        <w:rPr>
          <w:rFonts w:cs="Tahoma"/>
        </w:rPr>
      </w:pPr>
    </w:p>
    <w:p w14:paraId="10C07806" w14:textId="77777777" w:rsidR="008275FC" w:rsidRDefault="008275FC">
      <w:pPr>
        <w:suppressAutoHyphens w:val="0"/>
        <w:rPr>
          <w:rFonts w:cs="Tahoma"/>
        </w:rPr>
      </w:pPr>
    </w:p>
    <w:p w14:paraId="42C949A2" w14:textId="77777777" w:rsidR="008275FC" w:rsidRDefault="008275FC">
      <w:pPr>
        <w:suppressAutoHyphens w:val="0"/>
        <w:rPr>
          <w:rFonts w:cs="Tahoma"/>
        </w:rPr>
      </w:pPr>
    </w:p>
    <w:p w14:paraId="3F1AA252" w14:textId="77777777" w:rsidR="008275FC" w:rsidRDefault="004F5C61">
      <w:pPr>
        <w:pStyle w:val="Nadpis1"/>
      </w:pPr>
      <w:bookmarkStart w:id="19" w:name="_Toc428201307"/>
      <w:bookmarkStart w:id="20" w:name="_Toc426480277"/>
      <w:bookmarkStart w:id="21" w:name="_Toc426949190"/>
      <w:bookmarkStart w:id="22" w:name="_Toc427322039"/>
      <w:bookmarkStart w:id="23" w:name="_Toc428104204"/>
      <w:bookmarkStart w:id="24" w:name="_Toc428112807"/>
      <w:bookmarkStart w:id="25" w:name="_Toc433958979"/>
      <w:bookmarkStart w:id="26" w:name="_Toc486872632"/>
      <w:bookmarkEnd w:id="19"/>
      <w:bookmarkEnd w:id="20"/>
      <w:bookmarkEnd w:id="21"/>
      <w:bookmarkEnd w:id="22"/>
      <w:bookmarkEnd w:id="23"/>
      <w:bookmarkEnd w:id="24"/>
      <w:r>
        <w:t>4. UČEBNÍ PLÁN</w:t>
      </w:r>
      <w:bookmarkEnd w:id="25"/>
      <w:bookmarkEnd w:id="26"/>
    </w:p>
    <w:tbl>
      <w:tblPr>
        <w:tblW w:w="5477" w:type="pct"/>
        <w:tblInd w:w="-639" w:type="dxa"/>
        <w:tblCellMar>
          <w:left w:w="70" w:type="dxa"/>
          <w:right w:w="70" w:type="dxa"/>
        </w:tblCellMar>
        <w:tblLook w:val="04A0" w:firstRow="1" w:lastRow="0" w:firstColumn="1" w:lastColumn="0" w:noHBand="0" w:noVBand="1"/>
      </w:tblPr>
      <w:tblGrid>
        <w:gridCol w:w="5397"/>
        <w:gridCol w:w="751"/>
        <w:gridCol w:w="384"/>
        <w:gridCol w:w="368"/>
        <w:gridCol w:w="767"/>
        <w:gridCol w:w="1135"/>
        <w:gridCol w:w="129"/>
        <w:gridCol w:w="1006"/>
      </w:tblGrid>
      <w:tr w:rsidR="008275FC" w14:paraId="5A19EF98" w14:textId="77777777">
        <w:trPr>
          <w:trHeight w:val="705"/>
        </w:trPr>
        <w:tc>
          <w:tcPr>
            <w:tcW w:w="2716" w:type="pct"/>
            <w:tcBorders>
              <w:top w:val="nil"/>
              <w:left w:val="nil"/>
              <w:bottom w:val="nil"/>
              <w:right w:val="nil"/>
            </w:tcBorders>
            <w:shd w:val="clear" w:color="auto" w:fill="auto"/>
            <w:noWrap/>
            <w:hideMark/>
          </w:tcPr>
          <w:p w14:paraId="7BD1EEC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Název instituce:</w:t>
            </w:r>
          </w:p>
        </w:tc>
        <w:tc>
          <w:tcPr>
            <w:tcW w:w="1778" w:type="pct"/>
            <w:gridSpan w:val="6"/>
            <w:tcBorders>
              <w:top w:val="nil"/>
              <w:left w:val="nil"/>
              <w:bottom w:val="nil"/>
              <w:right w:val="nil"/>
            </w:tcBorders>
            <w:shd w:val="clear" w:color="auto" w:fill="auto"/>
            <w:hideMark/>
          </w:tcPr>
          <w:p w14:paraId="3FC2B4C4"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Střední odborná škola, Bruntál, příspěvková organizace</w:t>
            </w:r>
          </w:p>
        </w:tc>
        <w:tc>
          <w:tcPr>
            <w:tcW w:w="507" w:type="pct"/>
            <w:tcBorders>
              <w:top w:val="nil"/>
              <w:left w:val="nil"/>
              <w:bottom w:val="nil"/>
              <w:right w:val="nil"/>
            </w:tcBorders>
            <w:shd w:val="clear" w:color="auto" w:fill="auto"/>
            <w:vAlign w:val="bottom"/>
            <w:hideMark/>
          </w:tcPr>
          <w:p w14:paraId="2B9DA6EF"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p>
        </w:tc>
      </w:tr>
      <w:tr w:rsidR="008275FC" w14:paraId="3FFFFE63" w14:textId="77777777">
        <w:trPr>
          <w:trHeight w:val="300"/>
        </w:trPr>
        <w:tc>
          <w:tcPr>
            <w:tcW w:w="2716" w:type="pct"/>
            <w:tcBorders>
              <w:top w:val="nil"/>
              <w:left w:val="nil"/>
              <w:bottom w:val="nil"/>
              <w:right w:val="nil"/>
            </w:tcBorders>
            <w:shd w:val="clear" w:color="auto" w:fill="auto"/>
            <w:noWrap/>
            <w:vAlign w:val="bottom"/>
            <w:hideMark/>
          </w:tcPr>
          <w:p w14:paraId="30099314"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Název ŠVP:</w:t>
            </w:r>
          </w:p>
        </w:tc>
        <w:tc>
          <w:tcPr>
            <w:tcW w:w="2284" w:type="pct"/>
            <w:gridSpan w:val="7"/>
            <w:tcBorders>
              <w:top w:val="nil"/>
              <w:left w:val="nil"/>
              <w:bottom w:val="nil"/>
              <w:right w:val="nil"/>
            </w:tcBorders>
            <w:shd w:val="clear" w:color="auto" w:fill="auto"/>
            <w:noWrap/>
            <w:vAlign w:val="bottom"/>
            <w:hideMark/>
          </w:tcPr>
          <w:p w14:paraId="7A5C3F94"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color w:val="auto"/>
                <w:kern w:val="0"/>
                <w:lang w:bidi="ar-SA"/>
              </w:rPr>
            </w:pPr>
            <w:r>
              <w:rPr>
                <w:rFonts w:cs="Tahoma"/>
                <w:b/>
                <w:bCs/>
                <w:color w:val="auto"/>
                <w:kern w:val="0"/>
                <w:lang w:bidi="ar-SA"/>
              </w:rPr>
              <w:t>ELEKTRIKÁŘ</w:t>
            </w:r>
          </w:p>
        </w:tc>
      </w:tr>
      <w:tr w:rsidR="008275FC" w14:paraId="7C30080C" w14:textId="77777777">
        <w:trPr>
          <w:trHeight w:val="390"/>
        </w:trPr>
        <w:tc>
          <w:tcPr>
            <w:tcW w:w="2716" w:type="pct"/>
            <w:tcBorders>
              <w:top w:val="nil"/>
              <w:left w:val="nil"/>
              <w:bottom w:val="nil"/>
              <w:right w:val="nil"/>
            </w:tcBorders>
            <w:shd w:val="clear" w:color="auto" w:fill="auto"/>
            <w:noWrap/>
            <w:vAlign w:val="bottom"/>
            <w:hideMark/>
          </w:tcPr>
          <w:p w14:paraId="5ACEEBE9"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Kód a název oboru vzdělání:</w:t>
            </w:r>
          </w:p>
        </w:tc>
        <w:tc>
          <w:tcPr>
            <w:tcW w:w="2284" w:type="pct"/>
            <w:gridSpan w:val="7"/>
            <w:tcBorders>
              <w:top w:val="nil"/>
              <w:left w:val="nil"/>
              <w:bottom w:val="nil"/>
              <w:right w:val="nil"/>
            </w:tcBorders>
            <w:shd w:val="clear" w:color="auto" w:fill="auto"/>
            <w:noWrap/>
            <w:vAlign w:val="bottom"/>
            <w:hideMark/>
          </w:tcPr>
          <w:p w14:paraId="4F3D4294"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26-51-H/02 Elektrikář - silnoproud</w:t>
            </w:r>
          </w:p>
        </w:tc>
      </w:tr>
      <w:tr w:rsidR="008275FC" w14:paraId="76C24D10" w14:textId="77777777">
        <w:trPr>
          <w:trHeight w:val="300"/>
        </w:trPr>
        <w:tc>
          <w:tcPr>
            <w:tcW w:w="2716" w:type="pct"/>
            <w:tcBorders>
              <w:top w:val="nil"/>
              <w:left w:val="nil"/>
              <w:bottom w:val="nil"/>
              <w:right w:val="nil"/>
            </w:tcBorders>
            <w:shd w:val="clear" w:color="auto" w:fill="auto"/>
            <w:noWrap/>
            <w:vAlign w:val="bottom"/>
            <w:hideMark/>
          </w:tcPr>
          <w:p w14:paraId="59B19DDB"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Dosažený stupeň vzdělání:</w:t>
            </w:r>
          </w:p>
        </w:tc>
        <w:tc>
          <w:tcPr>
            <w:tcW w:w="2284" w:type="pct"/>
            <w:gridSpan w:val="7"/>
            <w:tcBorders>
              <w:top w:val="nil"/>
              <w:left w:val="nil"/>
              <w:bottom w:val="nil"/>
              <w:right w:val="nil"/>
            </w:tcBorders>
            <w:shd w:val="clear" w:color="auto" w:fill="auto"/>
            <w:noWrap/>
            <w:vAlign w:val="bottom"/>
            <w:hideMark/>
          </w:tcPr>
          <w:p w14:paraId="0E01D12C"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střední vzdělání s výučním listem</w:t>
            </w:r>
          </w:p>
        </w:tc>
      </w:tr>
      <w:tr w:rsidR="008275FC" w14:paraId="00538D8A" w14:textId="77777777">
        <w:trPr>
          <w:trHeight w:val="300"/>
        </w:trPr>
        <w:tc>
          <w:tcPr>
            <w:tcW w:w="2716" w:type="pct"/>
            <w:tcBorders>
              <w:top w:val="nil"/>
              <w:left w:val="nil"/>
              <w:bottom w:val="nil"/>
              <w:right w:val="nil"/>
            </w:tcBorders>
            <w:shd w:val="clear" w:color="auto" w:fill="auto"/>
            <w:noWrap/>
            <w:vAlign w:val="bottom"/>
            <w:hideMark/>
          </w:tcPr>
          <w:p w14:paraId="171354F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Délka a forma studia:</w:t>
            </w:r>
          </w:p>
        </w:tc>
        <w:tc>
          <w:tcPr>
            <w:tcW w:w="2284" w:type="pct"/>
            <w:gridSpan w:val="7"/>
            <w:tcBorders>
              <w:top w:val="nil"/>
              <w:left w:val="nil"/>
              <w:bottom w:val="nil"/>
              <w:right w:val="nil"/>
            </w:tcBorders>
            <w:shd w:val="clear" w:color="auto" w:fill="auto"/>
            <w:noWrap/>
            <w:vAlign w:val="bottom"/>
            <w:hideMark/>
          </w:tcPr>
          <w:p w14:paraId="5BAFBF87"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3 roky, denní</w:t>
            </w:r>
          </w:p>
        </w:tc>
      </w:tr>
      <w:tr w:rsidR="008275FC" w14:paraId="2DE3BC00" w14:textId="77777777">
        <w:trPr>
          <w:trHeight w:val="300"/>
        </w:trPr>
        <w:tc>
          <w:tcPr>
            <w:tcW w:w="2716" w:type="pct"/>
            <w:tcBorders>
              <w:top w:val="nil"/>
              <w:left w:val="nil"/>
              <w:bottom w:val="nil"/>
              <w:right w:val="nil"/>
            </w:tcBorders>
            <w:shd w:val="clear" w:color="auto" w:fill="auto"/>
            <w:noWrap/>
            <w:vAlign w:val="bottom"/>
            <w:hideMark/>
          </w:tcPr>
          <w:p w14:paraId="2069A567"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Datum platnosti:</w:t>
            </w:r>
          </w:p>
        </w:tc>
        <w:tc>
          <w:tcPr>
            <w:tcW w:w="2284" w:type="pct"/>
            <w:gridSpan w:val="7"/>
            <w:tcBorders>
              <w:top w:val="nil"/>
              <w:left w:val="nil"/>
              <w:bottom w:val="nil"/>
              <w:right w:val="nil"/>
            </w:tcBorders>
            <w:shd w:val="clear" w:color="auto" w:fill="auto"/>
            <w:noWrap/>
            <w:vAlign w:val="bottom"/>
            <w:hideMark/>
          </w:tcPr>
          <w:p w14:paraId="0FFB11B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1. 9. 2016</w:t>
            </w:r>
          </w:p>
        </w:tc>
      </w:tr>
      <w:tr w:rsidR="008275FC" w14:paraId="12F60114" w14:textId="77777777">
        <w:trPr>
          <w:trHeight w:val="315"/>
        </w:trPr>
        <w:tc>
          <w:tcPr>
            <w:tcW w:w="2716" w:type="pct"/>
            <w:tcBorders>
              <w:top w:val="nil"/>
              <w:left w:val="nil"/>
              <w:bottom w:val="nil"/>
              <w:right w:val="nil"/>
            </w:tcBorders>
            <w:shd w:val="clear" w:color="auto" w:fill="auto"/>
            <w:noWrap/>
            <w:vAlign w:val="bottom"/>
            <w:hideMark/>
          </w:tcPr>
          <w:p w14:paraId="14B02505"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p>
        </w:tc>
        <w:tc>
          <w:tcPr>
            <w:tcW w:w="378" w:type="pct"/>
            <w:tcBorders>
              <w:top w:val="nil"/>
              <w:left w:val="nil"/>
              <w:bottom w:val="single" w:sz="8" w:space="0" w:color="000000"/>
              <w:right w:val="nil"/>
            </w:tcBorders>
            <w:shd w:val="clear" w:color="auto" w:fill="auto"/>
            <w:noWrap/>
            <w:vAlign w:val="bottom"/>
            <w:hideMark/>
          </w:tcPr>
          <w:p w14:paraId="4488DC33"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 </w:t>
            </w:r>
          </w:p>
        </w:tc>
        <w:tc>
          <w:tcPr>
            <w:tcW w:w="378" w:type="pct"/>
            <w:gridSpan w:val="2"/>
            <w:tcBorders>
              <w:top w:val="nil"/>
              <w:left w:val="nil"/>
              <w:bottom w:val="single" w:sz="8" w:space="0" w:color="000000"/>
              <w:right w:val="nil"/>
            </w:tcBorders>
            <w:shd w:val="clear" w:color="auto" w:fill="auto"/>
            <w:noWrap/>
            <w:vAlign w:val="bottom"/>
            <w:hideMark/>
          </w:tcPr>
          <w:p w14:paraId="517470E2"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 </w:t>
            </w:r>
          </w:p>
        </w:tc>
        <w:tc>
          <w:tcPr>
            <w:tcW w:w="1021" w:type="pct"/>
            <w:gridSpan w:val="3"/>
            <w:tcBorders>
              <w:top w:val="nil"/>
              <w:left w:val="nil"/>
              <w:bottom w:val="single" w:sz="8" w:space="0" w:color="000000"/>
              <w:right w:val="nil"/>
            </w:tcBorders>
            <w:shd w:val="clear" w:color="auto" w:fill="auto"/>
            <w:noWrap/>
            <w:vAlign w:val="bottom"/>
            <w:hideMark/>
          </w:tcPr>
          <w:p w14:paraId="7B1B7E91"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 </w:t>
            </w:r>
          </w:p>
        </w:tc>
        <w:tc>
          <w:tcPr>
            <w:tcW w:w="507" w:type="pct"/>
            <w:tcBorders>
              <w:top w:val="nil"/>
              <w:left w:val="nil"/>
              <w:bottom w:val="single" w:sz="8" w:space="0" w:color="000000"/>
              <w:right w:val="nil"/>
            </w:tcBorders>
            <w:shd w:val="clear" w:color="auto" w:fill="auto"/>
            <w:noWrap/>
            <w:vAlign w:val="bottom"/>
            <w:hideMark/>
          </w:tcPr>
          <w:p w14:paraId="68D3732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 </w:t>
            </w:r>
          </w:p>
        </w:tc>
      </w:tr>
      <w:tr w:rsidR="008275FC" w14:paraId="34A3C46C" w14:textId="77777777">
        <w:trPr>
          <w:trHeight w:val="705"/>
        </w:trPr>
        <w:tc>
          <w:tcPr>
            <w:tcW w:w="2716" w:type="pct"/>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14:paraId="0294288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Kategorie a názvy vyučovacích předmětů</w:t>
            </w:r>
          </w:p>
        </w:tc>
        <w:tc>
          <w:tcPr>
            <w:tcW w:w="1713" w:type="pct"/>
            <w:gridSpan w:val="5"/>
            <w:tcBorders>
              <w:top w:val="single" w:sz="8" w:space="0" w:color="000000"/>
              <w:left w:val="nil"/>
              <w:bottom w:val="single" w:sz="4" w:space="0" w:color="000000"/>
              <w:right w:val="single" w:sz="4" w:space="0" w:color="000000"/>
            </w:tcBorders>
            <w:shd w:val="clear" w:color="auto" w:fill="auto"/>
            <w:vAlign w:val="center"/>
            <w:hideMark/>
          </w:tcPr>
          <w:p w14:paraId="08E432E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Počet týdenních vyučovacích hodin v ročníku</w:t>
            </w:r>
          </w:p>
        </w:tc>
        <w:tc>
          <w:tcPr>
            <w:tcW w:w="571" w:type="pct"/>
            <w:gridSpan w:val="2"/>
            <w:tcBorders>
              <w:top w:val="nil"/>
              <w:left w:val="single" w:sz="4" w:space="0" w:color="000000"/>
              <w:bottom w:val="single" w:sz="8" w:space="0" w:color="000000"/>
              <w:right w:val="single" w:sz="8" w:space="0" w:color="000000"/>
            </w:tcBorders>
            <w:shd w:val="clear" w:color="auto" w:fill="auto"/>
            <w:noWrap/>
            <w:vAlign w:val="center"/>
            <w:hideMark/>
          </w:tcPr>
          <w:p w14:paraId="358118D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Celkem</w:t>
            </w:r>
          </w:p>
        </w:tc>
      </w:tr>
      <w:tr w:rsidR="008275FC" w14:paraId="4FFD73DC" w14:textId="77777777">
        <w:trPr>
          <w:trHeight w:val="360"/>
        </w:trPr>
        <w:tc>
          <w:tcPr>
            <w:tcW w:w="2716" w:type="pct"/>
            <w:vMerge/>
            <w:tcBorders>
              <w:top w:val="single" w:sz="8" w:space="0" w:color="000000"/>
              <w:left w:val="single" w:sz="8" w:space="0" w:color="000000"/>
              <w:bottom w:val="single" w:sz="8" w:space="0" w:color="000000"/>
              <w:right w:val="single" w:sz="4" w:space="0" w:color="000000"/>
            </w:tcBorders>
            <w:vAlign w:val="center"/>
            <w:hideMark/>
          </w:tcPr>
          <w:p w14:paraId="09B32E3E"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p>
        </w:tc>
        <w:tc>
          <w:tcPr>
            <w:tcW w:w="571" w:type="pct"/>
            <w:gridSpan w:val="2"/>
            <w:tcBorders>
              <w:top w:val="nil"/>
              <w:left w:val="nil"/>
              <w:bottom w:val="single" w:sz="8" w:space="0" w:color="000000"/>
              <w:right w:val="single" w:sz="4" w:space="0" w:color="000000"/>
            </w:tcBorders>
            <w:shd w:val="clear" w:color="auto" w:fill="auto"/>
            <w:noWrap/>
            <w:vAlign w:val="center"/>
            <w:hideMark/>
          </w:tcPr>
          <w:p w14:paraId="3A01AD2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8" w:space="0" w:color="000000"/>
              <w:right w:val="single" w:sz="4" w:space="0" w:color="000000"/>
            </w:tcBorders>
            <w:shd w:val="clear" w:color="auto" w:fill="auto"/>
            <w:noWrap/>
            <w:vAlign w:val="center"/>
            <w:hideMark/>
          </w:tcPr>
          <w:p w14:paraId="6D5DA17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w:t>
            </w:r>
          </w:p>
        </w:tc>
        <w:tc>
          <w:tcPr>
            <w:tcW w:w="571" w:type="pct"/>
            <w:tcBorders>
              <w:top w:val="nil"/>
              <w:left w:val="nil"/>
              <w:bottom w:val="single" w:sz="8" w:space="0" w:color="000000"/>
              <w:right w:val="single" w:sz="4" w:space="0" w:color="000000"/>
            </w:tcBorders>
            <w:shd w:val="clear" w:color="auto" w:fill="auto"/>
            <w:noWrap/>
            <w:vAlign w:val="center"/>
            <w:hideMark/>
          </w:tcPr>
          <w:p w14:paraId="3C073CD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c>
          <w:tcPr>
            <w:tcW w:w="571" w:type="pct"/>
            <w:gridSpan w:val="2"/>
            <w:tcBorders>
              <w:top w:val="nil"/>
              <w:left w:val="single" w:sz="4" w:space="0" w:color="000000"/>
              <w:bottom w:val="single" w:sz="8" w:space="0" w:color="000000"/>
              <w:right w:val="single" w:sz="8" w:space="0" w:color="000000"/>
            </w:tcBorders>
            <w:vAlign w:val="center"/>
            <w:hideMark/>
          </w:tcPr>
          <w:p w14:paraId="7CB53D4B"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p>
        </w:tc>
      </w:tr>
      <w:tr w:rsidR="008275FC" w14:paraId="604FD33B" w14:textId="77777777">
        <w:trPr>
          <w:trHeight w:val="315"/>
        </w:trPr>
        <w:tc>
          <w:tcPr>
            <w:tcW w:w="2716" w:type="pct"/>
            <w:tcBorders>
              <w:top w:val="nil"/>
              <w:left w:val="single" w:sz="8" w:space="0" w:color="000000"/>
              <w:bottom w:val="single" w:sz="8" w:space="0" w:color="000000"/>
              <w:right w:val="single" w:sz="4" w:space="0" w:color="000000"/>
            </w:tcBorders>
            <w:shd w:val="clear" w:color="auto" w:fill="auto"/>
            <w:noWrap/>
            <w:vAlign w:val="bottom"/>
            <w:hideMark/>
          </w:tcPr>
          <w:p w14:paraId="4952A473"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color w:val="auto"/>
                <w:kern w:val="0"/>
                <w:lang w:bidi="ar-SA"/>
              </w:rPr>
            </w:pPr>
            <w:r>
              <w:rPr>
                <w:rFonts w:cs="Tahoma"/>
                <w:b/>
                <w:bCs/>
                <w:color w:val="auto"/>
                <w:kern w:val="0"/>
                <w:lang w:bidi="ar-SA"/>
              </w:rPr>
              <w:t>A. Povinné vyučovací předměty</w:t>
            </w:r>
          </w:p>
        </w:tc>
        <w:tc>
          <w:tcPr>
            <w:tcW w:w="571" w:type="pct"/>
            <w:gridSpan w:val="2"/>
            <w:tcBorders>
              <w:top w:val="nil"/>
              <w:left w:val="nil"/>
              <w:bottom w:val="single" w:sz="8" w:space="0" w:color="000000"/>
              <w:right w:val="single" w:sz="4" w:space="0" w:color="000000"/>
            </w:tcBorders>
            <w:shd w:val="clear" w:color="auto" w:fill="auto"/>
            <w:noWrap/>
            <w:vAlign w:val="bottom"/>
            <w:hideMark/>
          </w:tcPr>
          <w:p w14:paraId="027BAE5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11</w:t>
            </w:r>
          </w:p>
        </w:tc>
        <w:tc>
          <w:tcPr>
            <w:tcW w:w="571" w:type="pct"/>
            <w:gridSpan w:val="2"/>
            <w:tcBorders>
              <w:top w:val="nil"/>
              <w:left w:val="nil"/>
              <w:bottom w:val="single" w:sz="8" w:space="0" w:color="000000"/>
              <w:right w:val="single" w:sz="4" w:space="0" w:color="000000"/>
            </w:tcBorders>
            <w:shd w:val="clear" w:color="auto" w:fill="auto"/>
            <w:noWrap/>
            <w:vAlign w:val="bottom"/>
            <w:hideMark/>
          </w:tcPr>
          <w:p w14:paraId="5DDBFBE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11</w:t>
            </w:r>
          </w:p>
        </w:tc>
        <w:tc>
          <w:tcPr>
            <w:tcW w:w="571" w:type="pct"/>
            <w:tcBorders>
              <w:top w:val="nil"/>
              <w:left w:val="nil"/>
              <w:bottom w:val="single" w:sz="8" w:space="0" w:color="000000"/>
              <w:right w:val="single" w:sz="4" w:space="0" w:color="000000"/>
            </w:tcBorders>
            <w:shd w:val="clear" w:color="auto" w:fill="auto"/>
            <w:noWrap/>
            <w:vAlign w:val="bottom"/>
            <w:hideMark/>
          </w:tcPr>
          <w:p w14:paraId="5B5C6F0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9</w:t>
            </w:r>
          </w:p>
        </w:tc>
        <w:tc>
          <w:tcPr>
            <w:tcW w:w="571" w:type="pct"/>
            <w:gridSpan w:val="2"/>
            <w:tcBorders>
              <w:top w:val="nil"/>
              <w:left w:val="nil"/>
              <w:bottom w:val="single" w:sz="8" w:space="0" w:color="000000"/>
              <w:right w:val="single" w:sz="8" w:space="0" w:color="000000"/>
            </w:tcBorders>
            <w:shd w:val="clear" w:color="auto" w:fill="auto"/>
            <w:noWrap/>
            <w:vAlign w:val="bottom"/>
            <w:hideMark/>
          </w:tcPr>
          <w:p w14:paraId="041CCF7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31</w:t>
            </w:r>
          </w:p>
        </w:tc>
      </w:tr>
      <w:tr w:rsidR="008275FC" w14:paraId="17E86DA0" w14:textId="77777777">
        <w:trPr>
          <w:trHeight w:val="300"/>
        </w:trPr>
        <w:tc>
          <w:tcPr>
            <w:tcW w:w="2716" w:type="pc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14:paraId="716777D1"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Český jazyk a literatura</w:t>
            </w:r>
          </w:p>
        </w:tc>
        <w:tc>
          <w:tcPr>
            <w:tcW w:w="571" w:type="pct"/>
            <w:gridSpan w:val="2"/>
            <w:tcBorders>
              <w:top w:val="single" w:sz="4" w:space="0" w:color="000000"/>
              <w:left w:val="nil"/>
              <w:bottom w:val="single" w:sz="4" w:space="0" w:color="000000"/>
              <w:right w:val="single" w:sz="4" w:space="0" w:color="000000"/>
            </w:tcBorders>
            <w:shd w:val="clear" w:color="auto" w:fill="auto"/>
            <w:noWrap/>
            <w:vAlign w:val="bottom"/>
            <w:hideMark/>
          </w:tcPr>
          <w:p w14:paraId="296C70A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w:t>
            </w:r>
          </w:p>
        </w:tc>
        <w:tc>
          <w:tcPr>
            <w:tcW w:w="571" w:type="pct"/>
            <w:gridSpan w:val="2"/>
            <w:tcBorders>
              <w:top w:val="single" w:sz="4" w:space="0" w:color="000000"/>
              <w:left w:val="nil"/>
              <w:bottom w:val="single" w:sz="4" w:space="0" w:color="000000"/>
              <w:right w:val="single" w:sz="4" w:space="0" w:color="000000"/>
            </w:tcBorders>
            <w:shd w:val="clear" w:color="auto" w:fill="auto"/>
            <w:noWrap/>
            <w:vAlign w:val="bottom"/>
            <w:hideMark/>
          </w:tcPr>
          <w:p w14:paraId="402AADE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w:t>
            </w:r>
          </w:p>
        </w:tc>
        <w:tc>
          <w:tcPr>
            <w:tcW w:w="571" w:type="pct"/>
            <w:tcBorders>
              <w:top w:val="single" w:sz="4" w:space="0" w:color="000000"/>
              <w:left w:val="nil"/>
              <w:bottom w:val="single" w:sz="4" w:space="0" w:color="000000"/>
              <w:right w:val="single" w:sz="4" w:space="0" w:color="000000"/>
            </w:tcBorders>
            <w:shd w:val="clear" w:color="auto" w:fill="auto"/>
            <w:noWrap/>
            <w:vAlign w:val="bottom"/>
            <w:hideMark/>
          </w:tcPr>
          <w:p w14:paraId="405D6A3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single" w:sz="4" w:space="0" w:color="000000"/>
              <w:left w:val="nil"/>
              <w:bottom w:val="single" w:sz="4" w:space="0" w:color="000000"/>
              <w:right w:val="single" w:sz="8" w:space="0" w:color="000000"/>
            </w:tcBorders>
            <w:shd w:val="clear" w:color="auto" w:fill="auto"/>
            <w:noWrap/>
            <w:vAlign w:val="bottom"/>
            <w:hideMark/>
          </w:tcPr>
          <w:p w14:paraId="5AC0221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5</w:t>
            </w:r>
          </w:p>
        </w:tc>
      </w:tr>
      <w:tr w:rsidR="008275FC" w14:paraId="3A5B2E84"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4AC25F7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Cizí jazyk</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1DD5A8A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28B5017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w:t>
            </w:r>
          </w:p>
        </w:tc>
        <w:tc>
          <w:tcPr>
            <w:tcW w:w="571" w:type="pct"/>
            <w:tcBorders>
              <w:top w:val="nil"/>
              <w:left w:val="nil"/>
              <w:bottom w:val="single" w:sz="4" w:space="0" w:color="000000"/>
              <w:right w:val="single" w:sz="4" w:space="0" w:color="000000"/>
            </w:tcBorders>
            <w:shd w:val="clear" w:color="auto" w:fill="auto"/>
            <w:noWrap/>
            <w:vAlign w:val="bottom"/>
            <w:hideMark/>
          </w:tcPr>
          <w:p w14:paraId="4306EFE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7C2F36E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6</w:t>
            </w:r>
          </w:p>
        </w:tc>
      </w:tr>
      <w:tr w:rsidR="008275FC" w14:paraId="079BD0C2"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571440B7"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Občanská nauka</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3F03804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045BF3F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tcBorders>
              <w:top w:val="nil"/>
              <w:left w:val="nil"/>
              <w:bottom w:val="single" w:sz="4" w:space="0" w:color="000000"/>
              <w:right w:val="single" w:sz="4" w:space="0" w:color="000000"/>
            </w:tcBorders>
            <w:shd w:val="clear" w:color="auto" w:fill="auto"/>
            <w:noWrap/>
            <w:vAlign w:val="bottom"/>
            <w:hideMark/>
          </w:tcPr>
          <w:p w14:paraId="56AA0C1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549F8AC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r>
      <w:tr w:rsidR="008275FC" w14:paraId="05060F0D"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7FA45B7E"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Matematika</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5F56F9B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26B7C95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tcBorders>
              <w:top w:val="nil"/>
              <w:left w:val="nil"/>
              <w:bottom w:val="single" w:sz="4" w:space="0" w:color="000000"/>
              <w:right w:val="single" w:sz="4" w:space="0" w:color="000000"/>
            </w:tcBorders>
            <w:shd w:val="clear" w:color="auto" w:fill="auto"/>
            <w:noWrap/>
            <w:vAlign w:val="bottom"/>
            <w:hideMark/>
          </w:tcPr>
          <w:p w14:paraId="73B4B85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7711E83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4</w:t>
            </w:r>
          </w:p>
        </w:tc>
      </w:tr>
      <w:tr w:rsidR="008275FC" w14:paraId="766C203A"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547C1873"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Oborová matematika</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37C2CC7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472BDA0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tcBorders>
              <w:top w:val="nil"/>
              <w:left w:val="nil"/>
              <w:bottom w:val="single" w:sz="4" w:space="0" w:color="000000"/>
              <w:right w:val="single" w:sz="4" w:space="0" w:color="000000"/>
            </w:tcBorders>
            <w:shd w:val="clear" w:color="auto" w:fill="auto"/>
            <w:noWrap/>
            <w:vAlign w:val="bottom"/>
            <w:hideMark/>
          </w:tcPr>
          <w:p w14:paraId="78576F9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4D5FFCA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r>
      <w:tr w:rsidR="008275FC" w14:paraId="5B9923B4"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2D1D4C8E"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Fyzika</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580EA43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44BFFBB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tcBorders>
              <w:top w:val="nil"/>
              <w:left w:val="nil"/>
              <w:bottom w:val="single" w:sz="4" w:space="0" w:color="000000"/>
              <w:right w:val="single" w:sz="4" w:space="0" w:color="000000"/>
            </w:tcBorders>
            <w:shd w:val="clear" w:color="auto" w:fill="auto"/>
            <w:noWrap/>
            <w:vAlign w:val="bottom"/>
            <w:hideMark/>
          </w:tcPr>
          <w:p w14:paraId="1428C53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7B21D29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r>
      <w:tr w:rsidR="008275FC" w14:paraId="1F7D4E48"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1CFB8E6E"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Ekologie a  zdraví</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7993C3D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34CDCE1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tcBorders>
              <w:top w:val="nil"/>
              <w:left w:val="nil"/>
              <w:bottom w:val="single" w:sz="4" w:space="0" w:color="000000"/>
              <w:right w:val="single" w:sz="4" w:space="0" w:color="000000"/>
            </w:tcBorders>
            <w:shd w:val="clear" w:color="auto" w:fill="auto"/>
            <w:noWrap/>
            <w:vAlign w:val="bottom"/>
            <w:hideMark/>
          </w:tcPr>
          <w:p w14:paraId="5667922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5E5FE26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r>
      <w:tr w:rsidR="008275FC" w14:paraId="2A4F2E72"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2530D0D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Tělesná výchova</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5CC9644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351A031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tcBorders>
              <w:top w:val="nil"/>
              <w:left w:val="nil"/>
              <w:bottom w:val="single" w:sz="4" w:space="0" w:color="000000"/>
              <w:right w:val="single" w:sz="4" w:space="0" w:color="000000"/>
            </w:tcBorders>
            <w:shd w:val="clear" w:color="auto" w:fill="auto"/>
            <w:noWrap/>
            <w:vAlign w:val="bottom"/>
            <w:hideMark/>
          </w:tcPr>
          <w:p w14:paraId="41F6564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2258234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r>
      <w:tr w:rsidR="008275FC" w14:paraId="38A24F07"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3AB58D5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Výpočetní technika</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61FC898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303556C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tcBorders>
              <w:top w:val="nil"/>
              <w:left w:val="nil"/>
              <w:bottom w:val="single" w:sz="4" w:space="0" w:color="000000"/>
              <w:right w:val="single" w:sz="4" w:space="0" w:color="000000"/>
            </w:tcBorders>
            <w:shd w:val="clear" w:color="auto" w:fill="auto"/>
            <w:noWrap/>
            <w:vAlign w:val="bottom"/>
            <w:hideMark/>
          </w:tcPr>
          <w:p w14:paraId="094F4D3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4251010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r>
      <w:tr w:rsidR="008275FC" w14:paraId="31C5648A" w14:textId="77777777">
        <w:trPr>
          <w:trHeight w:val="315"/>
        </w:trPr>
        <w:tc>
          <w:tcPr>
            <w:tcW w:w="2716" w:type="pct"/>
            <w:tcBorders>
              <w:top w:val="nil"/>
              <w:left w:val="single" w:sz="8" w:space="0" w:color="000000"/>
              <w:bottom w:val="nil"/>
              <w:right w:val="single" w:sz="4" w:space="0" w:color="000000"/>
            </w:tcBorders>
            <w:shd w:val="clear" w:color="auto" w:fill="auto"/>
            <w:noWrap/>
            <w:vAlign w:val="bottom"/>
            <w:hideMark/>
          </w:tcPr>
          <w:p w14:paraId="45BE8A52"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Ekonomika</w:t>
            </w:r>
          </w:p>
        </w:tc>
        <w:tc>
          <w:tcPr>
            <w:tcW w:w="571" w:type="pct"/>
            <w:gridSpan w:val="2"/>
            <w:tcBorders>
              <w:top w:val="nil"/>
              <w:left w:val="nil"/>
              <w:bottom w:val="nil"/>
              <w:right w:val="single" w:sz="4" w:space="0" w:color="000000"/>
            </w:tcBorders>
            <w:shd w:val="clear" w:color="auto" w:fill="auto"/>
            <w:noWrap/>
            <w:vAlign w:val="bottom"/>
            <w:hideMark/>
          </w:tcPr>
          <w:p w14:paraId="39CD504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nil"/>
              <w:right w:val="single" w:sz="4" w:space="0" w:color="000000"/>
            </w:tcBorders>
            <w:shd w:val="clear" w:color="auto" w:fill="auto"/>
            <w:noWrap/>
            <w:vAlign w:val="bottom"/>
            <w:hideMark/>
          </w:tcPr>
          <w:p w14:paraId="148D30C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tcBorders>
              <w:top w:val="nil"/>
              <w:left w:val="nil"/>
              <w:bottom w:val="nil"/>
              <w:right w:val="single" w:sz="4" w:space="0" w:color="000000"/>
            </w:tcBorders>
            <w:shd w:val="clear" w:color="auto" w:fill="auto"/>
            <w:noWrap/>
            <w:vAlign w:val="bottom"/>
            <w:hideMark/>
          </w:tcPr>
          <w:p w14:paraId="0795D1C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nil"/>
              <w:right w:val="single" w:sz="8" w:space="0" w:color="000000"/>
            </w:tcBorders>
            <w:shd w:val="clear" w:color="auto" w:fill="auto"/>
            <w:noWrap/>
            <w:vAlign w:val="bottom"/>
            <w:hideMark/>
          </w:tcPr>
          <w:p w14:paraId="199CDC8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w:t>
            </w:r>
          </w:p>
        </w:tc>
      </w:tr>
      <w:tr w:rsidR="008275FC" w14:paraId="1B4C5BF3" w14:textId="77777777">
        <w:trPr>
          <w:trHeight w:val="315"/>
        </w:trPr>
        <w:tc>
          <w:tcPr>
            <w:tcW w:w="2716" w:type="pct"/>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14:paraId="7CAEC3C4"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color w:val="auto"/>
                <w:kern w:val="0"/>
                <w:lang w:bidi="ar-SA"/>
              </w:rPr>
            </w:pPr>
            <w:r>
              <w:rPr>
                <w:rFonts w:cs="Tahoma"/>
                <w:b/>
                <w:bCs/>
                <w:color w:val="auto"/>
                <w:kern w:val="0"/>
                <w:lang w:bidi="ar-SA"/>
              </w:rPr>
              <w:t>B. Povinné předměty specializace</w:t>
            </w:r>
          </w:p>
        </w:tc>
        <w:tc>
          <w:tcPr>
            <w:tcW w:w="571" w:type="pct"/>
            <w:gridSpan w:val="2"/>
            <w:tcBorders>
              <w:top w:val="single" w:sz="8" w:space="0" w:color="000000"/>
              <w:left w:val="nil"/>
              <w:bottom w:val="single" w:sz="8" w:space="0" w:color="000000"/>
              <w:right w:val="single" w:sz="4" w:space="0" w:color="000000"/>
            </w:tcBorders>
            <w:shd w:val="clear" w:color="auto" w:fill="auto"/>
            <w:noWrap/>
            <w:vAlign w:val="bottom"/>
            <w:hideMark/>
          </w:tcPr>
          <w:p w14:paraId="57993AE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5,5</w:t>
            </w:r>
          </w:p>
        </w:tc>
        <w:tc>
          <w:tcPr>
            <w:tcW w:w="571" w:type="pct"/>
            <w:gridSpan w:val="2"/>
            <w:tcBorders>
              <w:top w:val="single" w:sz="8" w:space="0" w:color="000000"/>
              <w:left w:val="nil"/>
              <w:bottom w:val="single" w:sz="8" w:space="0" w:color="000000"/>
              <w:right w:val="single" w:sz="4" w:space="0" w:color="000000"/>
            </w:tcBorders>
            <w:shd w:val="clear" w:color="auto" w:fill="auto"/>
            <w:noWrap/>
            <w:vAlign w:val="bottom"/>
            <w:hideMark/>
          </w:tcPr>
          <w:p w14:paraId="2C757DC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5,5</w:t>
            </w:r>
          </w:p>
        </w:tc>
        <w:tc>
          <w:tcPr>
            <w:tcW w:w="571" w:type="pct"/>
            <w:tcBorders>
              <w:top w:val="single" w:sz="8" w:space="0" w:color="000000"/>
              <w:left w:val="nil"/>
              <w:bottom w:val="single" w:sz="8" w:space="0" w:color="000000"/>
              <w:right w:val="single" w:sz="4" w:space="0" w:color="000000"/>
            </w:tcBorders>
            <w:shd w:val="clear" w:color="auto" w:fill="auto"/>
            <w:noWrap/>
            <w:vAlign w:val="bottom"/>
            <w:hideMark/>
          </w:tcPr>
          <w:p w14:paraId="3266BDD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7</w:t>
            </w:r>
          </w:p>
        </w:tc>
        <w:tc>
          <w:tcPr>
            <w:tcW w:w="571" w:type="pct"/>
            <w:gridSpan w:val="2"/>
            <w:tcBorders>
              <w:top w:val="single" w:sz="8" w:space="0" w:color="000000"/>
              <w:left w:val="nil"/>
              <w:bottom w:val="single" w:sz="8" w:space="0" w:color="000000"/>
              <w:right w:val="single" w:sz="8" w:space="0" w:color="000000"/>
            </w:tcBorders>
            <w:shd w:val="clear" w:color="auto" w:fill="auto"/>
            <w:noWrap/>
            <w:vAlign w:val="bottom"/>
            <w:hideMark/>
          </w:tcPr>
          <w:p w14:paraId="2A8DC1B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18</w:t>
            </w:r>
          </w:p>
        </w:tc>
      </w:tr>
      <w:tr w:rsidR="008275FC" w14:paraId="210A663B"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5B70390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Základy elektrotechniky</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7B49249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400D037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tcBorders>
              <w:top w:val="nil"/>
              <w:left w:val="nil"/>
              <w:bottom w:val="single" w:sz="4" w:space="0" w:color="000000"/>
              <w:right w:val="single" w:sz="4" w:space="0" w:color="000000"/>
            </w:tcBorders>
            <w:shd w:val="clear" w:color="auto" w:fill="auto"/>
            <w:noWrap/>
            <w:vAlign w:val="bottom"/>
            <w:hideMark/>
          </w:tcPr>
          <w:p w14:paraId="4E4B44B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389757A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r>
      <w:tr w:rsidR="008275FC" w14:paraId="21B78C14"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2700A0A1"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Technologie</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5E1F06F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675C3B8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tcBorders>
              <w:top w:val="nil"/>
              <w:left w:val="nil"/>
              <w:bottom w:val="single" w:sz="4" w:space="0" w:color="000000"/>
              <w:right w:val="single" w:sz="4" w:space="0" w:color="000000"/>
            </w:tcBorders>
            <w:shd w:val="clear" w:color="auto" w:fill="auto"/>
            <w:noWrap/>
            <w:vAlign w:val="bottom"/>
            <w:hideMark/>
          </w:tcPr>
          <w:p w14:paraId="5865850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1,5</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49AD8AE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2,5</w:t>
            </w:r>
          </w:p>
        </w:tc>
      </w:tr>
      <w:tr w:rsidR="008275FC" w14:paraId="29831FB5"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198596E9"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Technická dokumentace</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34FB329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23D0FC2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tcBorders>
              <w:top w:val="nil"/>
              <w:left w:val="nil"/>
              <w:bottom w:val="single" w:sz="4" w:space="0" w:color="000000"/>
              <w:right w:val="single" w:sz="4" w:space="0" w:color="000000"/>
            </w:tcBorders>
            <w:shd w:val="clear" w:color="auto" w:fill="auto"/>
            <w:noWrap/>
            <w:vAlign w:val="bottom"/>
            <w:hideMark/>
          </w:tcPr>
          <w:p w14:paraId="23659B6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0C07FD0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r>
      <w:tr w:rsidR="008275FC" w14:paraId="3EE78E65"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266429A3"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Elektrická měření</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6B9E259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0,5</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2D15B1E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1,5</w:t>
            </w:r>
          </w:p>
        </w:tc>
        <w:tc>
          <w:tcPr>
            <w:tcW w:w="571" w:type="pct"/>
            <w:tcBorders>
              <w:top w:val="nil"/>
              <w:left w:val="nil"/>
              <w:bottom w:val="single" w:sz="4" w:space="0" w:color="000000"/>
              <w:right w:val="single" w:sz="4" w:space="0" w:color="000000"/>
            </w:tcBorders>
            <w:shd w:val="clear" w:color="auto" w:fill="auto"/>
            <w:noWrap/>
            <w:vAlign w:val="bottom"/>
            <w:hideMark/>
          </w:tcPr>
          <w:p w14:paraId="3455E74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1,5</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5E96166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3,5</w:t>
            </w:r>
          </w:p>
        </w:tc>
      </w:tr>
      <w:tr w:rsidR="008275FC" w14:paraId="2364C00D"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544E8C03"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Elektronika</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645E285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0B3E052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tcBorders>
              <w:top w:val="nil"/>
              <w:left w:val="nil"/>
              <w:bottom w:val="single" w:sz="4" w:space="0" w:color="000000"/>
              <w:right w:val="single" w:sz="4" w:space="0" w:color="000000"/>
            </w:tcBorders>
            <w:shd w:val="clear" w:color="auto" w:fill="auto"/>
            <w:noWrap/>
            <w:vAlign w:val="bottom"/>
            <w:hideMark/>
          </w:tcPr>
          <w:p w14:paraId="6559169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25C576A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w:t>
            </w:r>
          </w:p>
        </w:tc>
      </w:tr>
      <w:tr w:rsidR="008275FC" w14:paraId="211D869C" w14:textId="77777777">
        <w:trPr>
          <w:trHeight w:val="300"/>
        </w:trPr>
        <w:tc>
          <w:tcPr>
            <w:tcW w:w="2716" w:type="pct"/>
            <w:tcBorders>
              <w:top w:val="nil"/>
              <w:left w:val="single" w:sz="8" w:space="0" w:color="000000"/>
              <w:bottom w:val="single" w:sz="4" w:space="0" w:color="000000"/>
              <w:right w:val="single" w:sz="4" w:space="0" w:color="000000"/>
            </w:tcBorders>
            <w:shd w:val="clear" w:color="auto" w:fill="auto"/>
            <w:noWrap/>
            <w:vAlign w:val="bottom"/>
            <w:hideMark/>
          </w:tcPr>
          <w:p w14:paraId="6B288A16"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Elektrické stroje a přístroje</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0D46664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single" w:sz="4" w:space="0" w:color="000000"/>
              <w:right w:val="single" w:sz="4" w:space="0" w:color="000000"/>
            </w:tcBorders>
            <w:shd w:val="clear" w:color="auto" w:fill="auto"/>
            <w:noWrap/>
            <w:vAlign w:val="bottom"/>
            <w:hideMark/>
          </w:tcPr>
          <w:p w14:paraId="60CD939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c>
          <w:tcPr>
            <w:tcW w:w="571" w:type="pct"/>
            <w:tcBorders>
              <w:top w:val="nil"/>
              <w:left w:val="nil"/>
              <w:bottom w:val="single" w:sz="4" w:space="0" w:color="000000"/>
              <w:right w:val="single" w:sz="4" w:space="0" w:color="000000"/>
            </w:tcBorders>
            <w:shd w:val="clear" w:color="auto" w:fill="auto"/>
            <w:noWrap/>
            <w:vAlign w:val="bottom"/>
            <w:hideMark/>
          </w:tcPr>
          <w:p w14:paraId="49A5039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single" w:sz="4" w:space="0" w:color="000000"/>
              <w:right w:val="single" w:sz="8" w:space="0" w:color="000000"/>
            </w:tcBorders>
            <w:shd w:val="clear" w:color="auto" w:fill="auto"/>
            <w:noWrap/>
            <w:vAlign w:val="bottom"/>
            <w:hideMark/>
          </w:tcPr>
          <w:p w14:paraId="5A87A6F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r>
      <w:tr w:rsidR="008275FC" w14:paraId="3D68E52B" w14:textId="77777777">
        <w:trPr>
          <w:trHeight w:val="315"/>
        </w:trPr>
        <w:tc>
          <w:tcPr>
            <w:tcW w:w="2716" w:type="pct"/>
            <w:tcBorders>
              <w:top w:val="nil"/>
              <w:left w:val="single" w:sz="8" w:space="0" w:color="000000"/>
              <w:bottom w:val="nil"/>
              <w:right w:val="single" w:sz="4" w:space="0" w:color="000000"/>
            </w:tcBorders>
            <w:shd w:val="clear" w:color="auto" w:fill="auto"/>
            <w:noWrap/>
            <w:vAlign w:val="bottom"/>
            <w:hideMark/>
          </w:tcPr>
          <w:p w14:paraId="04C1D495"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Rozvodná zařízení</w:t>
            </w:r>
          </w:p>
        </w:tc>
        <w:tc>
          <w:tcPr>
            <w:tcW w:w="571" w:type="pct"/>
            <w:gridSpan w:val="2"/>
            <w:tcBorders>
              <w:top w:val="nil"/>
              <w:left w:val="nil"/>
              <w:bottom w:val="nil"/>
              <w:right w:val="single" w:sz="4" w:space="0" w:color="000000"/>
            </w:tcBorders>
            <w:shd w:val="clear" w:color="auto" w:fill="auto"/>
            <w:noWrap/>
            <w:vAlign w:val="bottom"/>
            <w:hideMark/>
          </w:tcPr>
          <w:p w14:paraId="1B051DA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nil"/>
              <w:right w:val="single" w:sz="4" w:space="0" w:color="000000"/>
            </w:tcBorders>
            <w:shd w:val="clear" w:color="auto" w:fill="auto"/>
            <w:noWrap/>
            <w:vAlign w:val="bottom"/>
            <w:hideMark/>
          </w:tcPr>
          <w:p w14:paraId="2E4FCBD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tcBorders>
              <w:top w:val="nil"/>
              <w:left w:val="nil"/>
              <w:bottom w:val="nil"/>
              <w:right w:val="single" w:sz="4" w:space="0" w:color="000000"/>
            </w:tcBorders>
            <w:shd w:val="clear" w:color="auto" w:fill="auto"/>
            <w:noWrap/>
            <w:vAlign w:val="bottom"/>
            <w:hideMark/>
          </w:tcPr>
          <w:p w14:paraId="464AC83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c>
          <w:tcPr>
            <w:tcW w:w="571" w:type="pct"/>
            <w:gridSpan w:val="2"/>
            <w:tcBorders>
              <w:top w:val="nil"/>
              <w:left w:val="nil"/>
              <w:bottom w:val="nil"/>
              <w:right w:val="single" w:sz="8" w:space="0" w:color="000000"/>
            </w:tcBorders>
            <w:shd w:val="clear" w:color="auto" w:fill="auto"/>
            <w:noWrap/>
            <w:vAlign w:val="bottom"/>
            <w:hideMark/>
          </w:tcPr>
          <w:p w14:paraId="3DF00E7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3</w:t>
            </w:r>
          </w:p>
        </w:tc>
      </w:tr>
      <w:tr w:rsidR="008275FC" w14:paraId="5AB0995F" w14:textId="77777777">
        <w:trPr>
          <w:trHeight w:val="315"/>
        </w:trPr>
        <w:tc>
          <w:tcPr>
            <w:tcW w:w="2716" w:type="pct"/>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14:paraId="7C2C83F3"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color w:val="auto"/>
                <w:kern w:val="0"/>
                <w:lang w:bidi="ar-SA"/>
              </w:rPr>
            </w:pPr>
            <w:r>
              <w:rPr>
                <w:rFonts w:cs="Tahoma"/>
                <w:b/>
                <w:bCs/>
                <w:color w:val="auto"/>
                <w:kern w:val="0"/>
                <w:lang w:bidi="ar-SA"/>
              </w:rPr>
              <w:t xml:space="preserve">Odborný výcvik +    </w:t>
            </w:r>
          </w:p>
        </w:tc>
        <w:tc>
          <w:tcPr>
            <w:tcW w:w="571" w:type="pct"/>
            <w:gridSpan w:val="2"/>
            <w:tcBorders>
              <w:top w:val="single" w:sz="8" w:space="0" w:color="000000"/>
              <w:left w:val="nil"/>
              <w:bottom w:val="single" w:sz="8" w:space="0" w:color="000000"/>
              <w:right w:val="single" w:sz="4" w:space="0" w:color="000000"/>
            </w:tcBorders>
            <w:shd w:val="clear" w:color="auto" w:fill="auto"/>
            <w:noWrap/>
            <w:vAlign w:val="bottom"/>
            <w:hideMark/>
          </w:tcPr>
          <w:p w14:paraId="52CEFF9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15</w:t>
            </w:r>
          </w:p>
        </w:tc>
        <w:tc>
          <w:tcPr>
            <w:tcW w:w="571" w:type="pct"/>
            <w:gridSpan w:val="2"/>
            <w:tcBorders>
              <w:top w:val="single" w:sz="8" w:space="0" w:color="000000"/>
              <w:left w:val="nil"/>
              <w:bottom w:val="single" w:sz="8" w:space="0" w:color="000000"/>
              <w:right w:val="single" w:sz="4" w:space="0" w:color="000000"/>
            </w:tcBorders>
            <w:shd w:val="clear" w:color="auto" w:fill="auto"/>
            <w:noWrap/>
            <w:vAlign w:val="bottom"/>
            <w:hideMark/>
          </w:tcPr>
          <w:p w14:paraId="6A30C0B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17,5</w:t>
            </w:r>
          </w:p>
        </w:tc>
        <w:tc>
          <w:tcPr>
            <w:tcW w:w="571" w:type="pct"/>
            <w:tcBorders>
              <w:top w:val="single" w:sz="8" w:space="0" w:color="000000"/>
              <w:left w:val="nil"/>
              <w:bottom w:val="single" w:sz="8" w:space="0" w:color="000000"/>
              <w:right w:val="single" w:sz="4" w:space="0" w:color="000000"/>
            </w:tcBorders>
            <w:shd w:val="clear" w:color="auto" w:fill="auto"/>
            <w:noWrap/>
            <w:vAlign w:val="bottom"/>
            <w:hideMark/>
          </w:tcPr>
          <w:p w14:paraId="6B5EEDE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17,5</w:t>
            </w:r>
          </w:p>
        </w:tc>
        <w:tc>
          <w:tcPr>
            <w:tcW w:w="571" w:type="pct"/>
            <w:gridSpan w:val="2"/>
            <w:tcBorders>
              <w:top w:val="single" w:sz="8" w:space="0" w:color="000000"/>
              <w:left w:val="nil"/>
              <w:bottom w:val="single" w:sz="8" w:space="0" w:color="000000"/>
              <w:right w:val="single" w:sz="8" w:space="0" w:color="000000"/>
            </w:tcBorders>
            <w:shd w:val="clear" w:color="auto" w:fill="auto"/>
            <w:noWrap/>
            <w:vAlign w:val="bottom"/>
            <w:hideMark/>
          </w:tcPr>
          <w:p w14:paraId="33DA59B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50</w:t>
            </w:r>
          </w:p>
        </w:tc>
      </w:tr>
      <w:tr w:rsidR="008275FC" w14:paraId="0EC34F3E" w14:textId="77777777">
        <w:trPr>
          <w:trHeight w:val="315"/>
        </w:trPr>
        <w:tc>
          <w:tcPr>
            <w:tcW w:w="2716" w:type="pct"/>
            <w:tcBorders>
              <w:top w:val="nil"/>
              <w:left w:val="single" w:sz="8" w:space="0" w:color="000000"/>
              <w:bottom w:val="single" w:sz="8" w:space="0" w:color="000000"/>
              <w:right w:val="single" w:sz="4" w:space="0" w:color="000000"/>
            </w:tcBorders>
            <w:shd w:val="clear" w:color="auto" w:fill="auto"/>
            <w:noWrap/>
            <w:vAlign w:val="bottom"/>
            <w:hideMark/>
          </w:tcPr>
          <w:p w14:paraId="43F8ADD3"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color w:val="auto"/>
                <w:kern w:val="0"/>
                <w:lang w:bidi="ar-SA"/>
              </w:rPr>
            </w:pPr>
            <w:r>
              <w:rPr>
                <w:rFonts w:cs="Tahoma"/>
                <w:b/>
                <w:bCs/>
                <w:color w:val="auto"/>
                <w:kern w:val="0"/>
                <w:lang w:bidi="ar-SA"/>
              </w:rPr>
              <w:t>C: Nepovinné předměty</w:t>
            </w:r>
          </w:p>
        </w:tc>
        <w:tc>
          <w:tcPr>
            <w:tcW w:w="571" w:type="pct"/>
            <w:gridSpan w:val="2"/>
            <w:tcBorders>
              <w:top w:val="nil"/>
              <w:left w:val="nil"/>
              <w:bottom w:val="single" w:sz="8" w:space="0" w:color="000000"/>
              <w:right w:val="single" w:sz="4" w:space="0" w:color="000000"/>
            </w:tcBorders>
            <w:shd w:val="clear" w:color="auto" w:fill="auto"/>
            <w:noWrap/>
            <w:vAlign w:val="bottom"/>
            <w:hideMark/>
          </w:tcPr>
          <w:p w14:paraId="3631491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0</w:t>
            </w:r>
          </w:p>
        </w:tc>
        <w:tc>
          <w:tcPr>
            <w:tcW w:w="571" w:type="pct"/>
            <w:gridSpan w:val="2"/>
            <w:tcBorders>
              <w:top w:val="nil"/>
              <w:left w:val="nil"/>
              <w:bottom w:val="single" w:sz="8" w:space="0" w:color="000000"/>
              <w:right w:val="single" w:sz="4" w:space="0" w:color="000000"/>
            </w:tcBorders>
            <w:shd w:val="clear" w:color="auto" w:fill="auto"/>
            <w:noWrap/>
            <w:vAlign w:val="bottom"/>
            <w:hideMark/>
          </w:tcPr>
          <w:p w14:paraId="1BCE2EE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1</w:t>
            </w:r>
          </w:p>
        </w:tc>
        <w:tc>
          <w:tcPr>
            <w:tcW w:w="571" w:type="pct"/>
            <w:tcBorders>
              <w:top w:val="nil"/>
              <w:left w:val="nil"/>
              <w:bottom w:val="single" w:sz="8" w:space="0" w:color="000000"/>
              <w:right w:val="single" w:sz="4" w:space="0" w:color="000000"/>
            </w:tcBorders>
            <w:shd w:val="clear" w:color="auto" w:fill="auto"/>
            <w:noWrap/>
            <w:vAlign w:val="bottom"/>
            <w:hideMark/>
          </w:tcPr>
          <w:p w14:paraId="4FEB3B0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1</w:t>
            </w:r>
          </w:p>
        </w:tc>
        <w:tc>
          <w:tcPr>
            <w:tcW w:w="571" w:type="pct"/>
            <w:gridSpan w:val="2"/>
            <w:tcBorders>
              <w:top w:val="nil"/>
              <w:left w:val="nil"/>
              <w:bottom w:val="single" w:sz="8" w:space="0" w:color="000000"/>
              <w:right w:val="single" w:sz="8" w:space="0" w:color="000000"/>
            </w:tcBorders>
            <w:shd w:val="clear" w:color="auto" w:fill="auto"/>
            <w:noWrap/>
            <w:vAlign w:val="bottom"/>
            <w:hideMark/>
          </w:tcPr>
          <w:p w14:paraId="0E452C5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2</w:t>
            </w:r>
          </w:p>
        </w:tc>
      </w:tr>
      <w:tr w:rsidR="008275FC" w14:paraId="27241AEC" w14:textId="77777777">
        <w:trPr>
          <w:trHeight w:val="315"/>
        </w:trPr>
        <w:tc>
          <w:tcPr>
            <w:tcW w:w="2716" w:type="pct"/>
            <w:tcBorders>
              <w:top w:val="nil"/>
              <w:left w:val="single" w:sz="8" w:space="0" w:color="000000"/>
              <w:bottom w:val="nil"/>
              <w:right w:val="single" w:sz="4" w:space="0" w:color="000000"/>
            </w:tcBorders>
            <w:shd w:val="clear" w:color="auto" w:fill="auto"/>
            <w:noWrap/>
            <w:vAlign w:val="bottom"/>
            <w:hideMark/>
          </w:tcPr>
          <w:p w14:paraId="75C3A921"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lang w:bidi="ar-SA"/>
              </w:rPr>
            </w:pPr>
            <w:r>
              <w:rPr>
                <w:rFonts w:cs="Tahoma"/>
                <w:color w:val="auto"/>
                <w:kern w:val="0"/>
                <w:lang w:bidi="ar-SA"/>
              </w:rPr>
              <w:t>Autoškola</w:t>
            </w:r>
          </w:p>
        </w:tc>
        <w:tc>
          <w:tcPr>
            <w:tcW w:w="571" w:type="pct"/>
            <w:gridSpan w:val="2"/>
            <w:tcBorders>
              <w:top w:val="nil"/>
              <w:left w:val="nil"/>
              <w:bottom w:val="nil"/>
              <w:right w:val="single" w:sz="4" w:space="0" w:color="000000"/>
            </w:tcBorders>
            <w:shd w:val="clear" w:color="auto" w:fill="auto"/>
            <w:noWrap/>
            <w:vAlign w:val="bottom"/>
            <w:hideMark/>
          </w:tcPr>
          <w:p w14:paraId="6E3C4C4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0</w:t>
            </w:r>
          </w:p>
        </w:tc>
        <w:tc>
          <w:tcPr>
            <w:tcW w:w="571" w:type="pct"/>
            <w:gridSpan w:val="2"/>
            <w:tcBorders>
              <w:top w:val="nil"/>
              <w:left w:val="nil"/>
              <w:bottom w:val="nil"/>
              <w:right w:val="single" w:sz="4" w:space="0" w:color="000000"/>
            </w:tcBorders>
            <w:shd w:val="clear" w:color="auto" w:fill="auto"/>
            <w:noWrap/>
            <w:vAlign w:val="bottom"/>
            <w:hideMark/>
          </w:tcPr>
          <w:p w14:paraId="1A46176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tcBorders>
              <w:top w:val="nil"/>
              <w:left w:val="nil"/>
              <w:bottom w:val="nil"/>
              <w:right w:val="single" w:sz="4" w:space="0" w:color="000000"/>
            </w:tcBorders>
            <w:shd w:val="clear" w:color="auto" w:fill="auto"/>
            <w:noWrap/>
            <w:vAlign w:val="bottom"/>
            <w:hideMark/>
          </w:tcPr>
          <w:p w14:paraId="0DFDAB4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1</w:t>
            </w:r>
          </w:p>
        </w:tc>
        <w:tc>
          <w:tcPr>
            <w:tcW w:w="571" w:type="pct"/>
            <w:gridSpan w:val="2"/>
            <w:tcBorders>
              <w:top w:val="nil"/>
              <w:left w:val="nil"/>
              <w:bottom w:val="nil"/>
              <w:right w:val="single" w:sz="8" w:space="0" w:color="000000"/>
            </w:tcBorders>
            <w:shd w:val="clear" w:color="auto" w:fill="auto"/>
            <w:noWrap/>
            <w:vAlign w:val="bottom"/>
            <w:hideMark/>
          </w:tcPr>
          <w:p w14:paraId="579FC3B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Pr>
                <w:rFonts w:cs="Tahoma"/>
                <w:color w:val="auto"/>
                <w:kern w:val="0"/>
                <w:lang w:bidi="ar-SA"/>
              </w:rPr>
              <w:t>2</w:t>
            </w:r>
          </w:p>
        </w:tc>
      </w:tr>
      <w:tr w:rsidR="008275FC" w14:paraId="072E8051" w14:textId="77777777">
        <w:trPr>
          <w:trHeight w:val="315"/>
        </w:trPr>
        <w:tc>
          <w:tcPr>
            <w:tcW w:w="2716" w:type="pct"/>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14:paraId="2F29A89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color w:val="auto"/>
                <w:kern w:val="0"/>
                <w:lang w:bidi="ar-SA"/>
              </w:rPr>
            </w:pPr>
            <w:r>
              <w:rPr>
                <w:rFonts w:cs="Tahoma"/>
                <w:b/>
                <w:bCs/>
                <w:color w:val="auto"/>
                <w:kern w:val="0"/>
                <w:lang w:bidi="ar-SA"/>
              </w:rPr>
              <w:t>Celkem hodin týdně</w:t>
            </w:r>
          </w:p>
        </w:tc>
        <w:tc>
          <w:tcPr>
            <w:tcW w:w="571" w:type="pct"/>
            <w:gridSpan w:val="2"/>
            <w:tcBorders>
              <w:top w:val="single" w:sz="8" w:space="0" w:color="000000"/>
              <w:left w:val="nil"/>
              <w:bottom w:val="single" w:sz="8" w:space="0" w:color="000000"/>
              <w:right w:val="single" w:sz="4" w:space="0" w:color="000000"/>
            </w:tcBorders>
            <w:shd w:val="clear" w:color="auto" w:fill="auto"/>
            <w:noWrap/>
            <w:vAlign w:val="bottom"/>
            <w:hideMark/>
          </w:tcPr>
          <w:p w14:paraId="6C35DFC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31,5</w:t>
            </w:r>
          </w:p>
        </w:tc>
        <w:tc>
          <w:tcPr>
            <w:tcW w:w="571" w:type="pct"/>
            <w:gridSpan w:val="2"/>
            <w:tcBorders>
              <w:top w:val="single" w:sz="8" w:space="0" w:color="000000"/>
              <w:left w:val="nil"/>
              <w:bottom w:val="single" w:sz="8" w:space="0" w:color="000000"/>
              <w:right w:val="single" w:sz="4" w:space="0" w:color="000000"/>
            </w:tcBorders>
            <w:shd w:val="clear" w:color="auto" w:fill="auto"/>
            <w:noWrap/>
            <w:vAlign w:val="bottom"/>
            <w:hideMark/>
          </w:tcPr>
          <w:p w14:paraId="69D5D7B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34</w:t>
            </w:r>
          </w:p>
        </w:tc>
        <w:tc>
          <w:tcPr>
            <w:tcW w:w="571" w:type="pct"/>
            <w:tcBorders>
              <w:top w:val="single" w:sz="8" w:space="0" w:color="000000"/>
              <w:left w:val="nil"/>
              <w:bottom w:val="single" w:sz="8" w:space="0" w:color="000000"/>
              <w:right w:val="single" w:sz="4" w:space="0" w:color="000000"/>
            </w:tcBorders>
            <w:shd w:val="clear" w:color="auto" w:fill="auto"/>
            <w:noWrap/>
            <w:vAlign w:val="bottom"/>
            <w:hideMark/>
          </w:tcPr>
          <w:p w14:paraId="4BC150D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33,5</w:t>
            </w:r>
          </w:p>
        </w:tc>
        <w:tc>
          <w:tcPr>
            <w:tcW w:w="571" w:type="pct"/>
            <w:gridSpan w:val="2"/>
            <w:tcBorders>
              <w:top w:val="single" w:sz="8" w:space="0" w:color="000000"/>
              <w:left w:val="nil"/>
              <w:bottom w:val="single" w:sz="8" w:space="0" w:color="000000"/>
              <w:right w:val="single" w:sz="8" w:space="0" w:color="000000"/>
            </w:tcBorders>
            <w:shd w:val="clear" w:color="auto" w:fill="auto"/>
            <w:noWrap/>
            <w:vAlign w:val="bottom"/>
            <w:hideMark/>
          </w:tcPr>
          <w:p w14:paraId="5246F4E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Pr>
                <w:rFonts w:cs="Tahoma"/>
                <w:b/>
                <w:bCs/>
                <w:color w:val="auto"/>
                <w:kern w:val="0"/>
                <w:lang w:bidi="ar-SA"/>
              </w:rPr>
              <w:t>99</w:t>
            </w:r>
          </w:p>
        </w:tc>
        <w:bookmarkStart w:id="27" w:name="_GoBack"/>
        <w:bookmarkEnd w:id="27"/>
      </w:tr>
    </w:tbl>
    <w:p w14:paraId="1DFD4598" w14:textId="77777777" w:rsidR="008275FC" w:rsidRDefault="008275FC">
      <w:pPr>
        <w:rPr>
          <w:rFonts w:eastAsia="Calibri" w:cs="Tahoma"/>
          <w:b/>
          <w:bCs/>
          <w:caps/>
          <w:szCs w:val="28"/>
        </w:rPr>
      </w:pPr>
    </w:p>
    <w:p w14:paraId="1863AB78"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eastAsia="Calibri" w:cs="Tahoma"/>
          <w:b/>
          <w:bCs/>
          <w:caps/>
          <w:szCs w:val="28"/>
        </w:rPr>
      </w:pPr>
      <w:r>
        <w:rPr>
          <w:rFonts w:eastAsia="Calibri" w:cs="Tahoma"/>
          <w:b/>
          <w:bCs/>
          <w:caps/>
          <w:szCs w:val="28"/>
        </w:rPr>
        <w:br w:type="page"/>
      </w:r>
    </w:p>
    <w:p w14:paraId="42B5C680" w14:textId="77777777" w:rsidR="008275FC" w:rsidRDefault="004F5C61">
      <w:r>
        <w:rPr>
          <w:rFonts w:cs="Tahoma"/>
          <w:b/>
        </w:rPr>
        <w:lastRenderedPageBreak/>
        <w:t>Poznámky k učebnímu plánu:</w:t>
      </w:r>
    </w:p>
    <w:p w14:paraId="528D0746" w14:textId="77777777" w:rsidR="008275FC" w:rsidRDefault="008275FC">
      <w:pPr>
        <w:rPr>
          <w:rFonts w:cs="Tahoma"/>
        </w:rPr>
      </w:pPr>
    </w:p>
    <w:p w14:paraId="075CDC0E" w14:textId="77777777" w:rsidR="008275FC" w:rsidRDefault="004F5C61">
      <w:pPr>
        <w:numPr>
          <w:ilvl w:val="0"/>
          <w:numId w:val="26"/>
        </w:numPr>
      </w:pPr>
      <w:r>
        <w:rPr>
          <w:rFonts w:cs="Tahoma"/>
        </w:rPr>
        <w:t>Vyučování je organizováno tak, že se střídají pět dnů teoretického vyučování a pět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14:paraId="1072AD7A" w14:textId="77777777" w:rsidR="008275FC" w:rsidRDefault="008275FC">
      <w:pPr>
        <w:rPr>
          <w:rFonts w:cs="Tahoma"/>
        </w:rPr>
      </w:pPr>
    </w:p>
    <w:p w14:paraId="1A75D121" w14:textId="77777777" w:rsidR="008275FC" w:rsidRDefault="004F5C61">
      <w:pPr>
        <w:numPr>
          <w:ilvl w:val="0"/>
          <w:numId w:val="26"/>
        </w:numPr>
      </w:pPr>
      <w:r>
        <w:rPr>
          <w:rFonts w:cs="Tahoma"/>
        </w:rPr>
        <w:t>Dělení hodin ve vyučovacích předmětech je v pravomoci ředitele školy, který musí postupovat v souladu s předpisy stanovenými MŠMT ČR.</w:t>
      </w:r>
    </w:p>
    <w:p w14:paraId="34E48E1F" w14:textId="77777777" w:rsidR="008275FC" w:rsidRDefault="008275FC">
      <w:pPr>
        <w:rPr>
          <w:rFonts w:cs="Tahoma"/>
        </w:rPr>
      </w:pPr>
    </w:p>
    <w:p w14:paraId="3F2CF867" w14:textId="77777777" w:rsidR="008275FC" w:rsidRDefault="004F5C61">
      <w:pPr>
        <w:numPr>
          <w:ilvl w:val="0"/>
          <w:numId w:val="26"/>
        </w:numPr>
      </w:pPr>
      <w:r>
        <w:rPr>
          <w:rFonts w:cs="Tahoma"/>
        </w:rPr>
        <w:t xml:space="preserve">Závěrečné zkoušky se připravují a organizují podle platné legislativy. </w:t>
      </w:r>
    </w:p>
    <w:p w14:paraId="3B4269A6" w14:textId="77777777" w:rsidR="008275FC" w:rsidRDefault="008275FC">
      <w:pPr>
        <w:rPr>
          <w:rFonts w:cs="Tahoma"/>
        </w:rPr>
      </w:pPr>
    </w:p>
    <w:p w14:paraId="7DDBE429" w14:textId="77777777" w:rsidR="008275FC" w:rsidRDefault="004F5C61">
      <w:pPr>
        <w:numPr>
          <w:ilvl w:val="0"/>
          <w:numId w:val="26"/>
        </w:numPr>
      </w:pPr>
      <w:r>
        <w:rPr>
          <w:rFonts w:cs="Tahoma"/>
        </w:rPr>
        <w:t>Odborný výcvik probíhá na pracovištích školy pod odborným vedením učitele odborného výcviku a na smluvních pracovištích, kde pracují pod dozorem instruktora.</w:t>
      </w:r>
    </w:p>
    <w:p w14:paraId="77CCF772" w14:textId="77777777" w:rsidR="008275FC" w:rsidRDefault="008275FC">
      <w:pPr>
        <w:rPr>
          <w:rFonts w:cs="Tahoma"/>
        </w:rPr>
      </w:pPr>
    </w:p>
    <w:p w14:paraId="0D3DC8AD" w14:textId="77777777" w:rsidR="008275FC" w:rsidRDefault="004F5C61">
      <w:pPr>
        <w:numPr>
          <w:ilvl w:val="0"/>
          <w:numId w:val="26"/>
        </w:numPr>
      </w:pPr>
      <w:r>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14:paraId="16485CDB" w14:textId="77777777" w:rsidR="008275FC" w:rsidRDefault="008275FC">
      <w:pPr>
        <w:rPr>
          <w:rFonts w:cs="Tahoma"/>
        </w:rPr>
      </w:pPr>
    </w:p>
    <w:p w14:paraId="711F0663" w14:textId="77777777" w:rsidR="008275FC" w:rsidRDefault="004F5C61">
      <w:pPr>
        <w:numPr>
          <w:ilvl w:val="0"/>
          <w:numId w:val="26"/>
        </w:numPr>
      </w:pPr>
      <w:r>
        <w:rPr>
          <w:rFonts w:cs="Tahoma"/>
        </w:rPr>
        <w:t xml:space="preserve">Délka školního roku je v prvním až třetím ročníku čtyřicet týdnů. Vyučovací doba se využije podle níže uvedené tabulky. </w:t>
      </w:r>
    </w:p>
    <w:p w14:paraId="4E44F315" w14:textId="77777777" w:rsidR="008275FC" w:rsidRDefault="008275FC">
      <w:pPr>
        <w:ind w:left="720"/>
      </w:pPr>
    </w:p>
    <w:p w14:paraId="462E54DB" w14:textId="77777777" w:rsidR="008275FC" w:rsidRDefault="004F5C61">
      <w:pPr>
        <w:widowControl w:val="0"/>
      </w:pPr>
      <w:r>
        <w:rPr>
          <w:rFonts w:cs="Tahoma"/>
          <w:b/>
          <w:spacing w:val="1"/>
        </w:rPr>
        <w:t>P</w:t>
      </w:r>
      <w:r>
        <w:rPr>
          <w:rFonts w:cs="Tahoma"/>
          <w:b/>
          <w:spacing w:val="2"/>
        </w:rPr>
        <w:t>ř</w:t>
      </w:r>
      <w:r>
        <w:rPr>
          <w:rFonts w:cs="Tahoma"/>
          <w:b/>
        </w:rPr>
        <w:t>ehled</w:t>
      </w:r>
      <w:r>
        <w:rPr>
          <w:rFonts w:cs="Tahoma"/>
          <w:b/>
          <w:spacing w:val="2"/>
        </w:rPr>
        <w:t xml:space="preserve"> </w:t>
      </w:r>
      <w:r>
        <w:rPr>
          <w:rFonts w:cs="Tahoma"/>
          <w:b/>
        </w:rPr>
        <w:t>vyu</w:t>
      </w:r>
      <w:r>
        <w:rPr>
          <w:rFonts w:cs="Tahoma"/>
          <w:b/>
          <w:spacing w:val="4"/>
        </w:rPr>
        <w:t>ž</w:t>
      </w:r>
      <w:r>
        <w:rPr>
          <w:rFonts w:cs="Tahoma"/>
          <w:b/>
        </w:rPr>
        <w:t>i</w:t>
      </w:r>
      <w:r>
        <w:rPr>
          <w:rFonts w:cs="Tahoma"/>
          <w:b/>
          <w:spacing w:val="10"/>
        </w:rPr>
        <w:t>t</w:t>
      </w:r>
      <w:r>
        <w:rPr>
          <w:rFonts w:cs="Tahoma"/>
          <w:b/>
        </w:rPr>
        <w:t xml:space="preserve">í </w:t>
      </w:r>
      <w:r>
        <w:rPr>
          <w:rFonts w:cs="Tahoma"/>
          <w:b/>
          <w:spacing w:val="5"/>
        </w:rPr>
        <w:t>t</w:t>
      </w:r>
      <w:r>
        <w:rPr>
          <w:rFonts w:cs="Tahoma"/>
          <w:b/>
        </w:rPr>
        <w:t>ý</w:t>
      </w:r>
      <w:r>
        <w:rPr>
          <w:rFonts w:cs="Tahoma"/>
          <w:b/>
          <w:spacing w:val="5"/>
        </w:rPr>
        <w:t>d</w:t>
      </w:r>
      <w:r>
        <w:rPr>
          <w:rFonts w:cs="Tahoma"/>
          <w:b/>
        </w:rPr>
        <w:t>nů</w:t>
      </w:r>
      <w:r>
        <w:rPr>
          <w:rFonts w:cs="Tahoma"/>
          <w:b/>
          <w:spacing w:val="7"/>
        </w:rPr>
        <w:t xml:space="preserve"> </w:t>
      </w:r>
      <w:r>
        <w:rPr>
          <w:rFonts w:cs="Tahoma"/>
          <w:b/>
        </w:rPr>
        <w:t>ve</w:t>
      </w:r>
      <w:r>
        <w:rPr>
          <w:rFonts w:cs="Tahoma"/>
          <w:b/>
          <w:spacing w:val="1"/>
        </w:rPr>
        <w:t xml:space="preserve"> </w:t>
      </w:r>
      <w:r>
        <w:rPr>
          <w:rFonts w:cs="Tahoma"/>
          <w:b/>
        </w:rPr>
        <w:t>šk</w:t>
      </w:r>
      <w:r>
        <w:rPr>
          <w:rFonts w:cs="Tahoma"/>
          <w:b/>
          <w:spacing w:val="10"/>
        </w:rPr>
        <w:t>o</w:t>
      </w:r>
      <w:r>
        <w:rPr>
          <w:rFonts w:cs="Tahoma"/>
          <w:b/>
        </w:rPr>
        <w:t xml:space="preserve">lním </w:t>
      </w:r>
      <w:r>
        <w:rPr>
          <w:rFonts w:cs="Tahoma"/>
          <w:b/>
          <w:spacing w:val="2"/>
        </w:rPr>
        <w:t>r</w:t>
      </w:r>
      <w:r>
        <w:rPr>
          <w:rFonts w:cs="Tahoma"/>
          <w:b/>
          <w:spacing w:val="5"/>
        </w:rPr>
        <w:t>o</w:t>
      </w:r>
      <w:r>
        <w:rPr>
          <w:rFonts w:cs="Tahoma"/>
          <w:b/>
        </w:rPr>
        <w:t>ce</w:t>
      </w:r>
    </w:p>
    <w:p w14:paraId="7A7A226F" w14:textId="77777777" w:rsidR="008275FC" w:rsidRDefault="008275FC">
      <w:pPr>
        <w:widowControl w:val="0"/>
        <w:rPr>
          <w:rFonts w:cs="Tahoma"/>
          <w:b/>
        </w:rPr>
      </w:pPr>
    </w:p>
    <w:tbl>
      <w:tblPr>
        <w:tblW w:w="0" w:type="auto"/>
        <w:tblInd w:w="-10" w:type="dxa"/>
        <w:tblLayout w:type="fixed"/>
        <w:tblCellMar>
          <w:left w:w="103" w:type="dxa"/>
        </w:tblCellMar>
        <w:tblLook w:val="0000" w:firstRow="0" w:lastRow="0" w:firstColumn="0" w:lastColumn="0" w:noHBand="0" w:noVBand="0"/>
      </w:tblPr>
      <w:tblGrid>
        <w:gridCol w:w="5625"/>
        <w:gridCol w:w="1104"/>
        <w:gridCol w:w="1100"/>
        <w:gridCol w:w="1105"/>
      </w:tblGrid>
      <w:tr w:rsidR="008275FC" w14:paraId="4E1A8562" w14:textId="77777777">
        <w:trPr>
          <w:trHeight w:val="470"/>
        </w:trPr>
        <w:tc>
          <w:tcPr>
            <w:tcW w:w="5625"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3A87E41A" w14:textId="77777777" w:rsidR="008275FC" w:rsidRDefault="004F5C61">
            <w:pPr>
              <w:jc w:val="center"/>
            </w:pPr>
            <w:r>
              <w:rPr>
                <w:rFonts w:cs="Tahoma"/>
                <w:b/>
                <w:bCs/>
              </w:rPr>
              <w:t>Či</w:t>
            </w:r>
            <w:r>
              <w:rPr>
                <w:rFonts w:cs="Tahoma"/>
                <w:b/>
                <w:bCs/>
                <w:spacing w:val="1"/>
              </w:rPr>
              <w:t>nn</w:t>
            </w:r>
            <w:r>
              <w:rPr>
                <w:rFonts w:cs="Tahoma"/>
                <w:b/>
                <w:bCs/>
              </w:rPr>
              <w:t>ost</w:t>
            </w:r>
          </w:p>
        </w:tc>
        <w:tc>
          <w:tcPr>
            <w:tcW w:w="3309"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0A4682F4" w14:textId="77777777" w:rsidR="008275FC" w:rsidRDefault="004F5C61">
            <w:pPr>
              <w:jc w:val="center"/>
            </w:pPr>
            <w:r>
              <w:rPr>
                <w:rFonts w:cs="Tahoma"/>
                <w:b/>
                <w:bCs/>
              </w:rPr>
              <w:t>Počet</w:t>
            </w:r>
            <w:r>
              <w:rPr>
                <w:rFonts w:cs="Tahoma"/>
                <w:b/>
                <w:bCs/>
                <w:spacing w:val="4"/>
              </w:rPr>
              <w:t xml:space="preserve"> </w:t>
            </w:r>
            <w:r>
              <w:rPr>
                <w:rFonts w:cs="Tahoma"/>
                <w:b/>
                <w:bCs/>
                <w:spacing w:val="2"/>
              </w:rPr>
              <w:t>t</w:t>
            </w:r>
            <w:r>
              <w:rPr>
                <w:rFonts w:cs="Tahoma"/>
                <w:b/>
                <w:bCs/>
              </w:rPr>
              <w:t>ý</w:t>
            </w:r>
            <w:r>
              <w:rPr>
                <w:rFonts w:cs="Tahoma"/>
                <w:b/>
                <w:bCs/>
                <w:spacing w:val="1"/>
              </w:rPr>
              <w:t>dn</w:t>
            </w:r>
            <w:r>
              <w:rPr>
                <w:rFonts w:cs="Tahoma"/>
                <w:b/>
                <w:bCs/>
              </w:rPr>
              <w:t>ů</w:t>
            </w:r>
            <w:r>
              <w:rPr>
                <w:rFonts w:cs="Tahoma"/>
                <w:b/>
                <w:bCs/>
                <w:spacing w:val="3"/>
              </w:rPr>
              <w:t xml:space="preserve"> </w:t>
            </w:r>
            <w:r>
              <w:rPr>
                <w:rFonts w:cs="Tahoma"/>
                <w:b/>
                <w:bCs/>
              </w:rPr>
              <w:t>v roč</w:t>
            </w:r>
            <w:r>
              <w:rPr>
                <w:rFonts w:cs="Tahoma"/>
                <w:b/>
                <w:bCs/>
                <w:spacing w:val="1"/>
              </w:rPr>
              <w:t>n</w:t>
            </w:r>
            <w:r>
              <w:rPr>
                <w:rFonts w:cs="Tahoma"/>
                <w:b/>
                <w:bCs/>
              </w:rPr>
              <w:t>íku</w:t>
            </w:r>
          </w:p>
        </w:tc>
      </w:tr>
      <w:tr w:rsidR="008275FC" w14:paraId="65A418B3" w14:textId="77777777">
        <w:trPr>
          <w:trHeight w:val="394"/>
        </w:trPr>
        <w:tc>
          <w:tcPr>
            <w:tcW w:w="5625"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6A7BEA06" w14:textId="77777777" w:rsidR="008275FC" w:rsidRDefault="008275FC"/>
        </w:tc>
        <w:tc>
          <w:tcPr>
            <w:tcW w:w="110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CDD7D3" w14:textId="77777777" w:rsidR="008275FC" w:rsidRDefault="004F5C61">
            <w:pPr>
              <w:widowControl w:val="0"/>
              <w:jc w:val="center"/>
            </w:pPr>
            <w:r>
              <w:rPr>
                <w:rFonts w:cs="Tahoma"/>
                <w:b/>
                <w:bCs/>
              </w:rPr>
              <w:t>1.</w:t>
            </w:r>
          </w:p>
        </w:tc>
        <w:tc>
          <w:tcPr>
            <w:tcW w:w="11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9DD85DB" w14:textId="77777777" w:rsidR="008275FC" w:rsidRDefault="004F5C61">
            <w:pPr>
              <w:widowControl w:val="0"/>
              <w:jc w:val="center"/>
            </w:pPr>
            <w:r>
              <w:rPr>
                <w:rFonts w:cs="Tahoma"/>
                <w:b/>
                <w:bCs/>
              </w:rPr>
              <w:t>2.</w:t>
            </w:r>
          </w:p>
        </w:tc>
        <w:tc>
          <w:tcPr>
            <w:tcW w:w="110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264F1FC" w14:textId="77777777" w:rsidR="008275FC" w:rsidRDefault="004F5C61">
            <w:pPr>
              <w:widowControl w:val="0"/>
              <w:jc w:val="center"/>
            </w:pPr>
            <w:r>
              <w:rPr>
                <w:rFonts w:cs="Tahoma"/>
                <w:b/>
                <w:bCs/>
              </w:rPr>
              <w:t>3.</w:t>
            </w:r>
          </w:p>
        </w:tc>
      </w:tr>
      <w:tr w:rsidR="008275FC" w14:paraId="397C38BD" w14:textId="77777777">
        <w:trPr>
          <w:trHeight w:val="605"/>
        </w:trPr>
        <w:tc>
          <w:tcPr>
            <w:tcW w:w="562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548828" w14:textId="77777777" w:rsidR="008275FC" w:rsidRDefault="004F5C61">
            <w:pPr>
              <w:jc w:val="center"/>
            </w:pPr>
            <w:r>
              <w:rPr>
                <w:rFonts w:cs="Tahoma"/>
                <w:spacing w:val="4"/>
              </w:rPr>
              <w:t>V</w:t>
            </w:r>
            <w:r>
              <w:rPr>
                <w:rFonts w:cs="Tahoma"/>
              </w:rPr>
              <w:t>yuč</w:t>
            </w:r>
            <w:r>
              <w:rPr>
                <w:rFonts w:cs="Tahoma"/>
                <w:spacing w:val="5"/>
              </w:rPr>
              <w:t>o</w:t>
            </w:r>
            <w:r>
              <w:rPr>
                <w:rFonts w:cs="Tahoma"/>
              </w:rPr>
              <w:t>v</w:t>
            </w:r>
            <w:r>
              <w:rPr>
                <w:rFonts w:cs="Tahoma"/>
                <w:spacing w:val="4"/>
              </w:rPr>
              <w:t>á</w:t>
            </w:r>
            <w:r>
              <w:rPr>
                <w:rFonts w:cs="Tahoma"/>
              </w:rPr>
              <w:t>ní p</w:t>
            </w:r>
            <w:r>
              <w:rPr>
                <w:rFonts w:cs="Tahoma"/>
                <w:spacing w:val="5"/>
              </w:rPr>
              <w:t>od</w:t>
            </w:r>
            <w:r>
              <w:rPr>
                <w:rFonts w:cs="Tahoma"/>
              </w:rPr>
              <w:t>le</w:t>
            </w:r>
            <w:r>
              <w:rPr>
                <w:rFonts w:cs="Tahoma"/>
                <w:spacing w:val="1"/>
              </w:rPr>
              <w:t xml:space="preserve"> </w:t>
            </w:r>
            <w:r>
              <w:rPr>
                <w:rFonts w:cs="Tahoma"/>
                <w:spacing w:val="2"/>
              </w:rPr>
              <w:t>r</w:t>
            </w:r>
            <w:r>
              <w:rPr>
                <w:rFonts w:cs="Tahoma"/>
                <w:spacing w:val="5"/>
              </w:rPr>
              <w:t>o</w:t>
            </w:r>
            <w:r>
              <w:rPr>
                <w:rFonts w:cs="Tahoma"/>
              </w:rPr>
              <w:t>zpisu</w:t>
            </w:r>
            <w:r>
              <w:rPr>
                <w:rFonts w:cs="Tahoma"/>
                <w:spacing w:val="2"/>
              </w:rPr>
              <w:t xml:space="preserve"> </w:t>
            </w:r>
            <w:r>
              <w:rPr>
                <w:rFonts w:cs="Tahoma"/>
              </w:rPr>
              <w:t>u</w:t>
            </w:r>
            <w:r>
              <w:rPr>
                <w:rFonts w:cs="Tahoma"/>
                <w:spacing w:val="4"/>
              </w:rPr>
              <w:t>č</w:t>
            </w:r>
            <w:r>
              <w:rPr>
                <w:rFonts w:cs="Tahoma"/>
              </w:rPr>
              <w:t>iva</w:t>
            </w:r>
          </w:p>
        </w:tc>
        <w:tc>
          <w:tcPr>
            <w:tcW w:w="110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F84D69" w14:textId="77777777" w:rsidR="008275FC" w:rsidRDefault="004F5C61">
            <w:pPr>
              <w:widowControl w:val="0"/>
              <w:jc w:val="center"/>
            </w:pPr>
            <w:r>
              <w:rPr>
                <w:rFonts w:cs="Tahoma"/>
              </w:rPr>
              <w:t>33</w:t>
            </w:r>
          </w:p>
        </w:tc>
        <w:tc>
          <w:tcPr>
            <w:tcW w:w="11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CBE77AF" w14:textId="77777777" w:rsidR="008275FC" w:rsidRDefault="004F5C61">
            <w:pPr>
              <w:widowControl w:val="0"/>
              <w:jc w:val="center"/>
            </w:pPr>
            <w:r>
              <w:rPr>
                <w:rFonts w:cs="Tahoma"/>
              </w:rPr>
              <w:t>33</w:t>
            </w:r>
          </w:p>
        </w:tc>
        <w:tc>
          <w:tcPr>
            <w:tcW w:w="110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2023370" w14:textId="77777777" w:rsidR="008275FC" w:rsidRDefault="004F5C61">
            <w:pPr>
              <w:widowControl w:val="0"/>
              <w:jc w:val="center"/>
            </w:pPr>
            <w:r>
              <w:rPr>
                <w:rFonts w:cs="Tahoma"/>
              </w:rPr>
              <w:t>30</w:t>
            </w:r>
          </w:p>
        </w:tc>
      </w:tr>
      <w:tr w:rsidR="008275FC" w14:paraId="2DA698FE" w14:textId="77777777">
        <w:trPr>
          <w:trHeight w:val="817"/>
        </w:trPr>
        <w:tc>
          <w:tcPr>
            <w:tcW w:w="562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D997776" w14:textId="77777777" w:rsidR="008275FC" w:rsidRDefault="004F5C61">
            <w:pPr>
              <w:jc w:val="center"/>
            </w:pPr>
            <w:r>
              <w:rPr>
                <w:rFonts w:cs="Tahoma"/>
              </w:rPr>
              <w:t>Čas</w:t>
            </w:r>
            <w:r>
              <w:rPr>
                <w:rFonts w:cs="Tahoma"/>
                <w:spacing w:val="5"/>
              </w:rPr>
              <w:t>o</w:t>
            </w:r>
            <w:r>
              <w:rPr>
                <w:rFonts w:cs="Tahoma"/>
              </w:rPr>
              <w:t>vá</w:t>
            </w:r>
            <w:r>
              <w:rPr>
                <w:rFonts w:cs="Tahoma"/>
                <w:spacing w:val="1"/>
              </w:rPr>
              <w:t xml:space="preserve"> </w:t>
            </w:r>
            <w:r>
              <w:rPr>
                <w:rFonts w:cs="Tahoma"/>
                <w:spacing w:val="2"/>
              </w:rPr>
              <w:t>r</w:t>
            </w:r>
            <w:r>
              <w:rPr>
                <w:rFonts w:cs="Tahoma"/>
              </w:rPr>
              <w:t>eze</w:t>
            </w:r>
            <w:r>
              <w:rPr>
                <w:rFonts w:cs="Tahoma"/>
                <w:spacing w:val="6"/>
              </w:rPr>
              <w:t>r</w:t>
            </w:r>
            <w:r>
              <w:rPr>
                <w:rFonts w:cs="Tahoma"/>
              </w:rPr>
              <w:t>va</w:t>
            </w:r>
            <w:r>
              <w:rPr>
                <w:rFonts w:cs="Tahoma"/>
                <w:spacing w:val="1"/>
              </w:rPr>
              <w:t xml:space="preserve"> </w:t>
            </w:r>
            <w:r>
              <w:rPr>
                <w:rFonts w:cs="Tahoma"/>
                <w:spacing w:val="2"/>
              </w:rPr>
              <w:t>(</w:t>
            </w:r>
            <w:r>
              <w:rPr>
                <w:rFonts w:cs="Tahoma"/>
                <w:spacing w:val="5"/>
              </w:rPr>
              <w:t>o</w:t>
            </w:r>
            <w:r>
              <w:rPr>
                <w:rFonts w:cs="Tahoma"/>
              </w:rPr>
              <w:t>pak</w:t>
            </w:r>
            <w:r>
              <w:rPr>
                <w:rFonts w:cs="Tahoma"/>
                <w:spacing w:val="5"/>
              </w:rPr>
              <w:t>o</w:t>
            </w:r>
            <w:r>
              <w:rPr>
                <w:rFonts w:cs="Tahoma"/>
              </w:rPr>
              <w:t>vání u</w:t>
            </w:r>
            <w:r>
              <w:rPr>
                <w:rFonts w:cs="Tahoma"/>
                <w:spacing w:val="4"/>
              </w:rPr>
              <w:t>č</w:t>
            </w:r>
            <w:r>
              <w:rPr>
                <w:rFonts w:cs="Tahoma"/>
              </w:rPr>
              <w:t>iva,</w:t>
            </w:r>
            <w:r>
              <w:rPr>
                <w:rFonts w:cs="Tahoma"/>
                <w:spacing w:val="5"/>
              </w:rPr>
              <w:t xml:space="preserve"> </w:t>
            </w:r>
            <w:r>
              <w:rPr>
                <w:rFonts w:cs="Tahoma"/>
              </w:rPr>
              <w:t>exku</w:t>
            </w:r>
            <w:r>
              <w:rPr>
                <w:rFonts w:cs="Tahoma"/>
                <w:spacing w:val="2"/>
              </w:rPr>
              <w:t>r</w:t>
            </w:r>
            <w:r>
              <w:rPr>
                <w:rFonts w:cs="Tahoma"/>
              </w:rPr>
              <w:t>ze,</w:t>
            </w:r>
            <w:r>
              <w:rPr>
                <w:rFonts w:cs="Tahoma"/>
                <w:spacing w:val="5"/>
              </w:rPr>
              <w:t xml:space="preserve"> </w:t>
            </w:r>
            <w:r>
              <w:rPr>
                <w:rFonts w:cs="Tahoma"/>
              </w:rPr>
              <w:t>vý</w:t>
            </w:r>
            <w:r>
              <w:rPr>
                <w:rFonts w:cs="Tahoma"/>
                <w:spacing w:val="4"/>
              </w:rPr>
              <w:t>c</w:t>
            </w:r>
            <w:r>
              <w:rPr>
                <w:rFonts w:cs="Tahoma"/>
              </w:rPr>
              <w:t>h</w:t>
            </w:r>
            <w:r>
              <w:rPr>
                <w:rFonts w:cs="Tahoma"/>
                <w:spacing w:val="5"/>
              </w:rPr>
              <w:t>o</w:t>
            </w:r>
            <w:r>
              <w:rPr>
                <w:rFonts w:cs="Tahoma"/>
              </w:rPr>
              <w:t>vně vzd</w:t>
            </w:r>
            <w:r>
              <w:rPr>
                <w:rFonts w:cs="Tahoma"/>
                <w:spacing w:val="4"/>
              </w:rPr>
              <w:t>ě</w:t>
            </w:r>
            <w:r>
              <w:rPr>
                <w:rFonts w:cs="Tahoma"/>
              </w:rPr>
              <w:t>l</w:t>
            </w:r>
            <w:r>
              <w:rPr>
                <w:rFonts w:cs="Tahoma"/>
                <w:spacing w:val="4"/>
              </w:rPr>
              <w:t>á</w:t>
            </w:r>
            <w:r>
              <w:rPr>
                <w:rFonts w:cs="Tahoma"/>
              </w:rPr>
              <w:t>va</w:t>
            </w:r>
            <w:r>
              <w:rPr>
                <w:rFonts w:cs="Tahoma"/>
                <w:spacing w:val="4"/>
              </w:rPr>
              <w:t>c</w:t>
            </w:r>
            <w:r>
              <w:rPr>
                <w:rFonts w:cs="Tahoma"/>
              </w:rPr>
              <w:t>í a</w:t>
            </w:r>
            <w:r>
              <w:rPr>
                <w:rFonts w:cs="Tahoma"/>
                <w:spacing w:val="5"/>
              </w:rPr>
              <w:t>k</w:t>
            </w:r>
            <w:r>
              <w:rPr>
                <w:rFonts w:cs="Tahoma"/>
              </w:rPr>
              <w:t>ce</w:t>
            </w:r>
          </w:p>
        </w:tc>
        <w:tc>
          <w:tcPr>
            <w:tcW w:w="110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388CAAD" w14:textId="77777777" w:rsidR="008275FC" w:rsidRDefault="004F5C61">
            <w:pPr>
              <w:widowControl w:val="0"/>
              <w:jc w:val="center"/>
            </w:pPr>
            <w:r>
              <w:rPr>
                <w:rFonts w:cs="Tahoma"/>
              </w:rPr>
              <w:t>7</w:t>
            </w:r>
          </w:p>
        </w:tc>
        <w:tc>
          <w:tcPr>
            <w:tcW w:w="11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D41C67" w14:textId="77777777" w:rsidR="008275FC" w:rsidRDefault="004F5C61">
            <w:pPr>
              <w:widowControl w:val="0"/>
              <w:jc w:val="center"/>
            </w:pPr>
            <w:r>
              <w:rPr>
                <w:rFonts w:cs="Tahoma"/>
              </w:rPr>
              <w:t>7</w:t>
            </w:r>
          </w:p>
        </w:tc>
        <w:tc>
          <w:tcPr>
            <w:tcW w:w="110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1524ED1" w14:textId="77777777" w:rsidR="008275FC" w:rsidRDefault="004F5C61">
            <w:pPr>
              <w:widowControl w:val="0"/>
              <w:jc w:val="center"/>
            </w:pPr>
            <w:r>
              <w:rPr>
                <w:rFonts w:cs="Tahoma"/>
              </w:rPr>
              <w:t>5</w:t>
            </w:r>
          </w:p>
        </w:tc>
      </w:tr>
      <w:tr w:rsidR="008275FC" w14:paraId="7921767E" w14:textId="77777777">
        <w:trPr>
          <w:trHeight w:val="439"/>
        </w:trPr>
        <w:tc>
          <w:tcPr>
            <w:tcW w:w="562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4825C8" w14:textId="77777777" w:rsidR="008275FC" w:rsidRDefault="004F5C61">
            <w:pPr>
              <w:widowControl w:val="0"/>
              <w:jc w:val="center"/>
            </w:pPr>
            <w:r>
              <w:rPr>
                <w:rFonts w:cs="Tahoma"/>
              </w:rPr>
              <w:t>Z</w:t>
            </w:r>
            <w:r>
              <w:rPr>
                <w:rFonts w:cs="Tahoma"/>
                <w:spacing w:val="4"/>
              </w:rPr>
              <w:t>á</w:t>
            </w:r>
            <w:r>
              <w:rPr>
                <w:rFonts w:cs="Tahoma"/>
              </w:rPr>
              <w:t>vě</w:t>
            </w:r>
            <w:r>
              <w:rPr>
                <w:rFonts w:cs="Tahoma"/>
                <w:spacing w:val="2"/>
              </w:rPr>
              <w:t>r</w:t>
            </w:r>
            <w:r>
              <w:rPr>
                <w:rFonts w:cs="Tahoma"/>
              </w:rPr>
              <w:t>e</w:t>
            </w:r>
            <w:r>
              <w:rPr>
                <w:rFonts w:cs="Tahoma"/>
                <w:spacing w:val="4"/>
              </w:rPr>
              <w:t>č</w:t>
            </w:r>
            <w:r>
              <w:rPr>
                <w:rFonts w:cs="Tahoma"/>
              </w:rPr>
              <w:t>ná</w:t>
            </w:r>
            <w:r>
              <w:rPr>
                <w:rFonts w:cs="Tahoma"/>
                <w:spacing w:val="1"/>
              </w:rPr>
              <w:t xml:space="preserve"> </w:t>
            </w:r>
            <w:r>
              <w:rPr>
                <w:rFonts w:cs="Tahoma"/>
              </w:rPr>
              <w:t>zk</w:t>
            </w:r>
            <w:r>
              <w:rPr>
                <w:rFonts w:cs="Tahoma"/>
                <w:spacing w:val="5"/>
              </w:rPr>
              <w:t>o</w:t>
            </w:r>
            <w:r>
              <w:rPr>
                <w:rFonts w:cs="Tahoma"/>
              </w:rPr>
              <w:t>uška</w:t>
            </w:r>
          </w:p>
        </w:tc>
        <w:tc>
          <w:tcPr>
            <w:tcW w:w="110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DE5DDF" w14:textId="77777777" w:rsidR="008275FC" w:rsidRDefault="004F5C61">
            <w:pPr>
              <w:widowControl w:val="0"/>
              <w:jc w:val="center"/>
            </w:pPr>
            <w:r>
              <w:rPr>
                <w:rFonts w:cs="Tahoma"/>
              </w:rPr>
              <w:t>-</w:t>
            </w:r>
          </w:p>
        </w:tc>
        <w:tc>
          <w:tcPr>
            <w:tcW w:w="11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C4035C" w14:textId="77777777" w:rsidR="008275FC" w:rsidRDefault="004F5C61">
            <w:pPr>
              <w:widowControl w:val="0"/>
              <w:jc w:val="center"/>
            </w:pPr>
            <w:r>
              <w:rPr>
                <w:rFonts w:cs="Tahoma"/>
              </w:rPr>
              <w:t>-</w:t>
            </w:r>
          </w:p>
        </w:tc>
        <w:tc>
          <w:tcPr>
            <w:tcW w:w="110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C1C7F9" w14:textId="77777777" w:rsidR="008275FC" w:rsidRDefault="004F5C61">
            <w:pPr>
              <w:widowControl w:val="0"/>
              <w:jc w:val="center"/>
            </w:pPr>
            <w:r>
              <w:rPr>
                <w:rFonts w:cs="Tahoma"/>
              </w:rPr>
              <w:t>5</w:t>
            </w:r>
          </w:p>
        </w:tc>
      </w:tr>
      <w:tr w:rsidR="008275FC" w14:paraId="261E2B46" w14:textId="77777777">
        <w:trPr>
          <w:trHeight w:val="432"/>
        </w:trPr>
        <w:tc>
          <w:tcPr>
            <w:tcW w:w="562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3CBB437" w14:textId="77777777" w:rsidR="008275FC" w:rsidRDefault="004F5C61">
            <w:pPr>
              <w:widowControl w:val="0"/>
              <w:jc w:val="center"/>
            </w:pPr>
            <w:r>
              <w:rPr>
                <w:rFonts w:cs="Tahoma"/>
                <w:b/>
              </w:rPr>
              <w:t>C</w:t>
            </w:r>
            <w:r>
              <w:rPr>
                <w:rFonts w:cs="Tahoma"/>
                <w:b/>
                <w:spacing w:val="4"/>
              </w:rPr>
              <w:t>e</w:t>
            </w:r>
            <w:r>
              <w:rPr>
                <w:rFonts w:cs="Tahoma"/>
                <w:b/>
              </w:rPr>
              <w:t>l</w:t>
            </w:r>
            <w:r>
              <w:rPr>
                <w:rFonts w:cs="Tahoma"/>
                <w:b/>
                <w:spacing w:val="5"/>
              </w:rPr>
              <w:t>k</w:t>
            </w:r>
            <w:r>
              <w:rPr>
                <w:rFonts w:cs="Tahoma"/>
                <w:b/>
                <w:spacing w:val="4"/>
              </w:rPr>
              <w:t>e</w:t>
            </w:r>
            <w:r>
              <w:rPr>
                <w:rFonts w:cs="Tahoma"/>
                <w:b/>
              </w:rPr>
              <w:t>m</w:t>
            </w:r>
          </w:p>
        </w:tc>
        <w:tc>
          <w:tcPr>
            <w:tcW w:w="110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8CD5FF3" w14:textId="77777777" w:rsidR="008275FC" w:rsidRDefault="004F5C61">
            <w:pPr>
              <w:widowControl w:val="0"/>
              <w:jc w:val="center"/>
            </w:pPr>
            <w:r>
              <w:rPr>
                <w:rFonts w:cs="Tahoma"/>
                <w:b/>
              </w:rPr>
              <w:t>40</w:t>
            </w:r>
          </w:p>
        </w:tc>
        <w:tc>
          <w:tcPr>
            <w:tcW w:w="11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E6A912" w14:textId="77777777" w:rsidR="008275FC" w:rsidRDefault="004F5C61">
            <w:pPr>
              <w:widowControl w:val="0"/>
              <w:jc w:val="center"/>
            </w:pPr>
            <w:r>
              <w:rPr>
                <w:rFonts w:cs="Tahoma"/>
                <w:b/>
              </w:rPr>
              <w:t>40</w:t>
            </w:r>
          </w:p>
        </w:tc>
        <w:tc>
          <w:tcPr>
            <w:tcW w:w="110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F0EF6E" w14:textId="77777777" w:rsidR="008275FC" w:rsidRDefault="004F5C61">
            <w:pPr>
              <w:widowControl w:val="0"/>
              <w:jc w:val="center"/>
            </w:pPr>
            <w:r>
              <w:rPr>
                <w:rFonts w:cs="Tahoma"/>
                <w:b/>
              </w:rPr>
              <w:t>40</w:t>
            </w:r>
          </w:p>
        </w:tc>
      </w:tr>
    </w:tbl>
    <w:p w14:paraId="6E6EEDE0" w14:textId="77777777" w:rsidR="008275FC" w:rsidRDefault="008275FC">
      <w:pPr>
        <w:sectPr w:rsidR="008275FC">
          <w:headerReference w:type="default" r:id="rId13"/>
          <w:footerReference w:type="default" r:id="rId14"/>
          <w:headerReference w:type="first" r:id="rId15"/>
          <w:footerReference w:type="first" r:id="rId16"/>
          <w:pgSz w:w="11906" w:h="16838"/>
          <w:pgMar w:top="1481" w:right="1417" w:bottom="1481" w:left="1417" w:header="1134" w:footer="1134" w:gutter="0"/>
          <w:cols w:space="708"/>
          <w:docGrid w:linePitch="360" w:charSpace="-6145"/>
        </w:sectPr>
      </w:pPr>
    </w:p>
    <w:bookmarkStart w:id="28" w:name="_Toc486872633"/>
    <w:p w14:paraId="30A89539" w14:textId="77777777" w:rsidR="008275FC" w:rsidRDefault="004F5C61">
      <w:pPr>
        <w:pStyle w:val="Nadpis1"/>
      </w:pPr>
      <w:r>
        <w:rPr>
          <w:noProof/>
          <w:lang w:bidi="ar-SA"/>
        </w:rPr>
        <w:lastRenderedPageBreak/>
        <mc:AlternateContent>
          <mc:Choice Requires="wps">
            <w:drawing>
              <wp:anchor distT="0" distB="0" distL="114300" distR="114300" simplePos="0" relativeHeight="251658752" behindDoc="0" locked="0" layoutInCell="1" allowOverlap="1" wp14:anchorId="726CF79D" wp14:editId="596426F6">
                <wp:simplePos x="0" y="0"/>
                <wp:positionH relativeFrom="page">
                  <wp:posOffset>7439025</wp:posOffset>
                </wp:positionH>
                <wp:positionV relativeFrom="page">
                  <wp:posOffset>415925</wp:posOffset>
                </wp:positionV>
                <wp:extent cx="1281430" cy="259715"/>
                <wp:effectExtent l="0" t="0" r="0" b="0"/>
                <wp:wrapNone/>
                <wp:docPr id="13" name="Tvar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14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14:paraId="305D6294" w14:textId="77777777" w:rsidR="008275FC" w:rsidRDefault="004F5C61">
                            <w:pPr>
                              <w:jc w:val="left"/>
                              <w:rPr>
                                <w:rFonts w:eastAsia="SimSun" w:cs="Mangal"/>
                                <w:color w:val="auto"/>
                                <w:lang w:eastAsia="zh-CN"/>
                              </w:rPr>
                            </w:pPr>
                            <w:r>
                              <w:rPr>
                                <w:rFonts w:eastAsia="SimSun" w:cs="Mangal"/>
                                <w:color w:val="auto"/>
                                <w:lang w:eastAsia="zh-CN"/>
                              </w:rPr>
                              <w:t>ŠVP Elektrikář</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Tvar3" o:spid="_x0000_s1026" type="#_x0000_t202" style="position:absolute;left:0;text-align:left;margin-left:585.75pt;margin-top:32.75pt;width:100.9pt;height:20.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" filled="f" stroked="f" strokeweight=".71mm">
                <v:stroke joinstyle="round"/>
                <v:textbox inset="0,0,0,0">
                  <w:txbxContent>
                    <w:p>
                      <w:pPr>
                        <w:jc w:val="left"/>
                        <w:rPr>
                          <w:rFonts w:eastAsia="SimSun" w:cs="Mangal"/>
                          <w:color w:val="auto"/>
                          <w:lang w:eastAsia="zh-CN"/>
                        </w:rPr>
                      </w:pPr>
                      <w:r>
                        <w:rPr>
                          <w:rFonts w:eastAsia="SimSun" w:cs="Mangal"/>
                          <w:color w:val="auto"/>
                          <w:lang w:eastAsia="zh-CN"/>
                        </w:rPr>
                        <w:t>ŠVP Elektrikář</w:t>
                      </w:r>
                    </w:p>
                  </w:txbxContent>
                </v:textbox>
                <w10:wrap anchorx="page" anchory="page"/>
              </v:shape>
            </w:pict>
          </mc:Fallback>
        </mc:AlternateContent>
      </w:r>
      <w:r>
        <w:rPr>
          <w:noProof/>
          <w:lang w:bidi="ar-SA"/>
        </w:rPr>
        <w:drawing>
          <wp:anchor distT="0" distB="0" distL="0" distR="0" simplePos="0" relativeHeight="251656704" behindDoc="0" locked="0" layoutInCell="1" allowOverlap="1" wp14:anchorId="72379EFB" wp14:editId="5ADAE770">
            <wp:simplePos x="0" y="0"/>
            <wp:positionH relativeFrom="page">
              <wp:posOffset>775970</wp:posOffset>
            </wp:positionH>
            <wp:positionV relativeFrom="page">
              <wp:posOffset>207010</wp:posOffset>
            </wp:positionV>
            <wp:extent cx="1160145" cy="467995"/>
            <wp:effectExtent l="0" t="0" r="0" b="0"/>
            <wp:wrapNone/>
            <wp:docPr id="1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60145" cy="4679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1657728" behindDoc="0" locked="0" layoutInCell="1" allowOverlap="1" wp14:anchorId="1AED8F07" wp14:editId="2694C321">
            <wp:simplePos x="0" y="0"/>
            <wp:positionH relativeFrom="page">
              <wp:posOffset>8720455</wp:posOffset>
            </wp:positionH>
            <wp:positionV relativeFrom="page">
              <wp:posOffset>6736715</wp:posOffset>
            </wp:positionV>
            <wp:extent cx="1082675" cy="500380"/>
            <wp:effectExtent l="0" t="0" r="0" b="0"/>
            <wp:wrapNone/>
            <wp:docPr id="10"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82675" cy="5003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bookmarkStart w:id="29" w:name="_Toc433958980"/>
      <w:r>
        <w:t>5. TRANSFORMACE RVP DO ŠVP</w:t>
      </w:r>
      <w:bookmarkEnd w:id="28"/>
      <w:bookmarkEnd w:id="29"/>
    </w:p>
    <w:tbl>
      <w:tblPr>
        <w:tblW w:w="4864" w:type="pct"/>
        <w:tblLayout w:type="fixed"/>
        <w:tblCellMar>
          <w:left w:w="70" w:type="dxa"/>
          <w:right w:w="70" w:type="dxa"/>
        </w:tblCellMar>
        <w:tblLook w:val="04A0" w:firstRow="1" w:lastRow="0" w:firstColumn="1" w:lastColumn="0" w:noHBand="0" w:noVBand="1"/>
      </w:tblPr>
      <w:tblGrid>
        <w:gridCol w:w="3392"/>
        <w:gridCol w:w="1561"/>
        <w:gridCol w:w="1416"/>
        <w:gridCol w:w="2269"/>
        <w:gridCol w:w="991"/>
        <w:gridCol w:w="1136"/>
        <w:gridCol w:w="994"/>
        <w:gridCol w:w="847"/>
        <w:gridCol w:w="853"/>
        <w:gridCol w:w="705"/>
      </w:tblGrid>
      <w:tr w:rsidR="008275FC" w14:paraId="3ECAA24B" w14:textId="77777777">
        <w:trPr>
          <w:trHeight w:val="150"/>
        </w:trPr>
        <w:tc>
          <w:tcPr>
            <w:tcW w:w="1197" w:type="pc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14:paraId="4E718672"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bookmarkStart w:id="30" w:name="_Toc426480278"/>
            <w:bookmarkStart w:id="31" w:name="_Toc426949191"/>
            <w:bookmarkStart w:id="32" w:name="_Toc427322040"/>
            <w:bookmarkStart w:id="33" w:name="_Toc428104205"/>
            <w:bookmarkStart w:id="34" w:name="_Toc428112808"/>
            <w:bookmarkStart w:id="35" w:name="_Toc428201308"/>
            <w:bookmarkStart w:id="36" w:name="_Toc426480279"/>
            <w:bookmarkStart w:id="37" w:name="_Toc426949192"/>
            <w:bookmarkStart w:id="38" w:name="_Toc427322041"/>
            <w:bookmarkStart w:id="39" w:name="_Toc428104206"/>
            <w:bookmarkStart w:id="40" w:name="_Toc428112809"/>
            <w:bookmarkStart w:id="41" w:name="_Toc428201309"/>
            <w:bookmarkStart w:id="42" w:name="_Toc433958981"/>
            <w:bookmarkEnd w:id="30"/>
            <w:bookmarkEnd w:id="31"/>
            <w:bookmarkEnd w:id="32"/>
            <w:bookmarkEnd w:id="33"/>
            <w:bookmarkEnd w:id="34"/>
            <w:bookmarkEnd w:id="35"/>
            <w:bookmarkEnd w:id="36"/>
            <w:bookmarkEnd w:id="37"/>
            <w:bookmarkEnd w:id="38"/>
            <w:bookmarkEnd w:id="39"/>
            <w:bookmarkEnd w:id="40"/>
            <w:bookmarkEnd w:id="41"/>
            <w:r>
              <w:rPr>
                <w:rFonts w:cs="Tahoma"/>
                <w:color w:val="auto"/>
                <w:kern w:val="0"/>
                <w:sz w:val="12"/>
                <w:szCs w:val="12"/>
                <w:lang w:bidi="ar-SA"/>
              </w:rPr>
              <w:t>Škola</w:t>
            </w:r>
          </w:p>
        </w:tc>
        <w:tc>
          <w:tcPr>
            <w:tcW w:w="3253" w:type="pct"/>
            <w:gridSpan w:val="7"/>
            <w:tcBorders>
              <w:top w:val="single" w:sz="4" w:space="0" w:color="000000"/>
              <w:left w:val="nil"/>
              <w:bottom w:val="single" w:sz="4" w:space="0" w:color="000000"/>
              <w:right w:val="single" w:sz="8" w:space="0" w:color="000000"/>
            </w:tcBorders>
            <w:shd w:val="clear" w:color="auto" w:fill="auto"/>
            <w:noWrap/>
            <w:vAlign w:val="bottom"/>
            <w:hideMark/>
          </w:tcPr>
          <w:p w14:paraId="743F9BF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Střední odborná škola, Bruntál, příspěvková organizace</w:t>
            </w:r>
          </w:p>
        </w:tc>
        <w:tc>
          <w:tcPr>
            <w:tcW w:w="301" w:type="pct"/>
            <w:tcBorders>
              <w:top w:val="nil"/>
              <w:left w:val="nil"/>
              <w:bottom w:val="nil"/>
              <w:right w:val="nil"/>
            </w:tcBorders>
            <w:shd w:val="clear" w:color="auto" w:fill="auto"/>
            <w:noWrap/>
            <w:vAlign w:val="bottom"/>
            <w:hideMark/>
          </w:tcPr>
          <w:p w14:paraId="474FBA7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tcBorders>
              <w:top w:val="nil"/>
              <w:left w:val="nil"/>
              <w:bottom w:val="nil"/>
              <w:right w:val="nil"/>
            </w:tcBorders>
            <w:shd w:val="clear" w:color="auto" w:fill="auto"/>
            <w:noWrap/>
            <w:vAlign w:val="bottom"/>
            <w:hideMark/>
          </w:tcPr>
          <w:p w14:paraId="58B1F9D7"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7ACAD3AC" w14:textId="77777777">
        <w:trPr>
          <w:trHeight w:val="150"/>
        </w:trPr>
        <w:tc>
          <w:tcPr>
            <w:tcW w:w="1197" w:type="pct"/>
            <w:tcBorders>
              <w:top w:val="nil"/>
              <w:left w:val="single" w:sz="8" w:space="0" w:color="000000"/>
              <w:bottom w:val="single" w:sz="4" w:space="0" w:color="000000"/>
              <w:right w:val="single" w:sz="4" w:space="0" w:color="000000"/>
            </w:tcBorders>
            <w:shd w:val="clear" w:color="auto" w:fill="auto"/>
            <w:noWrap/>
            <w:vAlign w:val="bottom"/>
            <w:hideMark/>
          </w:tcPr>
          <w:p w14:paraId="7EC0F461"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Kód a název RVP</w:t>
            </w:r>
          </w:p>
        </w:tc>
        <w:tc>
          <w:tcPr>
            <w:tcW w:w="3253" w:type="pct"/>
            <w:gridSpan w:val="7"/>
            <w:tcBorders>
              <w:top w:val="single" w:sz="4" w:space="0" w:color="000000"/>
              <w:left w:val="nil"/>
              <w:bottom w:val="single" w:sz="4" w:space="0" w:color="000000"/>
              <w:right w:val="single" w:sz="8" w:space="0" w:color="000000"/>
            </w:tcBorders>
            <w:shd w:val="clear" w:color="auto" w:fill="auto"/>
            <w:noWrap/>
            <w:vAlign w:val="bottom"/>
            <w:hideMark/>
          </w:tcPr>
          <w:p w14:paraId="4B6C24F9"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26-51-H/02  Elektrikář - silnoproud</w:t>
            </w:r>
          </w:p>
        </w:tc>
        <w:tc>
          <w:tcPr>
            <w:tcW w:w="301" w:type="pct"/>
            <w:tcBorders>
              <w:top w:val="nil"/>
              <w:left w:val="nil"/>
              <w:bottom w:val="nil"/>
              <w:right w:val="nil"/>
            </w:tcBorders>
            <w:shd w:val="clear" w:color="auto" w:fill="auto"/>
            <w:noWrap/>
            <w:vAlign w:val="bottom"/>
            <w:hideMark/>
          </w:tcPr>
          <w:p w14:paraId="0ED3487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tcBorders>
              <w:top w:val="nil"/>
              <w:left w:val="nil"/>
              <w:bottom w:val="nil"/>
              <w:right w:val="nil"/>
            </w:tcBorders>
            <w:shd w:val="clear" w:color="auto" w:fill="auto"/>
            <w:noWrap/>
            <w:vAlign w:val="bottom"/>
            <w:hideMark/>
          </w:tcPr>
          <w:p w14:paraId="5A90A9B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73D19B2E" w14:textId="77777777">
        <w:trPr>
          <w:trHeight w:val="150"/>
        </w:trPr>
        <w:tc>
          <w:tcPr>
            <w:tcW w:w="1197" w:type="pct"/>
            <w:tcBorders>
              <w:top w:val="nil"/>
              <w:left w:val="single" w:sz="8" w:space="0" w:color="000000"/>
              <w:bottom w:val="single" w:sz="8" w:space="0" w:color="000000"/>
              <w:right w:val="single" w:sz="4" w:space="0" w:color="000000"/>
            </w:tcBorders>
            <w:shd w:val="clear" w:color="auto" w:fill="auto"/>
            <w:noWrap/>
            <w:vAlign w:val="bottom"/>
            <w:hideMark/>
          </w:tcPr>
          <w:p w14:paraId="52276EA9"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Název ŠVP</w:t>
            </w:r>
          </w:p>
        </w:tc>
        <w:tc>
          <w:tcPr>
            <w:tcW w:w="3253" w:type="pct"/>
            <w:gridSpan w:val="7"/>
            <w:tcBorders>
              <w:top w:val="single" w:sz="4" w:space="0" w:color="000000"/>
              <w:left w:val="nil"/>
              <w:bottom w:val="single" w:sz="8" w:space="0" w:color="000000"/>
              <w:right w:val="single" w:sz="8" w:space="0" w:color="000000"/>
            </w:tcBorders>
            <w:shd w:val="clear" w:color="auto" w:fill="auto"/>
            <w:noWrap/>
            <w:vAlign w:val="bottom"/>
            <w:hideMark/>
          </w:tcPr>
          <w:p w14:paraId="4DCD28E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ELEKRIKÁŘ</w:t>
            </w:r>
          </w:p>
        </w:tc>
        <w:tc>
          <w:tcPr>
            <w:tcW w:w="301" w:type="pct"/>
            <w:tcBorders>
              <w:top w:val="nil"/>
              <w:left w:val="nil"/>
              <w:bottom w:val="nil"/>
              <w:right w:val="nil"/>
            </w:tcBorders>
            <w:shd w:val="clear" w:color="auto" w:fill="auto"/>
            <w:noWrap/>
            <w:vAlign w:val="bottom"/>
            <w:hideMark/>
          </w:tcPr>
          <w:p w14:paraId="52A7FCA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tcBorders>
              <w:top w:val="nil"/>
              <w:left w:val="nil"/>
              <w:bottom w:val="nil"/>
              <w:right w:val="nil"/>
            </w:tcBorders>
            <w:shd w:val="clear" w:color="auto" w:fill="auto"/>
            <w:noWrap/>
            <w:vAlign w:val="bottom"/>
            <w:hideMark/>
          </w:tcPr>
          <w:p w14:paraId="1193F2A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348515FF" w14:textId="77777777">
        <w:trPr>
          <w:trHeight w:val="150"/>
        </w:trPr>
        <w:tc>
          <w:tcPr>
            <w:tcW w:w="2248" w:type="pct"/>
            <w:gridSpan w:val="3"/>
            <w:tcBorders>
              <w:top w:val="nil"/>
              <w:left w:val="single" w:sz="8" w:space="0" w:color="000000"/>
              <w:bottom w:val="single" w:sz="4" w:space="0" w:color="000000"/>
              <w:right w:val="single" w:sz="4" w:space="0" w:color="000000"/>
            </w:tcBorders>
            <w:shd w:val="clear" w:color="auto" w:fill="auto"/>
            <w:noWrap/>
            <w:vAlign w:val="bottom"/>
            <w:hideMark/>
          </w:tcPr>
          <w:p w14:paraId="4B3B26B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sz w:val="12"/>
                <w:szCs w:val="12"/>
                <w:lang w:bidi="ar-SA"/>
              </w:rPr>
            </w:pPr>
            <w:r>
              <w:rPr>
                <w:rFonts w:cs="Tahoma"/>
                <w:b/>
                <w:bCs/>
                <w:color w:val="auto"/>
                <w:kern w:val="0"/>
                <w:sz w:val="12"/>
                <w:szCs w:val="12"/>
                <w:lang w:bidi="ar-SA"/>
              </w:rPr>
              <w:t>RVP</w:t>
            </w:r>
          </w:p>
        </w:tc>
        <w:tc>
          <w:tcPr>
            <w:tcW w:w="2202" w:type="pct"/>
            <w:gridSpan w:val="5"/>
            <w:tcBorders>
              <w:top w:val="nil"/>
              <w:left w:val="nil"/>
              <w:bottom w:val="single" w:sz="4" w:space="0" w:color="000000"/>
              <w:right w:val="single" w:sz="8" w:space="0" w:color="000000"/>
            </w:tcBorders>
            <w:shd w:val="clear" w:color="auto" w:fill="auto"/>
            <w:noWrap/>
            <w:vAlign w:val="bottom"/>
            <w:hideMark/>
          </w:tcPr>
          <w:p w14:paraId="3749808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sz w:val="12"/>
                <w:szCs w:val="12"/>
                <w:lang w:bidi="ar-SA"/>
              </w:rPr>
            </w:pPr>
            <w:r>
              <w:rPr>
                <w:rFonts w:cs="Tahoma"/>
                <w:b/>
                <w:bCs/>
                <w:color w:val="auto"/>
                <w:kern w:val="0"/>
                <w:sz w:val="12"/>
                <w:szCs w:val="12"/>
                <w:lang w:bidi="ar-SA"/>
              </w:rPr>
              <w:t>ŠVP</w:t>
            </w:r>
          </w:p>
        </w:tc>
        <w:tc>
          <w:tcPr>
            <w:tcW w:w="301" w:type="pct"/>
            <w:tcBorders>
              <w:top w:val="nil"/>
              <w:left w:val="nil"/>
              <w:bottom w:val="nil"/>
              <w:right w:val="nil"/>
            </w:tcBorders>
            <w:shd w:val="clear" w:color="auto" w:fill="auto"/>
            <w:noWrap/>
            <w:vAlign w:val="bottom"/>
            <w:hideMark/>
          </w:tcPr>
          <w:p w14:paraId="19D424B8" w14:textId="77777777" w:rsidR="008275FC" w:rsidRDefault="008275FC">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sz w:val="12"/>
                <w:szCs w:val="12"/>
                <w:lang w:bidi="ar-SA"/>
              </w:rPr>
            </w:pPr>
          </w:p>
        </w:tc>
        <w:tc>
          <w:tcPr>
            <w:tcW w:w="249" w:type="pct"/>
            <w:tcBorders>
              <w:top w:val="nil"/>
              <w:left w:val="nil"/>
              <w:bottom w:val="nil"/>
              <w:right w:val="nil"/>
            </w:tcBorders>
            <w:shd w:val="clear" w:color="auto" w:fill="auto"/>
            <w:noWrap/>
            <w:vAlign w:val="bottom"/>
            <w:hideMark/>
          </w:tcPr>
          <w:p w14:paraId="7A91555F"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417A3213" w14:textId="77777777">
        <w:trPr>
          <w:trHeight w:val="189"/>
        </w:trPr>
        <w:tc>
          <w:tcPr>
            <w:tcW w:w="1197" w:type="pct"/>
            <w:vMerge w:val="restart"/>
            <w:tcBorders>
              <w:top w:val="nil"/>
              <w:left w:val="single" w:sz="8" w:space="0" w:color="000000"/>
              <w:bottom w:val="single" w:sz="4" w:space="0" w:color="000000"/>
              <w:right w:val="single" w:sz="4" w:space="0" w:color="000000"/>
            </w:tcBorders>
            <w:shd w:val="clear" w:color="auto" w:fill="auto"/>
            <w:vAlign w:val="center"/>
            <w:hideMark/>
          </w:tcPr>
          <w:p w14:paraId="70A9B47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Vzdělávací oblasti a obsahové okruhy</w:t>
            </w:r>
          </w:p>
        </w:tc>
        <w:tc>
          <w:tcPr>
            <w:tcW w:w="1051" w:type="pct"/>
            <w:gridSpan w:val="2"/>
            <w:tcBorders>
              <w:top w:val="single" w:sz="4" w:space="0" w:color="000000"/>
              <w:left w:val="nil"/>
              <w:bottom w:val="single" w:sz="4" w:space="0" w:color="000000"/>
              <w:right w:val="single" w:sz="4" w:space="0" w:color="000000"/>
            </w:tcBorders>
            <w:shd w:val="clear" w:color="auto" w:fill="auto"/>
            <w:noWrap/>
            <w:vAlign w:val="bottom"/>
            <w:hideMark/>
          </w:tcPr>
          <w:p w14:paraId="397D61D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Minimální počet vyuč. hodin za studium</w:t>
            </w:r>
          </w:p>
        </w:tc>
        <w:tc>
          <w:tcPr>
            <w:tcW w:w="801"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1A1E837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Vyučovací předmět</w:t>
            </w:r>
          </w:p>
        </w:tc>
        <w:tc>
          <w:tcPr>
            <w:tcW w:w="1401" w:type="pct"/>
            <w:gridSpan w:val="4"/>
            <w:tcBorders>
              <w:top w:val="single" w:sz="4" w:space="0" w:color="000000"/>
              <w:left w:val="nil"/>
              <w:bottom w:val="single" w:sz="4" w:space="0" w:color="000000"/>
              <w:right w:val="single" w:sz="8" w:space="0" w:color="000000"/>
            </w:tcBorders>
            <w:shd w:val="clear" w:color="auto" w:fill="auto"/>
            <w:noWrap/>
            <w:vAlign w:val="bottom"/>
            <w:hideMark/>
          </w:tcPr>
          <w:p w14:paraId="1FA54AD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Počet vyuč. hodin za studium</w:t>
            </w:r>
          </w:p>
        </w:tc>
        <w:tc>
          <w:tcPr>
            <w:tcW w:w="301" w:type="pct"/>
            <w:tcBorders>
              <w:top w:val="nil"/>
              <w:left w:val="nil"/>
              <w:bottom w:val="nil"/>
              <w:right w:val="nil"/>
            </w:tcBorders>
            <w:shd w:val="clear" w:color="auto" w:fill="auto"/>
            <w:noWrap/>
            <w:vAlign w:val="bottom"/>
            <w:hideMark/>
          </w:tcPr>
          <w:p w14:paraId="2334C3D8" w14:textId="77777777" w:rsidR="008275FC" w:rsidRDefault="008275FC">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p>
        </w:tc>
        <w:tc>
          <w:tcPr>
            <w:tcW w:w="249" w:type="pct"/>
            <w:tcBorders>
              <w:top w:val="nil"/>
              <w:left w:val="nil"/>
              <w:bottom w:val="nil"/>
              <w:right w:val="nil"/>
            </w:tcBorders>
            <w:shd w:val="clear" w:color="auto" w:fill="auto"/>
            <w:noWrap/>
            <w:vAlign w:val="bottom"/>
            <w:hideMark/>
          </w:tcPr>
          <w:p w14:paraId="3A49EF9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01BA531E" w14:textId="77777777">
        <w:trPr>
          <w:trHeight w:val="455"/>
        </w:trPr>
        <w:tc>
          <w:tcPr>
            <w:tcW w:w="1197" w:type="pct"/>
            <w:vMerge/>
            <w:tcBorders>
              <w:top w:val="nil"/>
              <w:left w:val="single" w:sz="8" w:space="0" w:color="000000"/>
              <w:bottom w:val="single" w:sz="4" w:space="0" w:color="000000"/>
              <w:right w:val="single" w:sz="4" w:space="0" w:color="000000"/>
            </w:tcBorders>
            <w:vAlign w:val="center"/>
            <w:hideMark/>
          </w:tcPr>
          <w:p w14:paraId="07DFED2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b/>
                <w:bCs/>
                <w:i/>
                <w:iCs/>
                <w:color w:val="auto"/>
                <w:kern w:val="0"/>
                <w:sz w:val="12"/>
                <w:szCs w:val="12"/>
                <w:lang w:bidi="ar-SA"/>
              </w:rPr>
            </w:pPr>
          </w:p>
        </w:tc>
        <w:tc>
          <w:tcPr>
            <w:tcW w:w="551" w:type="pct"/>
            <w:tcBorders>
              <w:top w:val="nil"/>
              <w:left w:val="nil"/>
              <w:bottom w:val="single" w:sz="4" w:space="0" w:color="000000"/>
              <w:right w:val="single" w:sz="4" w:space="0" w:color="000000"/>
            </w:tcBorders>
            <w:shd w:val="clear" w:color="auto" w:fill="auto"/>
            <w:noWrap/>
            <w:vAlign w:val="bottom"/>
            <w:hideMark/>
          </w:tcPr>
          <w:p w14:paraId="3499BA6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 xml:space="preserve">týdenních </w:t>
            </w:r>
          </w:p>
        </w:tc>
        <w:tc>
          <w:tcPr>
            <w:tcW w:w="500" w:type="pct"/>
            <w:tcBorders>
              <w:top w:val="nil"/>
              <w:left w:val="nil"/>
              <w:bottom w:val="single" w:sz="4" w:space="0" w:color="000000"/>
              <w:right w:val="single" w:sz="4" w:space="0" w:color="000000"/>
            </w:tcBorders>
            <w:shd w:val="clear" w:color="auto" w:fill="auto"/>
            <w:noWrap/>
            <w:vAlign w:val="bottom"/>
            <w:hideMark/>
          </w:tcPr>
          <w:p w14:paraId="088FBA1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celkových</w:t>
            </w:r>
          </w:p>
        </w:tc>
        <w:tc>
          <w:tcPr>
            <w:tcW w:w="801" w:type="pct"/>
            <w:vMerge/>
            <w:tcBorders>
              <w:top w:val="nil"/>
              <w:left w:val="single" w:sz="4" w:space="0" w:color="000000"/>
              <w:bottom w:val="single" w:sz="4" w:space="0" w:color="000000"/>
              <w:right w:val="single" w:sz="4" w:space="0" w:color="000000"/>
            </w:tcBorders>
            <w:vAlign w:val="center"/>
            <w:hideMark/>
          </w:tcPr>
          <w:p w14:paraId="0CE397B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b/>
                <w:bCs/>
                <w:i/>
                <w:iCs/>
                <w:color w:val="auto"/>
                <w:kern w:val="0"/>
                <w:sz w:val="12"/>
                <w:szCs w:val="12"/>
                <w:lang w:bidi="ar-SA"/>
              </w:rPr>
            </w:pPr>
          </w:p>
        </w:tc>
        <w:tc>
          <w:tcPr>
            <w:tcW w:w="350" w:type="pct"/>
            <w:tcBorders>
              <w:top w:val="nil"/>
              <w:left w:val="nil"/>
              <w:bottom w:val="single" w:sz="4" w:space="0" w:color="000000"/>
              <w:right w:val="single" w:sz="4" w:space="0" w:color="000000"/>
            </w:tcBorders>
            <w:shd w:val="clear" w:color="auto" w:fill="auto"/>
            <w:noWrap/>
            <w:vAlign w:val="bottom"/>
            <w:hideMark/>
          </w:tcPr>
          <w:p w14:paraId="124035A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 xml:space="preserve">týdenních </w:t>
            </w:r>
          </w:p>
        </w:tc>
        <w:tc>
          <w:tcPr>
            <w:tcW w:w="401" w:type="pct"/>
            <w:tcBorders>
              <w:top w:val="nil"/>
              <w:left w:val="nil"/>
              <w:bottom w:val="nil"/>
              <w:right w:val="single" w:sz="4" w:space="0" w:color="000000"/>
            </w:tcBorders>
            <w:shd w:val="clear" w:color="auto" w:fill="auto"/>
            <w:noWrap/>
            <w:vAlign w:val="bottom"/>
            <w:hideMark/>
          </w:tcPr>
          <w:p w14:paraId="4456156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celkových</w:t>
            </w:r>
          </w:p>
        </w:tc>
        <w:tc>
          <w:tcPr>
            <w:tcW w:w="351" w:type="pct"/>
            <w:tcBorders>
              <w:top w:val="nil"/>
              <w:left w:val="nil"/>
              <w:bottom w:val="single" w:sz="4" w:space="0" w:color="000000"/>
              <w:right w:val="single" w:sz="4" w:space="0" w:color="000000"/>
            </w:tcBorders>
            <w:shd w:val="clear" w:color="auto" w:fill="auto"/>
            <w:vAlign w:val="center"/>
            <w:hideMark/>
          </w:tcPr>
          <w:p w14:paraId="358058A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Celkem týdenních</w:t>
            </w:r>
          </w:p>
        </w:tc>
        <w:tc>
          <w:tcPr>
            <w:tcW w:w="299" w:type="pct"/>
            <w:tcBorders>
              <w:top w:val="nil"/>
              <w:left w:val="nil"/>
              <w:bottom w:val="single" w:sz="4" w:space="0" w:color="000000"/>
              <w:right w:val="single" w:sz="8" w:space="0" w:color="000000"/>
            </w:tcBorders>
            <w:shd w:val="clear" w:color="auto" w:fill="auto"/>
            <w:vAlign w:val="center"/>
            <w:hideMark/>
          </w:tcPr>
          <w:p w14:paraId="17D4D92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Celkem celkových</w:t>
            </w:r>
          </w:p>
        </w:tc>
        <w:tc>
          <w:tcPr>
            <w:tcW w:w="301" w:type="pct"/>
            <w:tcBorders>
              <w:top w:val="nil"/>
              <w:left w:val="nil"/>
              <w:bottom w:val="nil"/>
              <w:right w:val="nil"/>
            </w:tcBorders>
            <w:shd w:val="clear" w:color="auto" w:fill="auto"/>
            <w:noWrap/>
            <w:vAlign w:val="bottom"/>
            <w:hideMark/>
          </w:tcPr>
          <w:p w14:paraId="5B9B7DA4"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kontrola</w:t>
            </w:r>
          </w:p>
        </w:tc>
        <w:tc>
          <w:tcPr>
            <w:tcW w:w="249" w:type="pct"/>
            <w:tcBorders>
              <w:top w:val="nil"/>
              <w:left w:val="nil"/>
              <w:bottom w:val="nil"/>
              <w:right w:val="nil"/>
            </w:tcBorders>
            <w:shd w:val="clear" w:color="auto" w:fill="auto"/>
            <w:noWrap/>
            <w:vAlign w:val="bottom"/>
            <w:hideMark/>
          </w:tcPr>
          <w:p w14:paraId="772FD990"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kontrola</w:t>
            </w:r>
          </w:p>
        </w:tc>
      </w:tr>
      <w:tr w:rsidR="008275FC" w14:paraId="444687C8" w14:textId="77777777">
        <w:trPr>
          <w:trHeight w:val="226"/>
        </w:trPr>
        <w:tc>
          <w:tcPr>
            <w:tcW w:w="1197" w:type="pct"/>
            <w:vMerge w:val="restart"/>
            <w:tcBorders>
              <w:top w:val="nil"/>
              <w:left w:val="single" w:sz="8" w:space="0" w:color="000000"/>
              <w:bottom w:val="single" w:sz="4" w:space="0" w:color="000000"/>
              <w:right w:val="single" w:sz="4" w:space="0" w:color="000000"/>
            </w:tcBorders>
            <w:shd w:val="clear" w:color="auto" w:fill="auto"/>
            <w:vAlign w:val="center"/>
            <w:hideMark/>
          </w:tcPr>
          <w:p w14:paraId="6413454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Jazykové vzdělávání - český jazyk</w:t>
            </w:r>
          </w:p>
        </w:tc>
        <w:tc>
          <w:tcPr>
            <w:tcW w:w="551"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562C3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500"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EEAD58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801" w:type="pct"/>
            <w:tcBorders>
              <w:top w:val="nil"/>
              <w:left w:val="nil"/>
              <w:bottom w:val="nil"/>
              <w:right w:val="single" w:sz="4" w:space="0" w:color="000000"/>
            </w:tcBorders>
            <w:shd w:val="clear" w:color="auto" w:fill="auto"/>
            <w:noWrap/>
            <w:vAlign w:val="bottom"/>
            <w:hideMark/>
          </w:tcPr>
          <w:p w14:paraId="220F7C6F"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Český jazyk a literatura</w:t>
            </w:r>
          </w:p>
        </w:tc>
        <w:tc>
          <w:tcPr>
            <w:tcW w:w="350" w:type="pct"/>
            <w:tcBorders>
              <w:top w:val="nil"/>
              <w:left w:val="nil"/>
              <w:bottom w:val="nil"/>
              <w:right w:val="nil"/>
            </w:tcBorders>
            <w:shd w:val="clear" w:color="auto" w:fill="auto"/>
            <w:noWrap/>
            <w:vAlign w:val="bottom"/>
            <w:hideMark/>
          </w:tcPr>
          <w:p w14:paraId="47256B9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401" w:type="pct"/>
            <w:tcBorders>
              <w:top w:val="single" w:sz="4" w:space="0" w:color="000000"/>
              <w:left w:val="single" w:sz="4" w:space="0" w:color="000000"/>
              <w:bottom w:val="nil"/>
              <w:right w:val="single" w:sz="4" w:space="0" w:color="000000"/>
            </w:tcBorders>
            <w:shd w:val="clear" w:color="auto" w:fill="auto"/>
            <w:noWrap/>
            <w:vAlign w:val="bottom"/>
            <w:hideMark/>
          </w:tcPr>
          <w:p w14:paraId="019E563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51" w:type="pct"/>
            <w:vMerge w:val="restart"/>
            <w:tcBorders>
              <w:top w:val="nil"/>
              <w:left w:val="nil"/>
              <w:bottom w:val="single" w:sz="4" w:space="0" w:color="000000"/>
              <w:right w:val="single" w:sz="4" w:space="0" w:color="000000"/>
            </w:tcBorders>
            <w:shd w:val="clear" w:color="auto" w:fill="auto"/>
            <w:noWrap/>
            <w:vAlign w:val="center"/>
            <w:hideMark/>
          </w:tcPr>
          <w:p w14:paraId="325DDF8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299" w:type="pct"/>
            <w:vMerge w:val="restart"/>
            <w:tcBorders>
              <w:top w:val="nil"/>
              <w:left w:val="single" w:sz="4" w:space="0" w:color="000000"/>
              <w:bottom w:val="single" w:sz="4" w:space="0" w:color="000000"/>
              <w:right w:val="single" w:sz="8" w:space="0" w:color="000000"/>
            </w:tcBorders>
            <w:shd w:val="clear" w:color="auto" w:fill="auto"/>
            <w:noWrap/>
            <w:vAlign w:val="center"/>
            <w:hideMark/>
          </w:tcPr>
          <w:p w14:paraId="5654572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0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7CA0E2E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249"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432D84A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r>
      <w:tr w:rsidR="008275FC" w14:paraId="50F4A2A0"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60D3D55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39ABD0E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0F7A2282"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single" w:sz="4" w:space="0" w:color="000000"/>
              <w:right w:val="single" w:sz="4" w:space="0" w:color="000000"/>
            </w:tcBorders>
            <w:shd w:val="clear" w:color="auto" w:fill="auto"/>
            <w:noWrap/>
            <w:vAlign w:val="bottom"/>
            <w:hideMark/>
          </w:tcPr>
          <w:p w14:paraId="5B8AA0F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nil"/>
              <w:bottom w:val="single" w:sz="4" w:space="0" w:color="000000"/>
              <w:right w:val="nil"/>
            </w:tcBorders>
            <w:shd w:val="clear" w:color="auto" w:fill="auto"/>
            <w:noWrap/>
            <w:vAlign w:val="bottom"/>
            <w:hideMark/>
          </w:tcPr>
          <w:p w14:paraId="704E892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single" w:sz="4" w:space="0" w:color="000000"/>
              <w:right w:val="single" w:sz="4" w:space="0" w:color="000000"/>
            </w:tcBorders>
            <w:shd w:val="clear" w:color="auto" w:fill="auto"/>
            <w:noWrap/>
            <w:vAlign w:val="bottom"/>
            <w:hideMark/>
          </w:tcPr>
          <w:p w14:paraId="0FF0CAC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51" w:type="pct"/>
            <w:vMerge/>
            <w:tcBorders>
              <w:top w:val="nil"/>
              <w:left w:val="nil"/>
              <w:bottom w:val="single" w:sz="4" w:space="0" w:color="000000"/>
              <w:right w:val="single" w:sz="4" w:space="0" w:color="000000"/>
            </w:tcBorders>
            <w:vAlign w:val="center"/>
            <w:hideMark/>
          </w:tcPr>
          <w:p w14:paraId="23A008E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single" w:sz="4" w:space="0" w:color="000000"/>
              <w:right w:val="single" w:sz="8" w:space="0" w:color="000000"/>
            </w:tcBorders>
            <w:vAlign w:val="center"/>
            <w:hideMark/>
          </w:tcPr>
          <w:p w14:paraId="4D81C91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single" w:sz="4" w:space="0" w:color="000000"/>
              <w:left w:val="nil"/>
              <w:bottom w:val="single" w:sz="4" w:space="0" w:color="000000"/>
              <w:right w:val="single" w:sz="4" w:space="0" w:color="000000"/>
            </w:tcBorders>
            <w:vAlign w:val="center"/>
            <w:hideMark/>
          </w:tcPr>
          <w:p w14:paraId="070BCB3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single" w:sz="4" w:space="0" w:color="000000"/>
              <w:left w:val="nil"/>
              <w:bottom w:val="single" w:sz="4" w:space="0" w:color="000000"/>
              <w:right w:val="single" w:sz="4" w:space="0" w:color="000000"/>
            </w:tcBorders>
            <w:vAlign w:val="center"/>
            <w:hideMark/>
          </w:tcPr>
          <w:p w14:paraId="6A80241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323F85D0" w14:textId="77777777">
        <w:trPr>
          <w:trHeight w:val="260"/>
        </w:trPr>
        <w:tc>
          <w:tcPr>
            <w:tcW w:w="1197" w:type="pct"/>
            <w:vMerge w:val="restart"/>
            <w:tcBorders>
              <w:top w:val="nil"/>
              <w:left w:val="single" w:sz="8" w:space="0" w:color="000000"/>
              <w:bottom w:val="single" w:sz="4" w:space="0" w:color="000000"/>
              <w:right w:val="single" w:sz="4" w:space="0" w:color="000000"/>
            </w:tcBorders>
            <w:shd w:val="clear" w:color="auto" w:fill="auto"/>
            <w:vAlign w:val="center"/>
            <w:hideMark/>
          </w:tcPr>
          <w:p w14:paraId="540FB70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Jazykové vzdělávání - cizí jazyky</w:t>
            </w:r>
          </w:p>
        </w:tc>
        <w:tc>
          <w:tcPr>
            <w:tcW w:w="551"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ED7EC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6</w:t>
            </w:r>
          </w:p>
        </w:tc>
        <w:tc>
          <w:tcPr>
            <w:tcW w:w="500" w:type="pct"/>
            <w:vMerge w:val="restart"/>
            <w:tcBorders>
              <w:top w:val="nil"/>
              <w:left w:val="single" w:sz="4" w:space="0" w:color="000000"/>
              <w:bottom w:val="single" w:sz="4" w:space="0" w:color="000000"/>
              <w:right w:val="nil"/>
            </w:tcBorders>
            <w:shd w:val="clear" w:color="auto" w:fill="auto"/>
            <w:noWrap/>
            <w:vAlign w:val="center"/>
            <w:hideMark/>
          </w:tcPr>
          <w:p w14:paraId="27248B9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192</w:t>
            </w:r>
          </w:p>
        </w:tc>
        <w:tc>
          <w:tcPr>
            <w:tcW w:w="801" w:type="pct"/>
            <w:tcBorders>
              <w:top w:val="nil"/>
              <w:left w:val="single" w:sz="4" w:space="0" w:color="000000"/>
              <w:bottom w:val="nil"/>
              <w:right w:val="single" w:sz="4" w:space="0" w:color="000000"/>
            </w:tcBorders>
            <w:shd w:val="clear" w:color="auto" w:fill="auto"/>
            <w:noWrap/>
            <w:vAlign w:val="bottom"/>
            <w:hideMark/>
          </w:tcPr>
          <w:p w14:paraId="400B821C"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xml:space="preserve">Cizí jazyk </w:t>
            </w:r>
          </w:p>
        </w:tc>
        <w:tc>
          <w:tcPr>
            <w:tcW w:w="350" w:type="pct"/>
            <w:tcBorders>
              <w:top w:val="nil"/>
              <w:left w:val="nil"/>
              <w:bottom w:val="nil"/>
              <w:right w:val="nil"/>
            </w:tcBorders>
            <w:shd w:val="clear" w:color="auto" w:fill="auto"/>
            <w:noWrap/>
            <w:vAlign w:val="bottom"/>
            <w:hideMark/>
          </w:tcPr>
          <w:p w14:paraId="148B41B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6</w:t>
            </w:r>
          </w:p>
        </w:tc>
        <w:tc>
          <w:tcPr>
            <w:tcW w:w="401" w:type="pct"/>
            <w:tcBorders>
              <w:top w:val="nil"/>
              <w:left w:val="single" w:sz="4" w:space="0" w:color="000000"/>
              <w:bottom w:val="nil"/>
              <w:right w:val="single" w:sz="4" w:space="0" w:color="000000"/>
            </w:tcBorders>
            <w:shd w:val="clear" w:color="auto" w:fill="auto"/>
            <w:noWrap/>
            <w:vAlign w:val="bottom"/>
            <w:hideMark/>
          </w:tcPr>
          <w:p w14:paraId="3D65DA2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192</w:t>
            </w:r>
          </w:p>
        </w:tc>
        <w:tc>
          <w:tcPr>
            <w:tcW w:w="351" w:type="pct"/>
            <w:vMerge w:val="restart"/>
            <w:tcBorders>
              <w:top w:val="nil"/>
              <w:left w:val="nil"/>
              <w:bottom w:val="nil"/>
              <w:right w:val="single" w:sz="4" w:space="0" w:color="000000"/>
            </w:tcBorders>
            <w:shd w:val="clear" w:color="auto" w:fill="auto"/>
            <w:noWrap/>
            <w:vAlign w:val="center"/>
            <w:hideMark/>
          </w:tcPr>
          <w:p w14:paraId="076E287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6</w:t>
            </w:r>
          </w:p>
        </w:tc>
        <w:tc>
          <w:tcPr>
            <w:tcW w:w="299" w:type="pct"/>
            <w:vMerge w:val="restart"/>
            <w:tcBorders>
              <w:top w:val="nil"/>
              <w:left w:val="single" w:sz="4" w:space="0" w:color="000000"/>
              <w:bottom w:val="nil"/>
              <w:right w:val="single" w:sz="8" w:space="0" w:color="000000"/>
            </w:tcBorders>
            <w:shd w:val="clear" w:color="auto" w:fill="auto"/>
            <w:noWrap/>
            <w:vAlign w:val="center"/>
            <w:hideMark/>
          </w:tcPr>
          <w:p w14:paraId="2813161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192</w:t>
            </w:r>
          </w:p>
        </w:tc>
        <w:tc>
          <w:tcPr>
            <w:tcW w:w="301" w:type="pct"/>
            <w:vMerge w:val="restart"/>
            <w:tcBorders>
              <w:top w:val="nil"/>
              <w:left w:val="nil"/>
              <w:bottom w:val="nil"/>
              <w:right w:val="single" w:sz="4" w:space="0" w:color="000000"/>
            </w:tcBorders>
            <w:shd w:val="clear" w:color="auto" w:fill="auto"/>
            <w:noWrap/>
            <w:vAlign w:val="center"/>
            <w:hideMark/>
          </w:tcPr>
          <w:p w14:paraId="7F43B81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249" w:type="pct"/>
            <w:vMerge w:val="restart"/>
            <w:tcBorders>
              <w:top w:val="nil"/>
              <w:left w:val="nil"/>
              <w:bottom w:val="nil"/>
              <w:right w:val="single" w:sz="4" w:space="0" w:color="000000"/>
            </w:tcBorders>
            <w:shd w:val="clear" w:color="auto" w:fill="auto"/>
            <w:noWrap/>
            <w:vAlign w:val="center"/>
            <w:hideMark/>
          </w:tcPr>
          <w:p w14:paraId="63FB141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r>
      <w:tr w:rsidR="008275FC" w14:paraId="21E44383"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49FD37E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125693BB"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nil"/>
            </w:tcBorders>
            <w:vAlign w:val="center"/>
            <w:hideMark/>
          </w:tcPr>
          <w:p w14:paraId="1E6E153F"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single" w:sz="4" w:space="0" w:color="000000"/>
              <w:bottom w:val="nil"/>
              <w:right w:val="single" w:sz="4" w:space="0" w:color="000000"/>
            </w:tcBorders>
            <w:shd w:val="clear" w:color="auto" w:fill="auto"/>
            <w:noWrap/>
            <w:vAlign w:val="bottom"/>
            <w:hideMark/>
          </w:tcPr>
          <w:p w14:paraId="0031E117"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nil"/>
              <w:bottom w:val="nil"/>
              <w:right w:val="nil"/>
            </w:tcBorders>
            <w:shd w:val="clear" w:color="auto" w:fill="auto"/>
            <w:noWrap/>
            <w:vAlign w:val="bottom"/>
            <w:hideMark/>
          </w:tcPr>
          <w:p w14:paraId="1494E29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nil"/>
              <w:right w:val="single" w:sz="4" w:space="0" w:color="000000"/>
            </w:tcBorders>
            <w:shd w:val="clear" w:color="auto" w:fill="auto"/>
            <w:noWrap/>
            <w:vAlign w:val="bottom"/>
            <w:hideMark/>
          </w:tcPr>
          <w:p w14:paraId="2EC6377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51" w:type="pct"/>
            <w:vMerge/>
            <w:tcBorders>
              <w:top w:val="nil"/>
              <w:left w:val="nil"/>
              <w:bottom w:val="nil"/>
              <w:right w:val="single" w:sz="4" w:space="0" w:color="000000"/>
            </w:tcBorders>
            <w:vAlign w:val="center"/>
            <w:hideMark/>
          </w:tcPr>
          <w:p w14:paraId="0549B7D0"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nil"/>
              <w:right w:val="single" w:sz="8" w:space="0" w:color="000000"/>
            </w:tcBorders>
            <w:vAlign w:val="center"/>
            <w:hideMark/>
          </w:tcPr>
          <w:p w14:paraId="781D505F"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nil"/>
              <w:right w:val="single" w:sz="4" w:space="0" w:color="000000"/>
            </w:tcBorders>
            <w:vAlign w:val="center"/>
            <w:hideMark/>
          </w:tcPr>
          <w:p w14:paraId="17A133FE"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nil"/>
              <w:left w:val="nil"/>
              <w:bottom w:val="nil"/>
              <w:right w:val="single" w:sz="4" w:space="0" w:color="000000"/>
            </w:tcBorders>
            <w:vAlign w:val="center"/>
            <w:hideMark/>
          </w:tcPr>
          <w:p w14:paraId="1E5444E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7FBA0E84" w14:textId="77777777">
        <w:trPr>
          <w:trHeight w:val="150"/>
        </w:trPr>
        <w:tc>
          <w:tcPr>
            <w:tcW w:w="1197" w:type="pct"/>
            <w:vMerge w:val="restart"/>
            <w:tcBorders>
              <w:top w:val="nil"/>
              <w:left w:val="single" w:sz="8" w:space="0" w:color="000000"/>
              <w:bottom w:val="single" w:sz="4" w:space="0" w:color="000000"/>
              <w:right w:val="single" w:sz="4" w:space="0" w:color="000000"/>
            </w:tcBorders>
            <w:shd w:val="clear" w:color="auto" w:fill="auto"/>
            <w:noWrap/>
            <w:vAlign w:val="center"/>
            <w:hideMark/>
          </w:tcPr>
          <w:p w14:paraId="4CFEBA2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Společenské vzdělávání</w:t>
            </w:r>
          </w:p>
        </w:tc>
        <w:tc>
          <w:tcPr>
            <w:tcW w:w="551"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338418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500"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036F6A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801" w:type="pct"/>
            <w:tcBorders>
              <w:top w:val="single" w:sz="4" w:space="0" w:color="000000"/>
              <w:left w:val="nil"/>
              <w:bottom w:val="nil"/>
              <w:right w:val="nil"/>
            </w:tcBorders>
            <w:shd w:val="clear" w:color="auto" w:fill="auto"/>
            <w:noWrap/>
            <w:vAlign w:val="bottom"/>
            <w:hideMark/>
          </w:tcPr>
          <w:p w14:paraId="57A1C60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Občanská nauka</w:t>
            </w:r>
          </w:p>
        </w:tc>
        <w:tc>
          <w:tcPr>
            <w:tcW w:w="350" w:type="pct"/>
            <w:tcBorders>
              <w:top w:val="single" w:sz="4" w:space="0" w:color="000000"/>
              <w:left w:val="single" w:sz="4" w:space="0" w:color="000000"/>
              <w:bottom w:val="nil"/>
              <w:right w:val="nil"/>
            </w:tcBorders>
            <w:shd w:val="clear" w:color="auto" w:fill="auto"/>
            <w:noWrap/>
            <w:vAlign w:val="bottom"/>
            <w:hideMark/>
          </w:tcPr>
          <w:p w14:paraId="7437C8F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401" w:type="pct"/>
            <w:tcBorders>
              <w:top w:val="single" w:sz="4" w:space="0" w:color="000000"/>
              <w:left w:val="single" w:sz="4" w:space="0" w:color="000000"/>
              <w:bottom w:val="nil"/>
              <w:right w:val="single" w:sz="4" w:space="0" w:color="000000"/>
            </w:tcBorders>
            <w:shd w:val="clear" w:color="auto" w:fill="auto"/>
            <w:noWrap/>
            <w:vAlign w:val="bottom"/>
            <w:hideMark/>
          </w:tcPr>
          <w:p w14:paraId="1B24ED8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5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72B9AA4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299" w:type="pct"/>
            <w:vMerge w:val="restart"/>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57C5B21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0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564E0FF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249"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0BC7815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r>
      <w:tr w:rsidR="008275FC" w14:paraId="7872A7A2"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1FCBE055"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6B69D27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55BB811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single" w:sz="4" w:space="0" w:color="000000"/>
              <w:right w:val="nil"/>
            </w:tcBorders>
            <w:shd w:val="clear" w:color="auto" w:fill="auto"/>
            <w:noWrap/>
            <w:vAlign w:val="bottom"/>
            <w:hideMark/>
          </w:tcPr>
          <w:p w14:paraId="1554E86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single" w:sz="4" w:space="0" w:color="000000"/>
              <w:bottom w:val="nil"/>
              <w:right w:val="nil"/>
            </w:tcBorders>
            <w:shd w:val="clear" w:color="auto" w:fill="auto"/>
            <w:noWrap/>
            <w:vAlign w:val="bottom"/>
            <w:hideMark/>
          </w:tcPr>
          <w:p w14:paraId="7564EAC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nil"/>
              <w:right w:val="single" w:sz="4" w:space="0" w:color="000000"/>
            </w:tcBorders>
            <w:shd w:val="clear" w:color="auto" w:fill="auto"/>
            <w:noWrap/>
            <w:vAlign w:val="bottom"/>
            <w:hideMark/>
          </w:tcPr>
          <w:p w14:paraId="3B90681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51" w:type="pct"/>
            <w:vMerge/>
            <w:tcBorders>
              <w:top w:val="single" w:sz="4" w:space="0" w:color="000000"/>
              <w:left w:val="nil"/>
              <w:bottom w:val="single" w:sz="4" w:space="0" w:color="000000"/>
              <w:right w:val="single" w:sz="4" w:space="0" w:color="000000"/>
            </w:tcBorders>
            <w:vAlign w:val="center"/>
            <w:hideMark/>
          </w:tcPr>
          <w:p w14:paraId="2DF69F1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6942E410"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single" w:sz="4" w:space="0" w:color="000000"/>
              <w:left w:val="nil"/>
              <w:bottom w:val="single" w:sz="4" w:space="0" w:color="000000"/>
              <w:right w:val="single" w:sz="4" w:space="0" w:color="000000"/>
            </w:tcBorders>
            <w:vAlign w:val="center"/>
            <w:hideMark/>
          </w:tcPr>
          <w:p w14:paraId="4634336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single" w:sz="4" w:space="0" w:color="000000"/>
              <w:left w:val="nil"/>
              <w:bottom w:val="single" w:sz="4" w:space="0" w:color="000000"/>
              <w:right w:val="single" w:sz="4" w:space="0" w:color="000000"/>
            </w:tcBorders>
            <w:vAlign w:val="center"/>
            <w:hideMark/>
          </w:tcPr>
          <w:p w14:paraId="5BA5888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4329A17A" w14:textId="77777777">
        <w:trPr>
          <w:trHeight w:val="150"/>
        </w:trPr>
        <w:tc>
          <w:tcPr>
            <w:tcW w:w="1197" w:type="pct"/>
            <w:vMerge w:val="restart"/>
            <w:tcBorders>
              <w:top w:val="nil"/>
              <w:left w:val="single" w:sz="8" w:space="0" w:color="000000"/>
              <w:bottom w:val="single" w:sz="4" w:space="0" w:color="000000"/>
              <w:right w:val="single" w:sz="4" w:space="0" w:color="000000"/>
            </w:tcBorders>
            <w:shd w:val="clear" w:color="auto" w:fill="auto"/>
            <w:vAlign w:val="center"/>
            <w:hideMark/>
          </w:tcPr>
          <w:p w14:paraId="6195EBD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Přírodovědné vzdělávání</w:t>
            </w:r>
          </w:p>
        </w:tc>
        <w:tc>
          <w:tcPr>
            <w:tcW w:w="551"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F853F7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4</w:t>
            </w:r>
          </w:p>
        </w:tc>
        <w:tc>
          <w:tcPr>
            <w:tcW w:w="500" w:type="pct"/>
            <w:vMerge w:val="restart"/>
            <w:tcBorders>
              <w:top w:val="nil"/>
              <w:left w:val="single" w:sz="4" w:space="0" w:color="000000"/>
              <w:bottom w:val="single" w:sz="4" w:space="0" w:color="000000"/>
              <w:right w:val="nil"/>
            </w:tcBorders>
            <w:shd w:val="clear" w:color="auto" w:fill="auto"/>
            <w:noWrap/>
            <w:vAlign w:val="center"/>
            <w:hideMark/>
          </w:tcPr>
          <w:p w14:paraId="45E19AF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128</w:t>
            </w:r>
          </w:p>
        </w:tc>
        <w:tc>
          <w:tcPr>
            <w:tcW w:w="801" w:type="pct"/>
            <w:tcBorders>
              <w:top w:val="nil"/>
              <w:left w:val="single" w:sz="4" w:space="0" w:color="000000"/>
              <w:bottom w:val="nil"/>
              <w:right w:val="nil"/>
            </w:tcBorders>
            <w:shd w:val="clear" w:color="auto" w:fill="auto"/>
            <w:noWrap/>
            <w:vAlign w:val="bottom"/>
            <w:hideMark/>
          </w:tcPr>
          <w:p w14:paraId="7B01E50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single" w:sz="4" w:space="0" w:color="000000"/>
              <w:left w:val="single" w:sz="4" w:space="0" w:color="000000"/>
              <w:bottom w:val="nil"/>
              <w:right w:val="nil"/>
            </w:tcBorders>
            <w:shd w:val="clear" w:color="auto" w:fill="auto"/>
            <w:noWrap/>
            <w:vAlign w:val="bottom"/>
            <w:hideMark/>
          </w:tcPr>
          <w:p w14:paraId="12BCBA8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single" w:sz="4" w:space="0" w:color="000000"/>
              <w:left w:val="single" w:sz="4" w:space="0" w:color="000000"/>
              <w:bottom w:val="nil"/>
              <w:right w:val="single" w:sz="4" w:space="0" w:color="000000"/>
            </w:tcBorders>
            <w:shd w:val="clear" w:color="auto" w:fill="auto"/>
            <w:noWrap/>
            <w:vAlign w:val="bottom"/>
            <w:hideMark/>
          </w:tcPr>
          <w:p w14:paraId="6D4BA2B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351" w:type="pct"/>
            <w:vMerge w:val="restart"/>
            <w:tcBorders>
              <w:top w:val="nil"/>
              <w:left w:val="nil"/>
              <w:bottom w:val="single" w:sz="4" w:space="0" w:color="000000"/>
              <w:right w:val="single" w:sz="4" w:space="0" w:color="000000"/>
            </w:tcBorders>
            <w:shd w:val="clear" w:color="auto" w:fill="auto"/>
            <w:noWrap/>
            <w:vAlign w:val="center"/>
            <w:hideMark/>
          </w:tcPr>
          <w:p w14:paraId="09AEBEC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4</w:t>
            </w:r>
          </w:p>
        </w:tc>
        <w:tc>
          <w:tcPr>
            <w:tcW w:w="299" w:type="pct"/>
            <w:vMerge w:val="restart"/>
            <w:tcBorders>
              <w:top w:val="nil"/>
              <w:left w:val="single" w:sz="4" w:space="0" w:color="000000"/>
              <w:bottom w:val="single" w:sz="4" w:space="0" w:color="000000"/>
              <w:right w:val="single" w:sz="8" w:space="0" w:color="000000"/>
            </w:tcBorders>
            <w:shd w:val="clear" w:color="auto" w:fill="auto"/>
            <w:noWrap/>
            <w:vAlign w:val="center"/>
            <w:hideMark/>
          </w:tcPr>
          <w:p w14:paraId="0FDA4A1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128</w:t>
            </w:r>
          </w:p>
        </w:tc>
        <w:tc>
          <w:tcPr>
            <w:tcW w:w="301" w:type="pct"/>
            <w:vMerge w:val="restart"/>
            <w:tcBorders>
              <w:top w:val="nil"/>
              <w:left w:val="nil"/>
              <w:bottom w:val="single" w:sz="4" w:space="0" w:color="000000"/>
              <w:right w:val="single" w:sz="4" w:space="0" w:color="000000"/>
            </w:tcBorders>
            <w:shd w:val="clear" w:color="auto" w:fill="auto"/>
            <w:noWrap/>
            <w:vAlign w:val="center"/>
            <w:hideMark/>
          </w:tcPr>
          <w:p w14:paraId="44590DC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249" w:type="pct"/>
            <w:vMerge w:val="restart"/>
            <w:tcBorders>
              <w:top w:val="nil"/>
              <w:left w:val="nil"/>
              <w:bottom w:val="single" w:sz="4" w:space="0" w:color="000000"/>
              <w:right w:val="single" w:sz="4" w:space="0" w:color="000000"/>
            </w:tcBorders>
            <w:shd w:val="clear" w:color="auto" w:fill="auto"/>
            <w:noWrap/>
            <w:vAlign w:val="center"/>
            <w:hideMark/>
          </w:tcPr>
          <w:p w14:paraId="27715DD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r>
      <w:tr w:rsidR="008275FC" w14:paraId="66EC2EE3"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2F248AC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27ECDCBF"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nil"/>
            </w:tcBorders>
            <w:vAlign w:val="center"/>
            <w:hideMark/>
          </w:tcPr>
          <w:p w14:paraId="44DD46CE"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single" w:sz="4" w:space="0" w:color="000000"/>
              <w:bottom w:val="nil"/>
              <w:right w:val="nil"/>
            </w:tcBorders>
            <w:shd w:val="clear" w:color="auto" w:fill="auto"/>
            <w:noWrap/>
            <w:vAlign w:val="bottom"/>
            <w:hideMark/>
          </w:tcPr>
          <w:p w14:paraId="77F2283F"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Ekologie a zdraví</w:t>
            </w:r>
          </w:p>
        </w:tc>
        <w:tc>
          <w:tcPr>
            <w:tcW w:w="350" w:type="pct"/>
            <w:tcBorders>
              <w:top w:val="nil"/>
              <w:left w:val="single" w:sz="4" w:space="0" w:color="000000"/>
              <w:bottom w:val="nil"/>
              <w:right w:val="nil"/>
            </w:tcBorders>
            <w:shd w:val="clear" w:color="auto" w:fill="auto"/>
            <w:noWrap/>
            <w:vAlign w:val="bottom"/>
            <w:hideMark/>
          </w:tcPr>
          <w:p w14:paraId="1FFEE9C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w:t>
            </w:r>
          </w:p>
        </w:tc>
        <w:tc>
          <w:tcPr>
            <w:tcW w:w="401" w:type="pct"/>
            <w:tcBorders>
              <w:top w:val="nil"/>
              <w:left w:val="single" w:sz="4" w:space="0" w:color="000000"/>
              <w:bottom w:val="nil"/>
              <w:right w:val="single" w:sz="4" w:space="0" w:color="000000"/>
            </w:tcBorders>
            <w:shd w:val="clear" w:color="auto" w:fill="auto"/>
            <w:noWrap/>
            <w:vAlign w:val="bottom"/>
            <w:hideMark/>
          </w:tcPr>
          <w:p w14:paraId="115C537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32</w:t>
            </w:r>
          </w:p>
        </w:tc>
        <w:tc>
          <w:tcPr>
            <w:tcW w:w="351" w:type="pct"/>
            <w:vMerge/>
            <w:tcBorders>
              <w:top w:val="nil"/>
              <w:left w:val="nil"/>
              <w:bottom w:val="single" w:sz="4" w:space="0" w:color="000000"/>
              <w:right w:val="single" w:sz="4" w:space="0" w:color="000000"/>
            </w:tcBorders>
            <w:vAlign w:val="center"/>
            <w:hideMark/>
          </w:tcPr>
          <w:p w14:paraId="1DFB991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single" w:sz="4" w:space="0" w:color="000000"/>
              <w:right w:val="single" w:sz="8" w:space="0" w:color="000000"/>
            </w:tcBorders>
            <w:vAlign w:val="center"/>
            <w:hideMark/>
          </w:tcPr>
          <w:p w14:paraId="582D919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single" w:sz="4" w:space="0" w:color="000000"/>
              <w:right w:val="single" w:sz="4" w:space="0" w:color="000000"/>
            </w:tcBorders>
            <w:vAlign w:val="center"/>
            <w:hideMark/>
          </w:tcPr>
          <w:p w14:paraId="67369C67"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nil"/>
              <w:left w:val="nil"/>
              <w:bottom w:val="single" w:sz="4" w:space="0" w:color="000000"/>
              <w:right w:val="single" w:sz="4" w:space="0" w:color="000000"/>
            </w:tcBorders>
            <w:vAlign w:val="center"/>
            <w:hideMark/>
          </w:tcPr>
          <w:p w14:paraId="351AF9C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3DAF7D76"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0DCFA92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7298620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nil"/>
            </w:tcBorders>
            <w:vAlign w:val="center"/>
            <w:hideMark/>
          </w:tcPr>
          <w:p w14:paraId="5AF691B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single" w:sz="4" w:space="0" w:color="000000"/>
              <w:bottom w:val="nil"/>
              <w:right w:val="nil"/>
            </w:tcBorders>
            <w:shd w:val="clear" w:color="auto" w:fill="auto"/>
            <w:noWrap/>
            <w:vAlign w:val="bottom"/>
            <w:hideMark/>
          </w:tcPr>
          <w:p w14:paraId="40412991"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Fyzika</w:t>
            </w:r>
          </w:p>
        </w:tc>
        <w:tc>
          <w:tcPr>
            <w:tcW w:w="350" w:type="pct"/>
            <w:tcBorders>
              <w:top w:val="nil"/>
              <w:left w:val="single" w:sz="4" w:space="0" w:color="000000"/>
              <w:bottom w:val="nil"/>
              <w:right w:val="nil"/>
            </w:tcBorders>
            <w:shd w:val="clear" w:color="auto" w:fill="auto"/>
            <w:noWrap/>
            <w:vAlign w:val="bottom"/>
            <w:hideMark/>
          </w:tcPr>
          <w:p w14:paraId="1EE484D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401" w:type="pct"/>
            <w:tcBorders>
              <w:top w:val="nil"/>
              <w:left w:val="single" w:sz="4" w:space="0" w:color="000000"/>
              <w:bottom w:val="nil"/>
              <w:right w:val="single" w:sz="4" w:space="0" w:color="000000"/>
            </w:tcBorders>
            <w:shd w:val="clear" w:color="auto" w:fill="auto"/>
            <w:noWrap/>
            <w:vAlign w:val="bottom"/>
            <w:hideMark/>
          </w:tcPr>
          <w:p w14:paraId="3FC89B1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51" w:type="pct"/>
            <w:vMerge/>
            <w:tcBorders>
              <w:top w:val="nil"/>
              <w:left w:val="nil"/>
              <w:bottom w:val="single" w:sz="4" w:space="0" w:color="000000"/>
              <w:right w:val="single" w:sz="4" w:space="0" w:color="000000"/>
            </w:tcBorders>
            <w:vAlign w:val="center"/>
            <w:hideMark/>
          </w:tcPr>
          <w:p w14:paraId="0DF2DF02"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single" w:sz="4" w:space="0" w:color="000000"/>
              <w:right w:val="single" w:sz="8" w:space="0" w:color="000000"/>
            </w:tcBorders>
            <w:vAlign w:val="center"/>
            <w:hideMark/>
          </w:tcPr>
          <w:p w14:paraId="396209C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single" w:sz="4" w:space="0" w:color="000000"/>
              <w:right w:val="single" w:sz="4" w:space="0" w:color="000000"/>
            </w:tcBorders>
            <w:vAlign w:val="center"/>
            <w:hideMark/>
          </w:tcPr>
          <w:p w14:paraId="011EA830"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nil"/>
              <w:left w:val="nil"/>
              <w:bottom w:val="single" w:sz="4" w:space="0" w:color="000000"/>
              <w:right w:val="single" w:sz="4" w:space="0" w:color="000000"/>
            </w:tcBorders>
            <w:vAlign w:val="center"/>
            <w:hideMark/>
          </w:tcPr>
          <w:p w14:paraId="1026DB15"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09626928"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106CEC2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3DAB5819"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nil"/>
            </w:tcBorders>
            <w:vAlign w:val="center"/>
            <w:hideMark/>
          </w:tcPr>
          <w:p w14:paraId="715F941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single" w:sz="4" w:space="0" w:color="000000"/>
              <w:bottom w:val="single" w:sz="4" w:space="0" w:color="000000"/>
              <w:right w:val="nil"/>
            </w:tcBorders>
            <w:shd w:val="clear" w:color="auto" w:fill="auto"/>
            <w:noWrap/>
            <w:vAlign w:val="bottom"/>
            <w:hideMark/>
          </w:tcPr>
          <w:p w14:paraId="7AC039F9"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single" w:sz="4" w:space="0" w:color="000000"/>
              <w:bottom w:val="single" w:sz="4" w:space="0" w:color="000000"/>
              <w:right w:val="nil"/>
            </w:tcBorders>
            <w:shd w:val="clear" w:color="auto" w:fill="auto"/>
            <w:noWrap/>
            <w:vAlign w:val="bottom"/>
            <w:hideMark/>
          </w:tcPr>
          <w:p w14:paraId="3B7CF194"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nil"/>
              <w:right w:val="single" w:sz="4" w:space="0" w:color="000000"/>
            </w:tcBorders>
            <w:shd w:val="clear" w:color="auto" w:fill="auto"/>
            <w:noWrap/>
            <w:vAlign w:val="bottom"/>
            <w:hideMark/>
          </w:tcPr>
          <w:p w14:paraId="434C98C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1" w:type="pct"/>
            <w:vMerge/>
            <w:tcBorders>
              <w:top w:val="nil"/>
              <w:left w:val="nil"/>
              <w:bottom w:val="single" w:sz="4" w:space="0" w:color="000000"/>
              <w:right w:val="single" w:sz="4" w:space="0" w:color="000000"/>
            </w:tcBorders>
            <w:vAlign w:val="center"/>
            <w:hideMark/>
          </w:tcPr>
          <w:p w14:paraId="6C8EC8B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single" w:sz="4" w:space="0" w:color="000000"/>
              <w:right w:val="single" w:sz="8" w:space="0" w:color="000000"/>
            </w:tcBorders>
            <w:vAlign w:val="center"/>
            <w:hideMark/>
          </w:tcPr>
          <w:p w14:paraId="3CB7D37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single" w:sz="4" w:space="0" w:color="000000"/>
              <w:right w:val="single" w:sz="4" w:space="0" w:color="000000"/>
            </w:tcBorders>
            <w:vAlign w:val="center"/>
            <w:hideMark/>
          </w:tcPr>
          <w:p w14:paraId="7337C60E"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nil"/>
              <w:left w:val="nil"/>
              <w:bottom w:val="single" w:sz="4" w:space="0" w:color="000000"/>
              <w:right w:val="single" w:sz="4" w:space="0" w:color="000000"/>
            </w:tcBorders>
            <w:vAlign w:val="center"/>
            <w:hideMark/>
          </w:tcPr>
          <w:p w14:paraId="3DB5FAC7"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1DC4ED53" w14:textId="77777777">
        <w:trPr>
          <w:trHeight w:val="150"/>
        </w:trPr>
        <w:tc>
          <w:tcPr>
            <w:tcW w:w="1197" w:type="pct"/>
            <w:vMerge w:val="restart"/>
            <w:tcBorders>
              <w:top w:val="nil"/>
              <w:left w:val="single" w:sz="8" w:space="0" w:color="000000"/>
              <w:bottom w:val="single" w:sz="4" w:space="0" w:color="000000"/>
              <w:right w:val="single" w:sz="4" w:space="0" w:color="000000"/>
            </w:tcBorders>
            <w:shd w:val="clear" w:color="auto" w:fill="auto"/>
            <w:noWrap/>
            <w:vAlign w:val="center"/>
            <w:hideMark/>
          </w:tcPr>
          <w:p w14:paraId="1F68D43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Matematické vzdělávání</w:t>
            </w:r>
          </w:p>
        </w:tc>
        <w:tc>
          <w:tcPr>
            <w:tcW w:w="551"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3A2DE3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5</w:t>
            </w:r>
          </w:p>
        </w:tc>
        <w:tc>
          <w:tcPr>
            <w:tcW w:w="500"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A32897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160</w:t>
            </w:r>
          </w:p>
        </w:tc>
        <w:tc>
          <w:tcPr>
            <w:tcW w:w="801" w:type="pct"/>
            <w:tcBorders>
              <w:top w:val="nil"/>
              <w:left w:val="nil"/>
              <w:bottom w:val="nil"/>
              <w:right w:val="single" w:sz="4" w:space="0" w:color="000000"/>
            </w:tcBorders>
            <w:shd w:val="clear" w:color="auto" w:fill="auto"/>
            <w:noWrap/>
            <w:vAlign w:val="bottom"/>
            <w:hideMark/>
          </w:tcPr>
          <w:p w14:paraId="2FD16723"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Matematika</w:t>
            </w:r>
          </w:p>
        </w:tc>
        <w:tc>
          <w:tcPr>
            <w:tcW w:w="350" w:type="pct"/>
            <w:tcBorders>
              <w:top w:val="nil"/>
              <w:left w:val="nil"/>
              <w:bottom w:val="nil"/>
              <w:right w:val="nil"/>
            </w:tcBorders>
            <w:shd w:val="clear" w:color="auto" w:fill="auto"/>
            <w:noWrap/>
            <w:vAlign w:val="bottom"/>
            <w:hideMark/>
          </w:tcPr>
          <w:p w14:paraId="0F6E84A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4</w:t>
            </w:r>
          </w:p>
        </w:tc>
        <w:tc>
          <w:tcPr>
            <w:tcW w:w="401" w:type="pct"/>
            <w:tcBorders>
              <w:top w:val="single" w:sz="4" w:space="0" w:color="000000"/>
              <w:left w:val="single" w:sz="4" w:space="0" w:color="000000"/>
              <w:bottom w:val="nil"/>
              <w:right w:val="single" w:sz="4" w:space="0" w:color="000000"/>
            </w:tcBorders>
            <w:shd w:val="clear" w:color="auto" w:fill="auto"/>
            <w:noWrap/>
            <w:vAlign w:val="bottom"/>
            <w:hideMark/>
          </w:tcPr>
          <w:p w14:paraId="1DE4CE5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128</w:t>
            </w:r>
          </w:p>
        </w:tc>
        <w:tc>
          <w:tcPr>
            <w:tcW w:w="351" w:type="pct"/>
            <w:vMerge w:val="restart"/>
            <w:tcBorders>
              <w:top w:val="nil"/>
              <w:left w:val="nil"/>
              <w:bottom w:val="single" w:sz="4" w:space="0" w:color="000000"/>
              <w:right w:val="single" w:sz="4" w:space="0" w:color="000000"/>
            </w:tcBorders>
            <w:shd w:val="clear" w:color="auto" w:fill="auto"/>
            <w:noWrap/>
            <w:vAlign w:val="center"/>
            <w:hideMark/>
          </w:tcPr>
          <w:p w14:paraId="6DCBE1B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5</w:t>
            </w:r>
          </w:p>
        </w:tc>
        <w:tc>
          <w:tcPr>
            <w:tcW w:w="299" w:type="pct"/>
            <w:vMerge w:val="restart"/>
            <w:tcBorders>
              <w:top w:val="nil"/>
              <w:left w:val="single" w:sz="4" w:space="0" w:color="000000"/>
              <w:bottom w:val="single" w:sz="4" w:space="0" w:color="000000"/>
              <w:right w:val="single" w:sz="8" w:space="0" w:color="000000"/>
            </w:tcBorders>
            <w:shd w:val="clear" w:color="auto" w:fill="auto"/>
            <w:noWrap/>
            <w:vAlign w:val="center"/>
            <w:hideMark/>
          </w:tcPr>
          <w:p w14:paraId="419F706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160</w:t>
            </w:r>
          </w:p>
        </w:tc>
        <w:tc>
          <w:tcPr>
            <w:tcW w:w="301" w:type="pct"/>
            <w:vMerge w:val="restart"/>
            <w:tcBorders>
              <w:top w:val="nil"/>
              <w:left w:val="nil"/>
              <w:bottom w:val="single" w:sz="4" w:space="0" w:color="000000"/>
              <w:right w:val="single" w:sz="4" w:space="0" w:color="000000"/>
            </w:tcBorders>
            <w:shd w:val="clear" w:color="auto" w:fill="auto"/>
            <w:noWrap/>
            <w:vAlign w:val="center"/>
            <w:hideMark/>
          </w:tcPr>
          <w:p w14:paraId="1CA8763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249" w:type="pct"/>
            <w:vMerge w:val="restart"/>
            <w:tcBorders>
              <w:top w:val="nil"/>
              <w:left w:val="nil"/>
              <w:bottom w:val="single" w:sz="4" w:space="0" w:color="000000"/>
              <w:right w:val="single" w:sz="4" w:space="0" w:color="000000"/>
            </w:tcBorders>
            <w:shd w:val="clear" w:color="auto" w:fill="auto"/>
            <w:noWrap/>
            <w:vAlign w:val="center"/>
            <w:hideMark/>
          </w:tcPr>
          <w:p w14:paraId="05CCD2F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r>
      <w:tr w:rsidR="008275FC" w14:paraId="69328CD4"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26D13C1B"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43FB9F1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27121F0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nil"/>
              <w:right w:val="single" w:sz="4" w:space="0" w:color="000000"/>
            </w:tcBorders>
            <w:shd w:val="clear" w:color="auto" w:fill="auto"/>
            <w:noWrap/>
            <w:vAlign w:val="bottom"/>
            <w:hideMark/>
          </w:tcPr>
          <w:p w14:paraId="7D3E0152"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Oborová matematika</w:t>
            </w:r>
          </w:p>
        </w:tc>
        <w:tc>
          <w:tcPr>
            <w:tcW w:w="350" w:type="pct"/>
            <w:tcBorders>
              <w:top w:val="nil"/>
              <w:left w:val="nil"/>
              <w:bottom w:val="nil"/>
              <w:right w:val="nil"/>
            </w:tcBorders>
            <w:shd w:val="clear" w:color="auto" w:fill="auto"/>
            <w:noWrap/>
            <w:vAlign w:val="bottom"/>
            <w:hideMark/>
          </w:tcPr>
          <w:p w14:paraId="4EC5B18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w:t>
            </w:r>
          </w:p>
        </w:tc>
        <w:tc>
          <w:tcPr>
            <w:tcW w:w="401" w:type="pct"/>
            <w:tcBorders>
              <w:top w:val="nil"/>
              <w:left w:val="single" w:sz="4" w:space="0" w:color="000000"/>
              <w:bottom w:val="nil"/>
              <w:right w:val="single" w:sz="4" w:space="0" w:color="000000"/>
            </w:tcBorders>
            <w:shd w:val="clear" w:color="auto" w:fill="auto"/>
            <w:noWrap/>
            <w:vAlign w:val="bottom"/>
            <w:hideMark/>
          </w:tcPr>
          <w:p w14:paraId="11397DB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32</w:t>
            </w:r>
          </w:p>
        </w:tc>
        <w:tc>
          <w:tcPr>
            <w:tcW w:w="351" w:type="pct"/>
            <w:vMerge/>
            <w:tcBorders>
              <w:top w:val="nil"/>
              <w:left w:val="nil"/>
              <w:bottom w:val="single" w:sz="4" w:space="0" w:color="000000"/>
              <w:right w:val="single" w:sz="4" w:space="0" w:color="000000"/>
            </w:tcBorders>
            <w:vAlign w:val="center"/>
            <w:hideMark/>
          </w:tcPr>
          <w:p w14:paraId="659882E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single" w:sz="4" w:space="0" w:color="000000"/>
              <w:right w:val="single" w:sz="8" w:space="0" w:color="000000"/>
            </w:tcBorders>
            <w:vAlign w:val="center"/>
            <w:hideMark/>
          </w:tcPr>
          <w:p w14:paraId="26E21B27"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single" w:sz="4" w:space="0" w:color="000000"/>
              <w:right w:val="single" w:sz="4" w:space="0" w:color="000000"/>
            </w:tcBorders>
            <w:vAlign w:val="center"/>
            <w:hideMark/>
          </w:tcPr>
          <w:p w14:paraId="4B38751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nil"/>
              <w:left w:val="nil"/>
              <w:bottom w:val="single" w:sz="4" w:space="0" w:color="000000"/>
              <w:right w:val="single" w:sz="4" w:space="0" w:color="000000"/>
            </w:tcBorders>
            <w:vAlign w:val="center"/>
            <w:hideMark/>
          </w:tcPr>
          <w:p w14:paraId="4FF0EFF6"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6DE260ED"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53518066"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78B7ABA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39414DB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single" w:sz="4" w:space="0" w:color="000000"/>
              <w:right w:val="single" w:sz="4" w:space="0" w:color="000000"/>
            </w:tcBorders>
            <w:shd w:val="clear" w:color="auto" w:fill="auto"/>
            <w:noWrap/>
            <w:vAlign w:val="bottom"/>
            <w:hideMark/>
          </w:tcPr>
          <w:p w14:paraId="194FE8F6"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nil"/>
              <w:bottom w:val="single" w:sz="4" w:space="0" w:color="000000"/>
              <w:right w:val="nil"/>
            </w:tcBorders>
            <w:shd w:val="clear" w:color="auto" w:fill="auto"/>
            <w:noWrap/>
            <w:vAlign w:val="bottom"/>
            <w:hideMark/>
          </w:tcPr>
          <w:p w14:paraId="29A8D9A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nil"/>
              <w:right w:val="single" w:sz="4" w:space="0" w:color="000000"/>
            </w:tcBorders>
            <w:shd w:val="clear" w:color="auto" w:fill="auto"/>
            <w:noWrap/>
            <w:vAlign w:val="bottom"/>
            <w:hideMark/>
          </w:tcPr>
          <w:p w14:paraId="4DB346B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51" w:type="pct"/>
            <w:vMerge/>
            <w:tcBorders>
              <w:top w:val="nil"/>
              <w:left w:val="nil"/>
              <w:bottom w:val="single" w:sz="4" w:space="0" w:color="000000"/>
              <w:right w:val="single" w:sz="4" w:space="0" w:color="000000"/>
            </w:tcBorders>
            <w:vAlign w:val="center"/>
            <w:hideMark/>
          </w:tcPr>
          <w:p w14:paraId="71ACD34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single" w:sz="4" w:space="0" w:color="000000"/>
              <w:right w:val="single" w:sz="8" w:space="0" w:color="000000"/>
            </w:tcBorders>
            <w:vAlign w:val="center"/>
            <w:hideMark/>
          </w:tcPr>
          <w:p w14:paraId="0E31AA0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single" w:sz="4" w:space="0" w:color="000000"/>
              <w:right w:val="single" w:sz="4" w:space="0" w:color="000000"/>
            </w:tcBorders>
            <w:vAlign w:val="center"/>
            <w:hideMark/>
          </w:tcPr>
          <w:p w14:paraId="2255802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nil"/>
              <w:left w:val="nil"/>
              <w:bottom w:val="single" w:sz="4" w:space="0" w:color="000000"/>
              <w:right w:val="single" w:sz="4" w:space="0" w:color="000000"/>
            </w:tcBorders>
            <w:vAlign w:val="center"/>
            <w:hideMark/>
          </w:tcPr>
          <w:p w14:paraId="452314D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784CEC27" w14:textId="77777777">
        <w:trPr>
          <w:trHeight w:val="150"/>
        </w:trPr>
        <w:tc>
          <w:tcPr>
            <w:tcW w:w="1197" w:type="pct"/>
            <w:vMerge w:val="restart"/>
            <w:tcBorders>
              <w:top w:val="nil"/>
              <w:left w:val="single" w:sz="8" w:space="0" w:color="000000"/>
              <w:bottom w:val="single" w:sz="4" w:space="0" w:color="000000"/>
              <w:right w:val="single" w:sz="4" w:space="0" w:color="000000"/>
            </w:tcBorders>
            <w:shd w:val="clear" w:color="auto" w:fill="auto"/>
            <w:noWrap/>
            <w:vAlign w:val="center"/>
            <w:hideMark/>
          </w:tcPr>
          <w:p w14:paraId="20AD5D7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Estetické vzdělávání</w:t>
            </w:r>
          </w:p>
        </w:tc>
        <w:tc>
          <w:tcPr>
            <w:tcW w:w="551"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5E81B6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2</w:t>
            </w:r>
          </w:p>
        </w:tc>
        <w:tc>
          <w:tcPr>
            <w:tcW w:w="500"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470824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64</w:t>
            </w:r>
          </w:p>
        </w:tc>
        <w:tc>
          <w:tcPr>
            <w:tcW w:w="801" w:type="pct"/>
            <w:tcBorders>
              <w:top w:val="nil"/>
              <w:left w:val="nil"/>
              <w:bottom w:val="nil"/>
              <w:right w:val="single" w:sz="4" w:space="0" w:color="000000"/>
            </w:tcBorders>
            <w:shd w:val="clear" w:color="auto" w:fill="auto"/>
            <w:noWrap/>
            <w:vAlign w:val="bottom"/>
            <w:hideMark/>
          </w:tcPr>
          <w:p w14:paraId="0B42D6A8"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Český jazyk a literatura</w:t>
            </w:r>
          </w:p>
        </w:tc>
        <w:tc>
          <w:tcPr>
            <w:tcW w:w="350" w:type="pct"/>
            <w:tcBorders>
              <w:top w:val="nil"/>
              <w:left w:val="nil"/>
              <w:bottom w:val="nil"/>
              <w:right w:val="nil"/>
            </w:tcBorders>
            <w:shd w:val="clear" w:color="auto" w:fill="auto"/>
            <w:noWrap/>
            <w:vAlign w:val="bottom"/>
            <w:hideMark/>
          </w:tcPr>
          <w:p w14:paraId="1E319DF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2</w:t>
            </w:r>
          </w:p>
        </w:tc>
        <w:tc>
          <w:tcPr>
            <w:tcW w:w="401" w:type="pct"/>
            <w:tcBorders>
              <w:top w:val="single" w:sz="4" w:space="0" w:color="000000"/>
              <w:left w:val="single" w:sz="4" w:space="0" w:color="000000"/>
              <w:bottom w:val="nil"/>
              <w:right w:val="single" w:sz="4" w:space="0" w:color="000000"/>
            </w:tcBorders>
            <w:shd w:val="clear" w:color="auto" w:fill="auto"/>
            <w:noWrap/>
            <w:vAlign w:val="bottom"/>
            <w:hideMark/>
          </w:tcPr>
          <w:p w14:paraId="708693C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64</w:t>
            </w:r>
          </w:p>
        </w:tc>
        <w:tc>
          <w:tcPr>
            <w:tcW w:w="351" w:type="pct"/>
            <w:vMerge w:val="restart"/>
            <w:tcBorders>
              <w:top w:val="nil"/>
              <w:left w:val="nil"/>
              <w:bottom w:val="nil"/>
              <w:right w:val="single" w:sz="4" w:space="0" w:color="000000"/>
            </w:tcBorders>
            <w:shd w:val="clear" w:color="auto" w:fill="auto"/>
            <w:noWrap/>
            <w:vAlign w:val="center"/>
            <w:hideMark/>
          </w:tcPr>
          <w:p w14:paraId="75E115B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2</w:t>
            </w:r>
          </w:p>
        </w:tc>
        <w:tc>
          <w:tcPr>
            <w:tcW w:w="299" w:type="pct"/>
            <w:vMerge w:val="restart"/>
            <w:tcBorders>
              <w:top w:val="nil"/>
              <w:left w:val="single" w:sz="4" w:space="0" w:color="000000"/>
              <w:bottom w:val="nil"/>
              <w:right w:val="single" w:sz="8" w:space="0" w:color="000000"/>
            </w:tcBorders>
            <w:shd w:val="clear" w:color="auto" w:fill="auto"/>
            <w:noWrap/>
            <w:vAlign w:val="center"/>
            <w:hideMark/>
          </w:tcPr>
          <w:p w14:paraId="570AB2D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64</w:t>
            </w:r>
          </w:p>
        </w:tc>
        <w:tc>
          <w:tcPr>
            <w:tcW w:w="301" w:type="pct"/>
            <w:vMerge w:val="restart"/>
            <w:tcBorders>
              <w:top w:val="nil"/>
              <w:left w:val="nil"/>
              <w:bottom w:val="nil"/>
              <w:right w:val="single" w:sz="4" w:space="0" w:color="000000"/>
            </w:tcBorders>
            <w:shd w:val="clear" w:color="auto" w:fill="auto"/>
            <w:noWrap/>
            <w:vAlign w:val="center"/>
            <w:hideMark/>
          </w:tcPr>
          <w:p w14:paraId="507CE11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249" w:type="pct"/>
            <w:vMerge w:val="restart"/>
            <w:tcBorders>
              <w:top w:val="nil"/>
              <w:left w:val="nil"/>
              <w:bottom w:val="nil"/>
              <w:right w:val="single" w:sz="4" w:space="0" w:color="000000"/>
            </w:tcBorders>
            <w:shd w:val="clear" w:color="auto" w:fill="auto"/>
            <w:noWrap/>
            <w:vAlign w:val="center"/>
            <w:hideMark/>
          </w:tcPr>
          <w:p w14:paraId="61D30AA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r>
      <w:tr w:rsidR="008275FC" w14:paraId="4ECF977D"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3A0C908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0F1238C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4919160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nil"/>
              <w:right w:val="single" w:sz="4" w:space="0" w:color="000000"/>
            </w:tcBorders>
            <w:shd w:val="clear" w:color="auto" w:fill="auto"/>
            <w:noWrap/>
            <w:vAlign w:val="bottom"/>
            <w:hideMark/>
          </w:tcPr>
          <w:p w14:paraId="626F5F1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nil"/>
              <w:bottom w:val="nil"/>
              <w:right w:val="nil"/>
            </w:tcBorders>
            <w:shd w:val="clear" w:color="auto" w:fill="auto"/>
            <w:noWrap/>
            <w:vAlign w:val="bottom"/>
            <w:hideMark/>
          </w:tcPr>
          <w:p w14:paraId="65A0C17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single" w:sz="4" w:space="0" w:color="000000"/>
              <w:right w:val="single" w:sz="4" w:space="0" w:color="000000"/>
            </w:tcBorders>
            <w:shd w:val="clear" w:color="auto" w:fill="auto"/>
            <w:noWrap/>
            <w:vAlign w:val="bottom"/>
            <w:hideMark/>
          </w:tcPr>
          <w:p w14:paraId="6329C0B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51" w:type="pct"/>
            <w:vMerge/>
            <w:tcBorders>
              <w:top w:val="nil"/>
              <w:left w:val="nil"/>
              <w:bottom w:val="nil"/>
              <w:right w:val="single" w:sz="4" w:space="0" w:color="000000"/>
            </w:tcBorders>
            <w:vAlign w:val="center"/>
            <w:hideMark/>
          </w:tcPr>
          <w:p w14:paraId="53D36DA5"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nil"/>
              <w:right w:val="single" w:sz="8" w:space="0" w:color="000000"/>
            </w:tcBorders>
            <w:vAlign w:val="center"/>
            <w:hideMark/>
          </w:tcPr>
          <w:p w14:paraId="7122371E"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nil"/>
              <w:right w:val="single" w:sz="4" w:space="0" w:color="000000"/>
            </w:tcBorders>
            <w:vAlign w:val="center"/>
            <w:hideMark/>
          </w:tcPr>
          <w:p w14:paraId="48A9747B"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nil"/>
              <w:left w:val="nil"/>
              <w:bottom w:val="nil"/>
              <w:right w:val="single" w:sz="4" w:space="0" w:color="000000"/>
            </w:tcBorders>
            <w:vAlign w:val="center"/>
            <w:hideMark/>
          </w:tcPr>
          <w:p w14:paraId="27E672D2"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2A91400E" w14:textId="77777777">
        <w:trPr>
          <w:trHeight w:val="150"/>
        </w:trPr>
        <w:tc>
          <w:tcPr>
            <w:tcW w:w="1197" w:type="pct"/>
            <w:vMerge w:val="restart"/>
            <w:tcBorders>
              <w:top w:val="nil"/>
              <w:left w:val="single" w:sz="8" w:space="0" w:color="000000"/>
              <w:bottom w:val="single" w:sz="4" w:space="0" w:color="000000"/>
              <w:right w:val="single" w:sz="4" w:space="0" w:color="000000"/>
            </w:tcBorders>
            <w:shd w:val="clear" w:color="auto" w:fill="auto"/>
            <w:vAlign w:val="center"/>
            <w:hideMark/>
          </w:tcPr>
          <w:p w14:paraId="0CF36EE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Vzdělávání pro zdraví</w:t>
            </w:r>
          </w:p>
        </w:tc>
        <w:tc>
          <w:tcPr>
            <w:tcW w:w="551"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F25B3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500" w:type="pct"/>
            <w:vMerge w:val="restart"/>
            <w:tcBorders>
              <w:top w:val="nil"/>
              <w:left w:val="single" w:sz="4" w:space="0" w:color="000000"/>
              <w:bottom w:val="single" w:sz="4" w:space="0" w:color="000000"/>
              <w:right w:val="nil"/>
            </w:tcBorders>
            <w:shd w:val="clear" w:color="auto" w:fill="auto"/>
            <w:noWrap/>
            <w:vAlign w:val="center"/>
            <w:hideMark/>
          </w:tcPr>
          <w:p w14:paraId="79A37D1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801" w:type="pct"/>
            <w:tcBorders>
              <w:top w:val="single" w:sz="4" w:space="0" w:color="000000"/>
              <w:left w:val="single" w:sz="4" w:space="0" w:color="000000"/>
              <w:bottom w:val="nil"/>
              <w:right w:val="nil"/>
            </w:tcBorders>
            <w:shd w:val="clear" w:color="auto" w:fill="auto"/>
            <w:noWrap/>
            <w:vAlign w:val="bottom"/>
            <w:hideMark/>
          </w:tcPr>
          <w:p w14:paraId="1002C947"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Tělesná výchova</w:t>
            </w:r>
          </w:p>
        </w:tc>
        <w:tc>
          <w:tcPr>
            <w:tcW w:w="350" w:type="pct"/>
            <w:tcBorders>
              <w:top w:val="single" w:sz="4" w:space="0" w:color="000000"/>
              <w:left w:val="single" w:sz="4" w:space="0" w:color="000000"/>
              <w:bottom w:val="nil"/>
              <w:right w:val="nil"/>
            </w:tcBorders>
            <w:shd w:val="clear" w:color="auto" w:fill="auto"/>
            <w:noWrap/>
            <w:vAlign w:val="bottom"/>
            <w:hideMark/>
          </w:tcPr>
          <w:p w14:paraId="55F06E4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401" w:type="pct"/>
            <w:tcBorders>
              <w:top w:val="nil"/>
              <w:left w:val="single" w:sz="4" w:space="0" w:color="000000"/>
              <w:bottom w:val="nil"/>
              <w:right w:val="single" w:sz="4" w:space="0" w:color="000000"/>
            </w:tcBorders>
            <w:shd w:val="clear" w:color="auto" w:fill="auto"/>
            <w:noWrap/>
            <w:vAlign w:val="bottom"/>
            <w:hideMark/>
          </w:tcPr>
          <w:p w14:paraId="03C275B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5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562A35C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299" w:type="pct"/>
            <w:vMerge w:val="restart"/>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2C5F219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0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58994E9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249"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0C68C66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r>
      <w:tr w:rsidR="008275FC" w14:paraId="7CCB064E"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2153279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0E23734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nil"/>
            </w:tcBorders>
            <w:vAlign w:val="center"/>
            <w:hideMark/>
          </w:tcPr>
          <w:p w14:paraId="010B0C7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single" w:sz="4" w:space="0" w:color="000000"/>
              <w:bottom w:val="nil"/>
              <w:right w:val="nil"/>
            </w:tcBorders>
            <w:shd w:val="clear" w:color="auto" w:fill="auto"/>
            <w:noWrap/>
            <w:vAlign w:val="bottom"/>
            <w:hideMark/>
          </w:tcPr>
          <w:p w14:paraId="1FEA139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Ekologie a zdraví</w:t>
            </w:r>
          </w:p>
        </w:tc>
        <w:tc>
          <w:tcPr>
            <w:tcW w:w="350" w:type="pct"/>
            <w:tcBorders>
              <w:top w:val="nil"/>
              <w:left w:val="single" w:sz="4" w:space="0" w:color="000000"/>
              <w:bottom w:val="nil"/>
              <w:right w:val="nil"/>
            </w:tcBorders>
            <w:shd w:val="clear" w:color="auto" w:fill="auto"/>
            <w:noWrap/>
            <w:vAlign w:val="bottom"/>
            <w:hideMark/>
          </w:tcPr>
          <w:p w14:paraId="71FF347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401" w:type="pct"/>
            <w:tcBorders>
              <w:top w:val="nil"/>
              <w:left w:val="single" w:sz="4" w:space="0" w:color="000000"/>
              <w:bottom w:val="nil"/>
              <w:right w:val="single" w:sz="4" w:space="0" w:color="000000"/>
            </w:tcBorders>
            <w:shd w:val="clear" w:color="auto" w:fill="auto"/>
            <w:noWrap/>
            <w:vAlign w:val="bottom"/>
            <w:hideMark/>
          </w:tcPr>
          <w:p w14:paraId="668CBB0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351" w:type="pct"/>
            <w:vMerge/>
            <w:tcBorders>
              <w:top w:val="single" w:sz="4" w:space="0" w:color="000000"/>
              <w:left w:val="nil"/>
              <w:bottom w:val="single" w:sz="4" w:space="0" w:color="000000"/>
              <w:right w:val="single" w:sz="4" w:space="0" w:color="000000"/>
            </w:tcBorders>
            <w:vAlign w:val="center"/>
            <w:hideMark/>
          </w:tcPr>
          <w:p w14:paraId="3FF0765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06F84C7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single" w:sz="4" w:space="0" w:color="000000"/>
              <w:left w:val="nil"/>
              <w:bottom w:val="single" w:sz="4" w:space="0" w:color="000000"/>
              <w:right w:val="single" w:sz="4" w:space="0" w:color="000000"/>
            </w:tcBorders>
            <w:vAlign w:val="center"/>
            <w:hideMark/>
          </w:tcPr>
          <w:p w14:paraId="7E9AEDF6"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single" w:sz="4" w:space="0" w:color="000000"/>
              <w:left w:val="nil"/>
              <w:bottom w:val="single" w:sz="4" w:space="0" w:color="000000"/>
              <w:right w:val="single" w:sz="4" w:space="0" w:color="000000"/>
            </w:tcBorders>
            <w:vAlign w:val="center"/>
            <w:hideMark/>
          </w:tcPr>
          <w:p w14:paraId="18A7EA0F"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2B1BA502"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13BDDBC5"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75A4CAB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nil"/>
            </w:tcBorders>
            <w:vAlign w:val="center"/>
            <w:hideMark/>
          </w:tcPr>
          <w:p w14:paraId="4E029B0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single" w:sz="4" w:space="0" w:color="000000"/>
              <w:bottom w:val="single" w:sz="4" w:space="0" w:color="000000"/>
              <w:right w:val="nil"/>
            </w:tcBorders>
            <w:shd w:val="clear" w:color="auto" w:fill="auto"/>
            <w:noWrap/>
            <w:vAlign w:val="bottom"/>
            <w:hideMark/>
          </w:tcPr>
          <w:p w14:paraId="5501A0B9"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single" w:sz="4" w:space="0" w:color="000000"/>
              <w:bottom w:val="single" w:sz="4" w:space="0" w:color="000000"/>
              <w:right w:val="nil"/>
            </w:tcBorders>
            <w:shd w:val="clear" w:color="auto" w:fill="auto"/>
            <w:noWrap/>
            <w:vAlign w:val="bottom"/>
            <w:hideMark/>
          </w:tcPr>
          <w:p w14:paraId="3A7FC2DB"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nil"/>
              <w:right w:val="single" w:sz="4" w:space="0" w:color="000000"/>
            </w:tcBorders>
            <w:shd w:val="clear" w:color="auto" w:fill="auto"/>
            <w:noWrap/>
            <w:vAlign w:val="bottom"/>
            <w:hideMark/>
          </w:tcPr>
          <w:p w14:paraId="526329BE"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1" w:type="pct"/>
            <w:vMerge/>
            <w:tcBorders>
              <w:top w:val="single" w:sz="4" w:space="0" w:color="000000"/>
              <w:left w:val="nil"/>
              <w:bottom w:val="single" w:sz="4" w:space="0" w:color="000000"/>
              <w:right w:val="single" w:sz="4" w:space="0" w:color="000000"/>
            </w:tcBorders>
            <w:vAlign w:val="center"/>
            <w:hideMark/>
          </w:tcPr>
          <w:p w14:paraId="4145443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1957359F"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single" w:sz="4" w:space="0" w:color="000000"/>
              <w:left w:val="nil"/>
              <w:bottom w:val="single" w:sz="4" w:space="0" w:color="000000"/>
              <w:right w:val="single" w:sz="4" w:space="0" w:color="000000"/>
            </w:tcBorders>
            <w:vAlign w:val="center"/>
            <w:hideMark/>
          </w:tcPr>
          <w:p w14:paraId="41B0D25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single" w:sz="4" w:space="0" w:color="000000"/>
              <w:left w:val="nil"/>
              <w:bottom w:val="single" w:sz="4" w:space="0" w:color="000000"/>
              <w:right w:val="single" w:sz="4" w:space="0" w:color="000000"/>
            </w:tcBorders>
            <w:vAlign w:val="center"/>
            <w:hideMark/>
          </w:tcPr>
          <w:p w14:paraId="3782AC60"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7F44605B" w14:textId="77777777">
        <w:trPr>
          <w:trHeight w:val="150"/>
        </w:trPr>
        <w:tc>
          <w:tcPr>
            <w:tcW w:w="1197"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5E96182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Vzdělávání v ICT</w:t>
            </w:r>
          </w:p>
        </w:tc>
        <w:tc>
          <w:tcPr>
            <w:tcW w:w="551"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F29E65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500"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7569D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801" w:type="pct"/>
            <w:tcBorders>
              <w:top w:val="nil"/>
              <w:left w:val="nil"/>
              <w:bottom w:val="nil"/>
              <w:right w:val="single" w:sz="4" w:space="0" w:color="000000"/>
            </w:tcBorders>
            <w:shd w:val="clear" w:color="auto" w:fill="auto"/>
            <w:noWrap/>
            <w:vAlign w:val="bottom"/>
            <w:hideMark/>
          </w:tcPr>
          <w:p w14:paraId="446A7B0E"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Výpočetní technika</w:t>
            </w:r>
          </w:p>
        </w:tc>
        <w:tc>
          <w:tcPr>
            <w:tcW w:w="350" w:type="pct"/>
            <w:tcBorders>
              <w:top w:val="nil"/>
              <w:left w:val="nil"/>
              <w:bottom w:val="nil"/>
              <w:right w:val="nil"/>
            </w:tcBorders>
            <w:shd w:val="clear" w:color="auto" w:fill="auto"/>
            <w:noWrap/>
            <w:vAlign w:val="bottom"/>
            <w:hideMark/>
          </w:tcPr>
          <w:p w14:paraId="43FF9E0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401" w:type="pct"/>
            <w:tcBorders>
              <w:top w:val="single" w:sz="4" w:space="0" w:color="000000"/>
              <w:left w:val="single" w:sz="4" w:space="0" w:color="000000"/>
              <w:bottom w:val="nil"/>
              <w:right w:val="single" w:sz="4" w:space="0" w:color="000000"/>
            </w:tcBorders>
            <w:shd w:val="clear" w:color="auto" w:fill="auto"/>
            <w:noWrap/>
            <w:vAlign w:val="bottom"/>
            <w:hideMark/>
          </w:tcPr>
          <w:p w14:paraId="405E597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51" w:type="pct"/>
            <w:vMerge w:val="restart"/>
            <w:tcBorders>
              <w:top w:val="nil"/>
              <w:left w:val="nil"/>
              <w:bottom w:val="single" w:sz="4" w:space="0" w:color="000000"/>
              <w:right w:val="single" w:sz="4" w:space="0" w:color="000000"/>
            </w:tcBorders>
            <w:shd w:val="clear" w:color="auto" w:fill="auto"/>
            <w:noWrap/>
            <w:vAlign w:val="center"/>
            <w:hideMark/>
          </w:tcPr>
          <w:p w14:paraId="7E9C26A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299"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78342A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01" w:type="pct"/>
            <w:vMerge w:val="restart"/>
            <w:tcBorders>
              <w:top w:val="nil"/>
              <w:left w:val="nil"/>
              <w:bottom w:val="single" w:sz="4" w:space="0" w:color="000000"/>
              <w:right w:val="single" w:sz="4" w:space="0" w:color="000000"/>
            </w:tcBorders>
            <w:shd w:val="clear" w:color="auto" w:fill="auto"/>
            <w:noWrap/>
            <w:vAlign w:val="center"/>
            <w:hideMark/>
          </w:tcPr>
          <w:p w14:paraId="11A21D0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249" w:type="pct"/>
            <w:vMerge w:val="restart"/>
            <w:tcBorders>
              <w:top w:val="nil"/>
              <w:left w:val="nil"/>
              <w:bottom w:val="single" w:sz="4" w:space="0" w:color="000000"/>
              <w:right w:val="single" w:sz="4" w:space="0" w:color="000000"/>
            </w:tcBorders>
            <w:shd w:val="clear" w:color="auto" w:fill="auto"/>
            <w:noWrap/>
            <w:vAlign w:val="center"/>
            <w:hideMark/>
          </w:tcPr>
          <w:p w14:paraId="133F524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r>
      <w:tr w:rsidR="008275FC" w14:paraId="0C916ABD" w14:textId="77777777">
        <w:trPr>
          <w:trHeight w:val="150"/>
        </w:trPr>
        <w:tc>
          <w:tcPr>
            <w:tcW w:w="1197" w:type="pct"/>
            <w:vMerge/>
            <w:tcBorders>
              <w:top w:val="nil"/>
              <w:left w:val="single" w:sz="4" w:space="0" w:color="000000"/>
              <w:bottom w:val="single" w:sz="4" w:space="0" w:color="000000"/>
              <w:right w:val="single" w:sz="4" w:space="0" w:color="000000"/>
            </w:tcBorders>
            <w:vAlign w:val="center"/>
            <w:hideMark/>
          </w:tcPr>
          <w:p w14:paraId="7D3178D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6DF5E4F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0D5E94C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single" w:sz="4" w:space="0" w:color="000000"/>
              <w:right w:val="single" w:sz="4" w:space="0" w:color="000000"/>
            </w:tcBorders>
            <w:shd w:val="clear" w:color="auto" w:fill="auto"/>
            <w:noWrap/>
            <w:vAlign w:val="bottom"/>
            <w:hideMark/>
          </w:tcPr>
          <w:p w14:paraId="007D77A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nil"/>
              <w:bottom w:val="single" w:sz="4" w:space="0" w:color="000000"/>
              <w:right w:val="nil"/>
            </w:tcBorders>
            <w:shd w:val="clear" w:color="auto" w:fill="auto"/>
            <w:noWrap/>
            <w:vAlign w:val="bottom"/>
            <w:hideMark/>
          </w:tcPr>
          <w:p w14:paraId="6864C6D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nil"/>
              <w:right w:val="single" w:sz="4" w:space="0" w:color="000000"/>
            </w:tcBorders>
            <w:shd w:val="clear" w:color="auto" w:fill="auto"/>
            <w:noWrap/>
            <w:vAlign w:val="bottom"/>
            <w:hideMark/>
          </w:tcPr>
          <w:p w14:paraId="7D2E142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51" w:type="pct"/>
            <w:vMerge/>
            <w:tcBorders>
              <w:top w:val="nil"/>
              <w:left w:val="nil"/>
              <w:bottom w:val="single" w:sz="4" w:space="0" w:color="000000"/>
              <w:right w:val="single" w:sz="4" w:space="0" w:color="000000"/>
            </w:tcBorders>
            <w:vAlign w:val="center"/>
            <w:hideMark/>
          </w:tcPr>
          <w:p w14:paraId="6BC7275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single" w:sz="4" w:space="0" w:color="000000"/>
              <w:right w:val="single" w:sz="4" w:space="0" w:color="000000"/>
            </w:tcBorders>
            <w:vAlign w:val="center"/>
            <w:hideMark/>
          </w:tcPr>
          <w:p w14:paraId="523DA127"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single" w:sz="4" w:space="0" w:color="000000"/>
              <w:right w:val="single" w:sz="4" w:space="0" w:color="000000"/>
            </w:tcBorders>
            <w:vAlign w:val="center"/>
            <w:hideMark/>
          </w:tcPr>
          <w:p w14:paraId="215C3FF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nil"/>
              <w:left w:val="nil"/>
              <w:bottom w:val="single" w:sz="4" w:space="0" w:color="000000"/>
              <w:right w:val="single" w:sz="4" w:space="0" w:color="000000"/>
            </w:tcBorders>
            <w:vAlign w:val="center"/>
            <w:hideMark/>
          </w:tcPr>
          <w:p w14:paraId="6B0DD42B"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7AB3AA0B" w14:textId="77777777">
        <w:trPr>
          <w:trHeight w:val="150"/>
        </w:trPr>
        <w:tc>
          <w:tcPr>
            <w:tcW w:w="1197" w:type="pct"/>
            <w:vMerge w:val="restart"/>
            <w:tcBorders>
              <w:top w:val="nil"/>
              <w:left w:val="single" w:sz="8" w:space="0" w:color="000000"/>
              <w:bottom w:val="single" w:sz="4" w:space="0" w:color="000000"/>
              <w:right w:val="single" w:sz="4" w:space="0" w:color="000000"/>
            </w:tcBorders>
            <w:shd w:val="clear" w:color="auto" w:fill="auto"/>
            <w:noWrap/>
            <w:vAlign w:val="center"/>
            <w:hideMark/>
          </w:tcPr>
          <w:p w14:paraId="41B8848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Ekonomické vzdělávání</w:t>
            </w:r>
          </w:p>
        </w:tc>
        <w:tc>
          <w:tcPr>
            <w:tcW w:w="551" w:type="pct"/>
            <w:vMerge w:val="restart"/>
            <w:tcBorders>
              <w:top w:val="nil"/>
              <w:left w:val="single" w:sz="4" w:space="0" w:color="000000"/>
              <w:bottom w:val="double" w:sz="6" w:space="0" w:color="000000"/>
              <w:right w:val="single" w:sz="4" w:space="0" w:color="000000"/>
            </w:tcBorders>
            <w:shd w:val="clear" w:color="auto" w:fill="auto"/>
            <w:noWrap/>
            <w:vAlign w:val="center"/>
            <w:hideMark/>
          </w:tcPr>
          <w:p w14:paraId="5EC17E9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2</w:t>
            </w:r>
          </w:p>
        </w:tc>
        <w:tc>
          <w:tcPr>
            <w:tcW w:w="500"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0226C9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64</w:t>
            </w:r>
          </w:p>
        </w:tc>
        <w:tc>
          <w:tcPr>
            <w:tcW w:w="801" w:type="pct"/>
            <w:tcBorders>
              <w:top w:val="nil"/>
              <w:left w:val="nil"/>
              <w:bottom w:val="nil"/>
              <w:right w:val="single" w:sz="4" w:space="0" w:color="000000"/>
            </w:tcBorders>
            <w:shd w:val="clear" w:color="auto" w:fill="auto"/>
            <w:noWrap/>
            <w:vAlign w:val="bottom"/>
            <w:hideMark/>
          </w:tcPr>
          <w:p w14:paraId="03AD328E"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Ekonomika</w:t>
            </w:r>
          </w:p>
        </w:tc>
        <w:tc>
          <w:tcPr>
            <w:tcW w:w="350" w:type="pct"/>
            <w:tcBorders>
              <w:top w:val="nil"/>
              <w:left w:val="nil"/>
              <w:bottom w:val="nil"/>
              <w:right w:val="nil"/>
            </w:tcBorders>
            <w:shd w:val="clear" w:color="auto" w:fill="auto"/>
            <w:noWrap/>
            <w:vAlign w:val="bottom"/>
            <w:hideMark/>
          </w:tcPr>
          <w:p w14:paraId="2679269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2</w:t>
            </w:r>
          </w:p>
        </w:tc>
        <w:tc>
          <w:tcPr>
            <w:tcW w:w="401" w:type="pct"/>
            <w:tcBorders>
              <w:top w:val="single" w:sz="4" w:space="0" w:color="000000"/>
              <w:left w:val="single" w:sz="4" w:space="0" w:color="000000"/>
              <w:bottom w:val="nil"/>
              <w:right w:val="single" w:sz="4" w:space="0" w:color="000000"/>
            </w:tcBorders>
            <w:shd w:val="clear" w:color="auto" w:fill="auto"/>
            <w:noWrap/>
            <w:vAlign w:val="bottom"/>
            <w:hideMark/>
          </w:tcPr>
          <w:p w14:paraId="10C925E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64</w:t>
            </w:r>
          </w:p>
        </w:tc>
        <w:tc>
          <w:tcPr>
            <w:tcW w:w="351" w:type="pct"/>
            <w:vMerge w:val="restart"/>
            <w:tcBorders>
              <w:top w:val="nil"/>
              <w:left w:val="nil"/>
              <w:bottom w:val="single" w:sz="4" w:space="0" w:color="000000"/>
              <w:right w:val="single" w:sz="4" w:space="0" w:color="000000"/>
            </w:tcBorders>
            <w:shd w:val="clear" w:color="auto" w:fill="auto"/>
            <w:noWrap/>
            <w:vAlign w:val="center"/>
            <w:hideMark/>
          </w:tcPr>
          <w:p w14:paraId="0FBFBC4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2</w:t>
            </w:r>
          </w:p>
        </w:tc>
        <w:tc>
          <w:tcPr>
            <w:tcW w:w="299" w:type="pct"/>
            <w:vMerge w:val="restart"/>
            <w:tcBorders>
              <w:top w:val="nil"/>
              <w:left w:val="single" w:sz="4" w:space="0" w:color="000000"/>
              <w:bottom w:val="single" w:sz="4" w:space="0" w:color="000000"/>
              <w:right w:val="single" w:sz="8" w:space="0" w:color="000000"/>
            </w:tcBorders>
            <w:shd w:val="clear" w:color="auto" w:fill="auto"/>
            <w:noWrap/>
            <w:vAlign w:val="center"/>
            <w:hideMark/>
          </w:tcPr>
          <w:p w14:paraId="49A5B8F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64</w:t>
            </w:r>
          </w:p>
        </w:tc>
        <w:tc>
          <w:tcPr>
            <w:tcW w:w="301" w:type="pct"/>
            <w:vMerge w:val="restart"/>
            <w:tcBorders>
              <w:top w:val="nil"/>
              <w:left w:val="single" w:sz="8" w:space="0" w:color="000000"/>
              <w:bottom w:val="double" w:sz="6" w:space="0" w:color="000000"/>
              <w:right w:val="single" w:sz="4" w:space="0" w:color="000000"/>
            </w:tcBorders>
            <w:shd w:val="clear" w:color="auto" w:fill="auto"/>
            <w:noWrap/>
            <w:vAlign w:val="center"/>
            <w:hideMark/>
          </w:tcPr>
          <w:p w14:paraId="75B5D42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249" w:type="pct"/>
            <w:vMerge w:val="restart"/>
            <w:tcBorders>
              <w:top w:val="nil"/>
              <w:left w:val="nil"/>
              <w:bottom w:val="double" w:sz="6" w:space="0" w:color="000000"/>
              <w:right w:val="single" w:sz="4" w:space="0" w:color="000000"/>
            </w:tcBorders>
            <w:shd w:val="clear" w:color="auto" w:fill="auto"/>
            <w:noWrap/>
            <w:vAlign w:val="center"/>
            <w:hideMark/>
          </w:tcPr>
          <w:p w14:paraId="5B983EF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r>
      <w:tr w:rsidR="008275FC" w14:paraId="75BD1A01"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598F69E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double" w:sz="6" w:space="0" w:color="000000"/>
              <w:right w:val="single" w:sz="4" w:space="0" w:color="000000"/>
            </w:tcBorders>
            <w:vAlign w:val="center"/>
            <w:hideMark/>
          </w:tcPr>
          <w:p w14:paraId="6DDF5B5F"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2CC14725"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double" w:sz="6" w:space="0" w:color="000000"/>
              <w:right w:val="single" w:sz="4" w:space="0" w:color="000000"/>
            </w:tcBorders>
            <w:shd w:val="clear" w:color="auto" w:fill="auto"/>
            <w:noWrap/>
            <w:vAlign w:val="bottom"/>
            <w:hideMark/>
          </w:tcPr>
          <w:p w14:paraId="0DD32532"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nil"/>
              <w:bottom w:val="double" w:sz="6" w:space="0" w:color="000000"/>
              <w:right w:val="nil"/>
            </w:tcBorders>
            <w:shd w:val="clear" w:color="auto" w:fill="auto"/>
            <w:noWrap/>
            <w:vAlign w:val="bottom"/>
            <w:hideMark/>
          </w:tcPr>
          <w:p w14:paraId="78469EF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double" w:sz="6" w:space="0" w:color="000000"/>
              <w:right w:val="single" w:sz="4" w:space="0" w:color="000000"/>
            </w:tcBorders>
            <w:shd w:val="clear" w:color="auto" w:fill="auto"/>
            <w:noWrap/>
            <w:vAlign w:val="bottom"/>
            <w:hideMark/>
          </w:tcPr>
          <w:p w14:paraId="484D659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51" w:type="pct"/>
            <w:vMerge/>
            <w:tcBorders>
              <w:top w:val="nil"/>
              <w:left w:val="nil"/>
              <w:bottom w:val="single" w:sz="4" w:space="0" w:color="000000"/>
              <w:right w:val="single" w:sz="4" w:space="0" w:color="000000"/>
            </w:tcBorders>
            <w:vAlign w:val="center"/>
            <w:hideMark/>
          </w:tcPr>
          <w:p w14:paraId="5C3F0F12"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single" w:sz="4" w:space="0" w:color="000000"/>
              <w:right w:val="single" w:sz="8" w:space="0" w:color="000000"/>
            </w:tcBorders>
            <w:vAlign w:val="center"/>
            <w:hideMark/>
          </w:tcPr>
          <w:p w14:paraId="7A320EB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single" w:sz="8" w:space="0" w:color="000000"/>
              <w:bottom w:val="double" w:sz="6" w:space="0" w:color="000000"/>
              <w:right w:val="single" w:sz="4" w:space="0" w:color="000000"/>
            </w:tcBorders>
            <w:vAlign w:val="center"/>
            <w:hideMark/>
          </w:tcPr>
          <w:p w14:paraId="6D6C4365"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49" w:type="pct"/>
            <w:vMerge/>
            <w:tcBorders>
              <w:top w:val="nil"/>
              <w:left w:val="nil"/>
              <w:bottom w:val="double" w:sz="6" w:space="0" w:color="000000"/>
              <w:right w:val="single" w:sz="4" w:space="0" w:color="000000"/>
            </w:tcBorders>
            <w:vAlign w:val="center"/>
            <w:hideMark/>
          </w:tcPr>
          <w:p w14:paraId="6D6278B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r>
      <w:tr w:rsidR="008275FC" w14:paraId="67EE7554" w14:textId="77777777">
        <w:trPr>
          <w:trHeight w:val="150"/>
        </w:trPr>
        <w:tc>
          <w:tcPr>
            <w:tcW w:w="1197" w:type="pct"/>
            <w:tcBorders>
              <w:top w:val="double" w:sz="6" w:space="0" w:color="000000"/>
              <w:left w:val="single" w:sz="8" w:space="0" w:color="000000"/>
              <w:bottom w:val="double" w:sz="6" w:space="0" w:color="000000"/>
              <w:right w:val="single" w:sz="4" w:space="0" w:color="000000"/>
            </w:tcBorders>
            <w:shd w:val="clear" w:color="auto" w:fill="auto"/>
            <w:noWrap/>
            <w:vAlign w:val="bottom"/>
            <w:hideMark/>
          </w:tcPr>
          <w:p w14:paraId="729B945E"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i/>
                <w:iCs/>
                <w:color w:val="auto"/>
                <w:kern w:val="0"/>
                <w:sz w:val="12"/>
                <w:szCs w:val="12"/>
                <w:lang w:bidi="ar-SA"/>
              </w:rPr>
            </w:pPr>
            <w:r>
              <w:rPr>
                <w:rFonts w:cs="Tahoma"/>
                <w:b/>
                <w:bCs/>
                <w:i/>
                <w:iCs/>
                <w:color w:val="auto"/>
                <w:kern w:val="0"/>
                <w:sz w:val="12"/>
                <w:szCs w:val="12"/>
                <w:lang w:bidi="ar-SA"/>
              </w:rPr>
              <w:t>Všeobecné celkem</w:t>
            </w:r>
          </w:p>
        </w:tc>
        <w:tc>
          <w:tcPr>
            <w:tcW w:w="551" w:type="pct"/>
            <w:tcBorders>
              <w:top w:val="nil"/>
              <w:left w:val="nil"/>
              <w:bottom w:val="double" w:sz="6" w:space="0" w:color="000000"/>
              <w:right w:val="single" w:sz="4" w:space="0" w:color="000000"/>
            </w:tcBorders>
            <w:shd w:val="clear" w:color="auto" w:fill="auto"/>
            <w:noWrap/>
            <w:vAlign w:val="center"/>
            <w:hideMark/>
          </w:tcPr>
          <w:p w14:paraId="5597CBA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31</w:t>
            </w:r>
          </w:p>
        </w:tc>
        <w:tc>
          <w:tcPr>
            <w:tcW w:w="500" w:type="pct"/>
            <w:tcBorders>
              <w:top w:val="double" w:sz="6" w:space="0" w:color="000000"/>
              <w:left w:val="nil"/>
              <w:bottom w:val="double" w:sz="6" w:space="0" w:color="000000"/>
              <w:right w:val="single" w:sz="4" w:space="0" w:color="000000"/>
            </w:tcBorders>
            <w:shd w:val="clear" w:color="auto" w:fill="auto"/>
            <w:noWrap/>
            <w:vAlign w:val="center"/>
            <w:hideMark/>
          </w:tcPr>
          <w:p w14:paraId="3B6D19C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992</w:t>
            </w:r>
          </w:p>
        </w:tc>
        <w:tc>
          <w:tcPr>
            <w:tcW w:w="801" w:type="pct"/>
            <w:tcBorders>
              <w:top w:val="nil"/>
              <w:left w:val="nil"/>
              <w:bottom w:val="double" w:sz="6" w:space="0" w:color="000000"/>
              <w:right w:val="single" w:sz="4" w:space="0" w:color="000000"/>
            </w:tcBorders>
            <w:shd w:val="clear" w:color="auto" w:fill="auto"/>
            <w:noWrap/>
            <w:vAlign w:val="bottom"/>
            <w:hideMark/>
          </w:tcPr>
          <w:p w14:paraId="63833CD6"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i/>
                <w:iCs/>
                <w:color w:val="auto"/>
                <w:kern w:val="0"/>
                <w:sz w:val="12"/>
                <w:szCs w:val="12"/>
                <w:lang w:bidi="ar-SA"/>
              </w:rPr>
            </w:pPr>
            <w:r>
              <w:rPr>
                <w:rFonts w:cs="Tahoma"/>
                <w:b/>
                <w:bCs/>
                <w:i/>
                <w:iCs/>
                <w:color w:val="auto"/>
                <w:kern w:val="0"/>
                <w:sz w:val="12"/>
                <w:szCs w:val="12"/>
                <w:lang w:bidi="ar-SA"/>
              </w:rPr>
              <w:t> </w:t>
            </w:r>
          </w:p>
        </w:tc>
        <w:tc>
          <w:tcPr>
            <w:tcW w:w="350" w:type="pct"/>
            <w:tcBorders>
              <w:top w:val="nil"/>
              <w:left w:val="nil"/>
              <w:bottom w:val="double" w:sz="6" w:space="0" w:color="000000"/>
              <w:right w:val="single" w:sz="4" w:space="0" w:color="000000"/>
            </w:tcBorders>
            <w:shd w:val="clear" w:color="auto" w:fill="auto"/>
            <w:noWrap/>
            <w:vAlign w:val="bottom"/>
            <w:hideMark/>
          </w:tcPr>
          <w:p w14:paraId="3CC1D18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31</w:t>
            </w:r>
          </w:p>
        </w:tc>
        <w:tc>
          <w:tcPr>
            <w:tcW w:w="401" w:type="pct"/>
            <w:tcBorders>
              <w:top w:val="nil"/>
              <w:left w:val="nil"/>
              <w:bottom w:val="double" w:sz="6" w:space="0" w:color="000000"/>
              <w:right w:val="single" w:sz="4" w:space="0" w:color="000000"/>
            </w:tcBorders>
            <w:shd w:val="clear" w:color="auto" w:fill="auto"/>
            <w:noWrap/>
            <w:vAlign w:val="bottom"/>
            <w:hideMark/>
          </w:tcPr>
          <w:p w14:paraId="728F340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992</w:t>
            </w:r>
          </w:p>
        </w:tc>
        <w:tc>
          <w:tcPr>
            <w:tcW w:w="351" w:type="pct"/>
            <w:tcBorders>
              <w:top w:val="double" w:sz="6" w:space="0" w:color="000000"/>
              <w:left w:val="nil"/>
              <w:bottom w:val="double" w:sz="6" w:space="0" w:color="000000"/>
              <w:right w:val="single" w:sz="4" w:space="0" w:color="000000"/>
            </w:tcBorders>
            <w:shd w:val="clear" w:color="auto" w:fill="auto"/>
            <w:noWrap/>
            <w:vAlign w:val="center"/>
            <w:hideMark/>
          </w:tcPr>
          <w:p w14:paraId="7ACCD00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31</w:t>
            </w:r>
          </w:p>
        </w:tc>
        <w:tc>
          <w:tcPr>
            <w:tcW w:w="299" w:type="pct"/>
            <w:tcBorders>
              <w:top w:val="double" w:sz="6" w:space="0" w:color="000000"/>
              <w:left w:val="nil"/>
              <w:bottom w:val="double" w:sz="6" w:space="0" w:color="000000"/>
              <w:right w:val="single" w:sz="8" w:space="0" w:color="000000"/>
            </w:tcBorders>
            <w:shd w:val="clear" w:color="auto" w:fill="auto"/>
            <w:noWrap/>
            <w:vAlign w:val="center"/>
            <w:hideMark/>
          </w:tcPr>
          <w:p w14:paraId="1E559FB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992</w:t>
            </w:r>
          </w:p>
        </w:tc>
        <w:tc>
          <w:tcPr>
            <w:tcW w:w="301" w:type="pct"/>
            <w:tcBorders>
              <w:top w:val="nil"/>
              <w:left w:val="nil"/>
              <w:bottom w:val="double" w:sz="6" w:space="0" w:color="000000"/>
              <w:right w:val="single" w:sz="4" w:space="0" w:color="000000"/>
            </w:tcBorders>
            <w:shd w:val="clear" w:color="auto" w:fill="auto"/>
            <w:noWrap/>
            <w:vAlign w:val="center"/>
            <w:hideMark/>
          </w:tcPr>
          <w:p w14:paraId="55DE17F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sz w:val="12"/>
                <w:szCs w:val="12"/>
                <w:lang w:bidi="ar-SA"/>
              </w:rPr>
            </w:pPr>
            <w:r>
              <w:rPr>
                <w:rFonts w:cs="Tahoma"/>
                <w:b/>
                <w:bCs/>
                <w:color w:val="auto"/>
                <w:kern w:val="0"/>
                <w:sz w:val="12"/>
                <w:szCs w:val="12"/>
                <w:lang w:bidi="ar-SA"/>
              </w:rPr>
              <w:t>0</w:t>
            </w:r>
          </w:p>
        </w:tc>
        <w:tc>
          <w:tcPr>
            <w:tcW w:w="249" w:type="pct"/>
            <w:tcBorders>
              <w:top w:val="nil"/>
              <w:left w:val="nil"/>
              <w:bottom w:val="double" w:sz="6" w:space="0" w:color="000000"/>
              <w:right w:val="single" w:sz="4" w:space="0" w:color="000000"/>
            </w:tcBorders>
            <w:shd w:val="clear" w:color="auto" w:fill="auto"/>
            <w:noWrap/>
            <w:vAlign w:val="center"/>
            <w:hideMark/>
          </w:tcPr>
          <w:p w14:paraId="444A0D5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sz w:val="12"/>
                <w:szCs w:val="12"/>
                <w:lang w:bidi="ar-SA"/>
              </w:rPr>
            </w:pPr>
            <w:r>
              <w:rPr>
                <w:rFonts w:cs="Tahoma"/>
                <w:b/>
                <w:bCs/>
                <w:color w:val="auto"/>
                <w:kern w:val="0"/>
                <w:sz w:val="12"/>
                <w:szCs w:val="12"/>
                <w:lang w:bidi="ar-SA"/>
              </w:rPr>
              <w:t>0</w:t>
            </w:r>
          </w:p>
        </w:tc>
      </w:tr>
      <w:tr w:rsidR="008275FC" w14:paraId="0B74215E" w14:textId="77777777">
        <w:trPr>
          <w:trHeight w:val="150"/>
        </w:trPr>
        <w:tc>
          <w:tcPr>
            <w:tcW w:w="1197" w:type="pct"/>
            <w:vMerge w:val="restart"/>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4218169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Elektrotechnika</w:t>
            </w:r>
          </w:p>
        </w:tc>
        <w:tc>
          <w:tcPr>
            <w:tcW w:w="55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27A17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5</w:t>
            </w:r>
          </w:p>
        </w:tc>
        <w:tc>
          <w:tcPr>
            <w:tcW w:w="500" w:type="pct"/>
            <w:vMerge w:val="restart"/>
            <w:tcBorders>
              <w:top w:val="single" w:sz="4" w:space="0" w:color="000000"/>
              <w:left w:val="single" w:sz="4" w:space="0" w:color="000000"/>
              <w:bottom w:val="single" w:sz="4" w:space="0" w:color="000000"/>
              <w:right w:val="nil"/>
            </w:tcBorders>
            <w:shd w:val="clear" w:color="auto" w:fill="auto"/>
            <w:noWrap/>
            <w:vAlign w:val="center"/>
            <w:hideMark/>
          </w:tcPr>
          <w:p w14:paraId="5869CFF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160</w:t>
            </w:r>
          </w:p>
        </w:tc>
        <w:tc>
          <w:tcPr>
            <w:tcW w:w="801" w:type="pct"/>
            <w:tcBorders>
              <w:top w:val="nil"/>
              <w:left w:val="single" w:sz="4" w:space="0" w:color="000000"/>
              <w:bottom w:val="nil"/>
              <w:right w:val="nil"/>
            </w:tcBorders>
            <w:shd w:val="clear" w:color="auto" w:fill="auto"/>
            <w:noWrap/>
            <w:vAlign w:val="bottom"/>
            <w:hideMark/>
          </w:tcPr>
          <w:p w14:paraId="6E5CBF26"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Základy elektrotechniky</w:t>
            </w:r>
          </w:p>
        </w:tc>
        <w:tc>
          <w:tcPr>
            <w:tcW w:w="350" w:type="pct"/>
            <w:tcBorders>
              <w:top w:val="nil"/>
              <w:left w:val="single" w:sz="4" w:space="0" w:color="000000"/>
              <w:bottom w:val="nil"/>
              <w:right w:val="nil"/>
            </w:tcBorders>
            <w:shd w:val="clear" w:color="auto" w:fill="auto"/>
            <w:noWrap/>
            <w:vAlign w:val="bottom"/>
            <w:hideMark/>
          </w:tcPr>
          <w:p w14:paraId="771E156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401" w:type="pct"/>
            <w:tcBorders>
              <w:top w:val="nil"/>
              <w:left w:val="single" w:sz="4" w:space="0" w:color="000000"/>
              <w:bottom w:val="nil"/>
              <w:right w:val="single" w:sz="4" w:space="0" w:color="000000"/>
            </w:tcBorders>
            <w:shd w:val="clear" w:color="auto" w:fill="auto"/>
            <w:noWrap/>
            <w:vAlign w:val="bottom"/>
            <w:hideMark/>
          </w:tcPr>
          <w:p w14:paraId="58271EC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5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6FD396F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10,5</w:t>
            </w:r>
          </w:p>
        </w:tc>
        <w:tc>
          <w:tcPr>
            <w:tcW w:w="299" w:type="pct"/>
            <w:vMerge w:val="restart"/>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2353A58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336</w:t>
            </w:r>
          </w:p>
        </w:tc>
        <w:tc>
          <w:tcPr>
            <w:tcW w:w="301" w:type="pct"/>
            <w:vMerge w:val="restart"/>
            <w:tcBorders>
              <w:top w:val="nil"/>
              <w:left w:val="nil"/>
              <w:bottom w:val="single" w:sz="4" w:space="0" w:color="000000"/>
              <w:right w:val="single" w:sz="4" w:space="0" w:color="000000"/>
            </w:tcBorders>
            <w:shd w:val="clear" w:color="auto" w:fill="auto"/>
            <w:noWrap/>
            <w:vAlign w:val="center"/>
            <w:hideMark/>
          </w:tcPr>
          <w:p w14:paraId="5B01E23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FF0000"/>
                <w:kern w:val="0"/>
                <w:sz w:val="12"/>
                <w:szCs w:val="12"/>
                <w:lang w:bidi="ar-SA"/>
              </w:rPr>
            </w:pPr>
            <w:r>
              <w:rPr>
                <w:rFonts w:cs="Tahoma"/>
                <w:color w:val="FF0000"/>
                <w:kern w:val="0"/>
                <w:sz w:val="12"/>
                <w:szCs w:val="12"/>
                <w:lang w:bidi="ar-SA"/>
              </w:rPr>
              <w:t>-5,5</w:t>
            </w:r>
          </w:p>
        </w:tc>
        <w:tc>
          <w:tcPr>
            <w:tcW w:w="249" w:type="pct"/>
            <w:vMerge w:val="restart"/>
            <w:tcBorders>
              <w:top w:val="nil"/>
              <w:left w:val="nil"/>
              <w:bottom w:val="single" w:sz="4" w:space="0" w:color="000000"/>
              <w:right w:val="single" w:sz="4" w:space="0" w:color="000000"/>
            </w:tcBorders>
            <w:shd w:val="clear" w:color="auto" w:fill="auto"/>
            <w:noWrap/>
            <w:vAlign w:val="center"/>
            <w:hideMark/>
          </w:tcPr>
          <w:p w14:paraId="72503E5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FF0000"/>
                <w:kern w:val="0"/>
                <w:sz w:val="12"/>
                <w:szCs w:val="12"/>
                <w:lang w:bidi="ar-SA"/>
              </w:rPr>
            </w:pPr>
            <w:r>
              <w:rPr>
                <w:rFonts w:cs="Tahoma"/>
                <w:color w:val="FF0000"/>
                <w:kern w:val="0"/>
                <w:sz w:val="12"/>
                <w:szCs w:val="12"/>
                <w:lang w:bidi="ar-SA"/>
              </w:rPr>
              <w:t>-176</w:t>
            </w:r>
          </w:p>
        </w:tc>
      </w:tr>
      <w:tr w:rsidR="008275FC" w14:paraId="2F3BBB3E" w14:textId="77777777">
        <w:trPr>
          <w:trHeight w:val="150"/>
        </w:trPr>
        <w:tc>
          <w:tcPr>
            <w:tcW w:w="1197" w:type="pct"/>
            <w:vMerge/>
            <w:tcBorders>
              <w:top w:val="single" w:sz="4" w:space="0" w:color="000000"/>
              <w:left w:val="single" w:sz="8" w:space="0" w:color="000000"/>
              <w:bottom w:val="single" w:sz="4" w:space="0" w:color="000000"/>
              <w:right w:val="single" w:sz="4" w:space="0" w:color="000000"/>
            </w:tcBorders>
            <w:vAlign w:val="center"/>
            <w:hideMark/>
          </w:tcPr>
          <w:p w14:paraId="0130C89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single" w:sz="4" w:space="0" w:color="000000"/>
              <w:left w:val="single" w:sz="4" w:space="0" w:color="000000"/>
              <w:bottom w:val="single" w:sz="4" w:space="0" w:color="000000"/>
              <w:right w:val="single" w:sz="4" w:space="0" w:color="000000"/>
            </w:tcBorders>
            <w:vAlign w:val="center"/>
            <w:hideMark/>
          </w:tcPr>
          <w:p w14:paraId="478B766F"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single" w:sz="4" w:space="0" w:color="000000"/>
              <w:left w:val="single" w:sz="4" w:space="0" w:color="000000"/>
              <w:bottom w:val="single" w:sz="4" w:space="0" w:color="000000"/>
              <w:right w:val="nil"/>
            </w:tcBorders>
            <w:vAlign w:val="center"/>
            <w:hideMark/>
          </w:tcPr>
          <w:p w14:paraId="4C4B61A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single" w:sz="4" w:space="0" w:color="000000"/>
              <w:bottom w:val="nil"/>
              <w:right w:val="nil"/>
            </w:tcBorders>
            <w:shd w:val="clear" w:color="auto" w:fill="auto"/>
            <w:noWrap/>
            <w:vAlign w:val="bottom"/>
            <w:hideMark/>
          </w:tcPr>
          <w:p w14:paraId="02EE4D77"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Technologie</w:t>
            </w:r>
          </w:p>
        </w:tc>
        <w:tc>
          <w:tcPr>
            <w:tcW w:w="350" w:type="pct"/>
            <w:tcBorders>
              <w:top w:val="nil"/>
              <w:left w:val="single" w:sz="4" w:space="0" w:color="000000"/>
              <w:bottom w:val="nil"/>
              <w:right w:val="nil"/>
            </w:tcBorders>
            <w:shd w:val="clear" w:color="auto" w:fill="auto"/>
            <w:noWrap/>
            <w:vAlign w:val="bottom"/>
            <w:hideMark/>
          </w:tcPr>
          <w:p w14:paraId="0B1E832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2,5</w:t>
            </w:r>
          </w:p>
        </w:tc>
        <w:tc>
          <w:tcPr>
            <w:tcW w:w="401" w:type="pct"/>
            <w:tcBorders>
              <w:top w:val="nil"/>
              <w:left w:val="single" w:sz="4" w:space="0" w:color="000000"/>
              <w:bottom w:val="nil"/>
              <w:right w:val="single" w:sz="4" w:space="0" w:color="000000"/>
            </w:tcBorders>
            <w:shd w:val="clear" w:color="auto" w:fill="auto"/>
            <w:noWrap/>
            <w:vAlign w:val="bottom"/>
            <w:hideMark/>
          </w:tcPr>
          <w:p w14:paraId="2C996BF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80</w:t>
            </w:r>
          </w:p>
        </w:tc>
        <w:tc>
          <w:tcPr>
            <w:tcW w:w="351" w:type="pct"/>
            <w:vMerge/>
            <w:tcBorders>
              <w:top w:val="single" w:sz="4" w:space="0" w:color="000000"/>
              <w:left w:val="nil"/>
              <w:bottom w:val="single" w:sz="4" w:space="0" w:color="000000"/>
              <w:right w:val="single" w:sz="4" w:space="0" w:color="000000"/>
            </w:tcBorders>
            <w:vAlign w:val="center"/>
            <w:hideMark/>
          </w:tcPr>
          <w:p w14:paraId="14CFF7E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09663C50"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single" w:sz="4" w:space="0" w:color="000000"/>
              <w:right w:val="single" w:sz="4" w:space="0" w:color="000000"/>
            </w:tcBorders>
            <w:vAlign w:val="center"/>
            <w:hideMark/>
          </w:tcPr>
          <w:p w14:paraId="32248DA9"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c>
          <w:tcPr>
            <w:tcW w:w="249" w:type="pct"/>
            <w:vMerge/>
            <w:tcBorders>
              <w:top w:val="nil"/>
              <w:left w:val="nil"/>
              <w:bottom w:val="single" w:sz="4" w:space="0" w:color="000000"/>
              <w:right w:val="single" w:sz="4" w:space="0" w:color="000000"/>
            </w:tcBorders>
            <w:vAlign w:val="center"/>
            <w:hideMark/>
          </w:tcPr>
          <w:p w14:paraId="3F5B5E4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r>
      <w:tr w:rsidR="008275FC" w14:paraId="02A82B92" w14:textId="77777777">
        <w:trPr>
          <w:trHeight w:val="150"/>
        </w:trPr>
        <w:tc>
          <w:tcPr>
            <w:tcW w:w="1197" w:type="pct"/>
            <w:vMerge/>
            <w:tcBorders>
              <w:top w:val="single" w:sz="4" w:space="0" w:color="000000"/>
              <w:left w:val="single" w:sz="8" w:space="0" w:color="000000"/>
              <w:bottom w:val="single" w:sz="4" w:space="0" w:color="000000"/>
              <w:right w:val="single" w:sz="4" w:space="0" w:color="000000"/>
            </w:tcBorders>
            <w:vAlign w:val="center"/>
            <w:hideMark/>
          </w:tcPr>
          <w:p w14:paraId="218B109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single" w:sz="4" w:space="0" w:color="000000"/>
              <w:left w:val="single" w:sz="4" w:space="0" w:color="000000"/>
              <w:bottom w:val="single" w:sz="4" w:space="0" w:color="000000"/>
              <w:right w:val="single" w:sz="4" w:space="0" w:color="000000"/>
            </w:tcBorders>
            <w:vAlign w:val="center"/>
            <w:hideMark/>
          </w:tcPr>
          <w:p w14:paraId="6F084D3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single" w:sz="4" w:space="0" w:color="000000"/>
              <w:left w:val="single" w:sz="4" w:space="0" w:color="000000"/>
              <w:bottom w:val="single" w:sz="4" w:space="0" w:color="000000"/>
              <w:right w:val="nil"/>
            </w:tcBorders>
            <w:vAlign w:val="center"/>
            <w:hideMark/>
          </w:tcPr>
          <w:p w14:paraId="2C881BF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single" w:sz="4" w:space="0" w:color="000000"/>
              <w:bottom w:val="nil"/>
              <w:right w:val="nil"/>
            </w:tcBorders>
            <w:shd w:val="clear" w:color="auto" w:fill="auto"/>
            <w:noWrap/>
            <w:vAlign w:val="bottom"/>
            <w:hideMark/>
          </w:tcPr>
          <w:p w14:paraId="7CA4ACE9"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single" w:sz="4" w:space="0" w:color="000000"/>
              <w:bottom w:val="nil"/>
              <w:right w:val="nil"/>
            </w:tcBorders>
            <w:shd w:val="clear" w:color="auto" w:fill="auto"/>
            <w:noWrap/>
            <w:vAlign w:val="bottom"/>
            <w:hideMark/>
          </w:tcPr>
          <w:p w14:paraId="548A67F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nil"/>
              <w:right w:val="single" w:sz="4" w:space="0" w:color="000000"/>
            </w:tcBorders>
            <w:shd w:val="clear" w:color="auto" w:fill="auto"/>
            <w:noWrap/>
            <w:vAlign w:val="bottom"/>
            <w:hideMark/>
          </w:tcPr>
          <w:p w14:paraId="5CC382B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351" w:type="pct"/>
            <w:vMerge/>
            <w:tcBorders>
              <w:top w:val="single" w:sz="4" w:space="0" w:color="000000"/>
              <w:left w:val="nil"/>
              <w:bottom w:val="single" w:sz="4" w:space="0" w:color="000000"/>
              <w:right w:val="single" w:sz="4" w:space="0" w:color="000000"/>
            </w:tcBorders>
            <w:vAlign w:val="center"/>
            <w:hideMark/>
          </w:tcPr>
          <w:p w14:paraId="537A765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1C1B4CA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single" w:sz="4" w:space="0" w:color="000000"/>
              <w:right w:val="single" w:sz="4" w:space="0" w:color="000000"/>
            </w:tcBorders>
            <w:vAlign w:val="center"/>
            <w:hideMark/>
          </w:tcPr>
          <w:p w14:paraId="5E58D3C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c>
          <w:tcPr>
            <w:tcW w:w="249" w:type="pct"/>
            <w:vMerge/>
            <w:tcBorders>
              <w:top w:val="nil"/>
              <w:left w:val="nil"/>
              <w:bottom w:val="single" w:sz="4" w:space="0" w:color="000000"/>
              <w:right w:val="single" w:sz="4" w:space="0" w:color="000000"/>
            </w:tcBorders>
            <w:vAlign w:val="center"/>
            <w:hideMark/>
          </w:tcPr>
          <w:p w14:paraId="10C2223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r>
      <w:tr w:rsidR="008275FC" w14:paraId="2BEF5E6C" w14:textId="77777777">
        <w:trPr>
          <w:trHeight w:val="150"/>
        </w:trPr>
        <w:tc>
          <w:tcPr>
            <w:tcW w:w="1197" w:type="pct"/>
            <w:vMerge/>
            <w:tcBorders>
              <w:top w:val="single" w:sz="4" w:space="0" w:color="000000"/>
              <w:left w:val="single" w:sz="8" w:space="0" w:color="000000"/>
              <w:bottom w:val="single" w:sz="4" w:space="0" w:color="000000"/>
              <w:right w:val="single" w:sz="4" w:space="0" w:color="000000"/>
            </w:tcBorders>
            <w:vAlign w:val="center"/>
            <w:hideMark/>
          </w:tcPr>
          <w:p w14:paraId="089C365E"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single" w:sz="4" w:space="0" w:color="000000"/>
              <w:left w:val="single" w:sz="4" w:space="0" w:color="000000"/>
              <w:bottom w:val="single" w:sz="4" w:space="0" w:color="000000"/>
              <w:right w:val="single" w:sz="4" w:space="0" w:color="000000"/>
            </w:tcBorders>
            <w:vAlign w:val="center"/>
            <w:hideMark/>
          </w:tcPr>
          <w:p w14:paraId="6BDE5BB6"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single" w:sz="4" w:space="0" w:color="000000"/>
              <w:left w:val="single" w:sz="4" w:space="0" w:color="000000"/>
              <w:bottom w:val="single" w:sz="4" w:space="0" w:color="000000"/>
              <w:right w:val="nil"/>
            </w:tcBorders>
            <w:vAlign w:val="center"/>
            <w:hideMark/>
          </w:tcPr>
          <w:p w14:paraId="4C71425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single" w:sz="4" w:space="0" w:color="000000"/>
              <w:bottom w:val="nil"/>
              <w:right w:val="nil"/>
            </w:tcBorders>
            <w:shd w:val="clear" w:color="auto" w:fill="auto"/>
            <w:noWrap/>
            <w:vAlign w:val="bottom"/>
            <w:hideMark/>
          </w:tcPr>
          <w:p w14:paraId="300B6152"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Odborný výcvik</w:t>
            </w:r>
          </w:p>
        </w:tc>
        <w:tc>
          <w:tcPr>
            <w:tcW w:w="350" w:type="pct"/>
            <w:tcBorders>
              <w:top w:val="nil"/>
              <w:left w:val="single" w:sz="4" w:space="0" w:color="000000"/>
              <w:bottom w:val="nil"/>
              <w:right w:val="nil"/>
            </w:tcBorders>
            <w:shd w:val="clear" w:color="auto" w:fill="auto"/>
            <w:noWrap/>
            <w:vAlign w:val="bottom"/>
            <w:hideMark/>
          </w:tcPr>
          <w:p w14:paraId="3FA14C79"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5</w:t>
            </w:r>
          </w:p>
        </w:tc>
        <w:tc>
          <w:tcPr>
            <w:tcW w:w="401" w:type="pct"/>
            <w:tcBorders>
              <w:top w:val="nil"/>
              <w:left w:val="single" w:sz="4" w:space="0" w:color="000000"/>
              <w:bottom w:val="nil"/>
              <w:right w:val="single" w:sz="4" w:space="0" w:color="000000"/>
            </w:tcBorders>
            <w:shd w:val="clear" w:color="auto" w:fill="auto"/>
            <w:noWrap/>
            <w:vAlign w:val="bottom"/>
            <w:hideMark/>
          </w:tcPr>
          <w:p w14:paraId="29FF94F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160</w:t>
            </w:r>
          </w:p>
        </w:tc>
        <w:tc>
          <w:tcPr>
            <w:tcW w:w="351" w:type="pct"/>
            <w:vMerge/>
            <w:tcBorders>
              <w:top w:val="single" w:sz="4" w:space="0" w:color="000000"/>
              <w:left w:val="nil"/>
              <w:bottom w:val="single" w:sz="4" w:space="0" w:color="000000"/>
              <w:right w:val="single" w:sz="4" w:space="0" w:color="000000"/>
            </w:tcBorders>
            <w:vAlign w:val="center"/>
            <w:hideMark/>
          </w:tcPr>
          <w:p w14:paraId="4D0203B2"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6154A03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single" w:sz="4" w:space="0" w:color="000000"/>
              <w:right w:val="single" w:sz="4" w:space="0" w:color="000000"/>
            </w:tcBorders>
            <w:vAlign w:val="center"/>
            <w:hideMark/>
          </w:tcPr>
          <w:p w14:paraId="0692AAE2"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c>
          <w:tcPr>
            <w:tcW w:w="249" w:type="pct"/>
            <w:vMerge/>
            <w:tcBorders>
              <w:top w:val="nil"/>
              <w:left w:val="nil"/>
              <w:bottom w:val="single" w:sz="4" w:space="0" w:color="000000"/>
              <w:right w:val="single" w:sz="4" w:space="0" w:color="000000"/>
            </w:tcBorders>
            <w:vAlign w:val="center"/>
            <w:hideMark/>
          </w:tcPr>
          <w:p w14:paraId="43B25839"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r>
      <w:tr w:rsidR="008275FC" w14:paraId="5A240884" w14:textId="77777777">
        <w:trPr>
          <w:trHeight w:val="150"/>
        </w:trPr>
        <w:tc>
          <w:tcPr>
            <w:tcW w:w="1197" w:type="pct"/>
            <w:vMerge/>
            <w:tcBorders>
              <w:top w:val="single" w:sz="4" w:space="0" w:color="000000"/>
              <w:left w:val="single" w:sz="8" w:space="0" w:color="000000"/>
              <w:bottom w:val="single" w:sz="4" w:space="0" w:color="000000"/>
              <w:right w:val="single" w:sz="4" w:space="0" w:color="000000"/>
            </w:tcBorders>
            <w:vAlign w:val="center"/>
            <w:hideMark/>
          </w:tcPr>
          <w:p w14:paraId="1906154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single" w:sz="4" w:space="0" w:color="000000"/>
              <w:left w:val="single" w:sz="4" w:space="0" w:color="000000"/>
              <w:bottom w:val="single" w:sz="4" w:space="0" w:color="000000"/>
              <w:right w:val="single" w:sz="4" w:space="0" w:color="000000"/>
            </w:tcBorders>
            <w:vAlign w:val="center"/>
            <w:hideMark/>
          </w:tcPr>
          <w:p w14:paraId="196BEA1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single" w:sz="4" w:space="0" w:color="000000"/>
              <w:left w:val="single" w:sz="4" w:space="0" w:color="000000"/>
              <w:bottom w:val="single" w:sz="4" w:space="0" w:color="000000"/>
              <w:right w:val="nil"/>
            </w:tcBorders>
            <w:vAlign w:val="center"/>
            <w:hideMark/>
          </w:tcPr>
          <w:p w14:paraId="5BFF3F67"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single" w:sz="4" w:space="0" w:color="000000"/>
              <w:bottom w:val="single" w:sz="4" w:space="0" w:color="000000"/>
              <w:right w:val="nil"/>
            </w:tcBorders>
            <w:shd w:val="clear" w:color="auto" w:fill="auto"/>
            <w:noWrap/>
            <w:vAlign w:val="bottom"/>
            <w:hideMark/>
          </w:tcPr>
          <w:p w14:paraId="6A303938"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single" w:sz="4" w:space="0" w:color="000000"/>
              <w:bottom w:val="single" w:sz="4" w:space="0" w:color="000000"/>
              <w:right w:val="nil"/>
            </w:tcBorders>
            <w:shd w:val="clear" w:color="auto" w:fill="auto"/>
            <w:noWrap/>
            <w:vAlign w:val="bottom"/>
            <w:hideMark/>
          </w:tcPr>
          <w:p w14:paraId="570FFB46"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single" w:sz="4" w:space="0" w:color="000000"/>
              <w:bottom w:val="single" w:sz="4" w:space="0" w:color="000000"/>
              <w:right w:val="single" w:sz="4" w:space="0" w:color="000000"/>
            </w:tcBorders>
            <w:shd w:val="clear" w:color="auto" w:fill="auto"/>
            <w:noWrap/>
            <w:vAlign w:val="bottom"/>
            <w:hideMark/>
          </w:tcPr>
          <w:p w14:paraId="1B2795C8"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1" w:type="pct"/>
            <w:vMerge/>
            <w:tcBorders>
              <w:top w:val="single" w:sz="4" w:space="0" w:color="000000"/>
              <w:left w:val="nil"/>
              <w:bottom w:val="single" w:sz="4" w:space="0" w:color="000000"/>
              <w:right w:val="single" w:sz="4" w:space="0" w:color="000000"/>
            </w:tcBorders>
            <w:vAlign w:val="center"/>
            <w:hideMark/>
          </w:tcPr>
          <w:p w14:paraId="58A9DBF7"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0768896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nil"/>
              <w:left w:val="nil"/>
              <w:bottom w:val="single" w:sz="4" w:space="0" w:color="000000"/>
              <w:right w:val="single" w:sz="4" w:space="0" w:color="000000"/>
            </w:tcBorders>
            <w:vAlign w:val="center"/>
            <w:hideMark/>
          </w:tcPr>
          <w:p w14:paraId="506C9CEB"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c>
          <w:tcPr>
            <w:tcW w:w="249" w:type="pct"/>
            <w:vMerge/>
            <w:tcBorders>
              <w:top w:val="nil"/>
              <w:left w:val="nil"/>
              <w:bottom w:val="single" w:sz="4" w:space="0" w:color="000000"/>
              <w:right w:val="single" w:sz="4" w:space="0" w:color="000000"/>
            </w:tcBorders>
            <w:vAlign w:val="center"/>
            <w:hideMark/>
          </w:tcPr>
          <w:p w14:paraId="71CCD569"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r>
      <w:tr w:rsidR="008275FC" w14:paraId="1F84A706" w14:textId="77777777">
        <w:trPr>
          <w:trHeight w:val="150"/>
        </w:trPr>
        <w:tc>
          <w:tcPr>
            <w:tcW w:w="1197" w:type="pct"/>
            <w:vMerge w:val="restart"/>
            <w:tcBorders>
              <w:top w:val="nil"/>
              <w:left w:val="single" w:sz="8" w:space="0" w:color="000000"/>
              <w:bottom w:val="single" w:sz="4" w:space="0" w:color="000000"/>
              <w:right w:val="single" w:sz="4" w:space="0" w:color="000000"/>
            </w:tcBorders>
            <w:shd w:val="clear" w:color="auto" w:fill="auto"/>
            <w:noWrap/>
            <w:vAlign w:val="center"/>
            <w:hideMark/>
          </w:tcPr>
          <w:p w14:paraId="3367950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Elektrotechnická měření</w:t>
            </w:r>
          </w:p>
        </w:tc>
        <w:tc>
          <w:tcPr>
            <w:tcW w:w="551"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7CD2F0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5</w:t>
            </w:r>
          </w:p>
        </w:tc>
        <w:tc>
          <w:tcPr>
            <w:tcW w:w="500"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591A7D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160</w:t>
            </w:r>
          </w:p>
        </w:tc>
        <w:tc>
          <w:tcPr>
            <w:tcW w:w="801" w:type="pct"/>
            <w:tcBorders>
              <w:top w:val="nil"/>
              <w:left w:val="nil"/>
              <w:bottom w:val="nil"/>
              <w:right w:val="single" w:sz="4" w:space="0" w:color="000000"/>
            </w:tcBorders>
            <w:shd w:val="clear" w:color="auto" w:fill="auto"/>
            <w:noWrap/>
            <w:vAlign w:val="bottom"/>
            <w:hideMark/>
          </w:tcPr>
          <w:p w14:paraId="3FE182FB"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Elektrická měření</w:t>
            </w:r>
          </w:p>
        </w:tc>
        <w:tc>
          <w:tcPr>
            <w:tcW w:w="350" w:type="pct"/>
            <w:tcBorders>
              <w:top w:val="nil"/>
              <w:left w:val="nil"/>
              <w:bottom w:val="nil"/>
              <w:right w:val="nil"/>
            </w:tcBorders>
            <w:shd w:val="clear" w:color="auto" w:fill="auto"/>
            <w:noWrap/>
            <w:vAlign w:val="bottom"/>
            <w:hideMark/>
          </w:tcPr>
          <w:p w14:paraId="496AABC7"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3,5</w:t>
            </w:r>
          </w:p>
        </w:tc>
        <w:tc>
          <w:tcPr>
            <w:tcW w:w="401" w:type="pct"/>
            <w:tcBorders>
              <w:top w:val="single" w:sz="4" w:space="0" w:color="000000"/>
              <w:left w:val="single" w:sz="4" w:space="0" w:color="000000"/>
              <w:bottom w:val="nil"/>
              <w:right w:val="single" w:sz="4" w:space="0" w:color="000000"/>
            </w:tcBorders>
            <w:shd w:val="clear" w:color="auto" w:fill="auto"/>
            <w:noWrap/>
            <w:vAlign w:val="bottom"/>
            <w:hideMark/>
          </w:tcPr>
          <w:p w14:paraId="1C4CCDE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112</w:t>
            </w:r>
          </w:p>
        </w:tc>
        <w:tc>
          <w:tcPr>
            <w:tcW w:w="351" w:type="pct"/>
            <w:vMerge w:val="restart"/>
            <w:tcBorders>
              <w:top w:val="nil"/>
              <w:left w:val="nil"/>
              <w:bottom w:val="nil"/>
              <w:right w:val="single" w:sz="4" w:space="0" w:color="000000"/>
            </w:tcBorders>
            <w:shd w:val="clear" w:color="auto" w:fill="auto"/>
            <w:noWrap/>
            <w:vAlign w:val="center"/>
            <w:hideMark/>
          </w:tcPr>
          <w:p w14:paraId="4984043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8,5</w:t>
            </w:r>
          </w:p>
        </w:tc>
        <w:tc>
          <w:tcPr>
            <w:tcW w:w="299" w:type="pct"/>
            <w:vMerge w:val="restart"/>
            <w:tcBorders>
              <w:top w:val="nil"/>
              <w:left w:val="single" w:sz="4" w:space="0" w:color="000000"/>
              <w:bottom w:val="nil"/>
              <w:right w:val="single" w:sz="8" w:space="0" w:color="000000"/>
            </w:tcBorders>
            <w:shd w:val="clear" w:color="auto" w:fill="auto"/>
            <w:noWrap/>
            <w:vAlign w:val="center"/>
            <w:hideMark/>
          </w:tcPr>
          <w:p w14:paraId="68A3728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272</w:t>
            </w:r>
          </w:p>
        </w:tc>
        <w:tc>
          <w:tcPr>
            <w:tcW w:w="301" w:type="pct"/>
            <w:vMerge w:val="restart"/>
            <w:tcBorders>
              <w:top w:val="single" w:sz="4" w:space="0" w:color="000000"/>
              <w:left w:val="nil"/>
              <w:bottom w:val="nil"/>
              <w:right w:val="single" w:sz="4" w:space="0" w:color="000000"/>
            </w:tcBorders>
            <w:shd w:val="clear" w:color="auto" w:fill="auto"/>
            <w:noWrap/>
            <w:vAlign w:val="center"/>
            <w:hideMark/>
          </w:tcPr>
          <w:p w14:paraId="616D5AC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FF0000"/>
                <w:kern w:val="0"/>
                <w:sz w:val="12"/>
                <w:szCs w:val="12"/>
                <w:lang w:bidi="ar-SA"/>
              </w:rPr>
            </w:pPr>
            <w:r>
              <w:rPr>
                <w:rFonts w:cs="Tahoma"/>
                <w:color w:val="FF0000"/>
                <w:kern w:val="0"/>
                <w:sz w:val="12"/>
                <w:szCs w:val="12"/>
                <w:lang w:bidi="ar-SA"/>
              </w:rPr>
              <w:t>-3,5</w:t>
            </w:r>
          </w:p>
        </w:tc>
        <w:tc>
          <w:tcPr>
            <w:tcW w:w="249" w:type="pct"/>
            <w:vMerge w:val="restart"/>
            <w:tcBorders>
              <w:top w:val="single" w:sz="4" w:space="0" w:color="000000"/>
              <w:left w:val="nil"/>
              <w:bottom w:val="nil"/>
              <w:right w:val="single" w:sz="4" w:space="0" w:color="000000"/>
            </w:tcBorders>
            <w:shd w:val="clear" w:color="auto" w:fill="auto"/>
            <w:noWrap/>
            <w:vAlign w:val="center"/>
            <w:hideMark/>
          </w:tcPr>
          <w:p w14:paraId="3B3FF41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FF0000"/>
                <w:kern w:val="0"/>
                <w:sz w:val="12"/>
                <w:szCs w:val="12"/>
                <w:lang w:bidi="ar-SA"/>
              </w:rPr>
            </w:pPr>
            <w:r>
              <w:rPr>
                <w:rFonts w:cs="Tahoma"/>
                <w:color w:val="FF0000"/>
                <w:kern w:val="0"/>
                <w:sz w:val="12"/>
                <w:szCs w:val="12"/>
                <w:lang w:bidi="ar-SA"/>
              </w:rPr>
              <w:t>-112</w:t>
            </w:r>
          </w:p>
        </w:tc>
      </w:tr>
      <w:tr w:rsidR="008275FC" w14:paraId="3F5F8BE5"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3F08444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3B30535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47FA6B5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nil"/>
              <w:right w:val="single" w:sz="4" w:space="0" w:color="000000"/>
            </w:tcBorders>
            <w:shd w:val="clear" w:color="auto" w:fill="auto"/>
            <w:noWrap/>
            <w:vAlign w:val="bottom"/>
            <w:hideMark/>
          </w:tcPr>
          <w:p w14:paraId="6CF441D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nil"/>
              <w:bottom w:val="nil"/>
              <w:right w:val="nil"/>
            </w:tcBorders>
            <w:shd w:val="clear" w:color="auto" w:fill="auto"/>
            <w:noWrap/>
            <w:vAlign w:val="bottom"/>
            <w:hideMark/>
          </w:tcPr>
          <w:p w14:paraId="718FBF0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single" w:sz="4" w:space="0" w:color="000000"/>
              <w:left w:val="single" w:sz="4" w:space="0" w:color="000000"/>
              <w:bottom w:val="nil"/>
              <w:right w:val="single" w:sz="4" w:space="0" w:color="000000"/>
            </w:tcBorders>
            <w:shd w:val="clear" w:color="auto" w:fill="auto"/>
            <w:noWrap/>
            <w:vAlign w:val="bottom"/>
            <w:hideMark/>
          </w:tcPr>
          <w:p w14:paraId="329F962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0</w:t>
            </w:r>
          </w:p>
        </w:tc>
        <w:tc>
          <w:tcPr>
            <w:tcW w:w="351" w:type="pct"/>
            <w:vMerge/>
            <w:tcBorders>
              <w:top w:val="nil"/>
              <w:left w:val="nil"/>
              <w:bottom w:val="nil"/>
              <w:right w:val="single" w:sz="4" w:space="0" w:color="000000"/>
            </w:tcBorders>
            <w:vAlign w:val="center"/>
            <w:hideMark/>
          </w:tcPr>
          <w:p w14:paraId="2F503BB2"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nil"/>
              <w:right w:val="single" w:sz="8" w:space="0" w:color="000000"/>
            </w:tcBorders>
            <w:vAlign w:val="center"/>
            <w:hideMark/>
          </w:tcPr>
          <w:p w14:paraId="340EFA3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single" w:sz="4" w:space="0" w:color="000000"/>
              <w:left w:val="nil"/>
              <w:bottom w:val="nil"/>
              <w:right w:val="single" w:sz="4" w:space="0" w:color="000000"/>
            </w:tcBorders>
            <w:vAlign w:val="center"/>
            <w:hideMark/>
          </w:tcPr>
          <w:p w14:paraId="3DA23F6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c>
          <w:tcPr>
            <w:tcW w:w="249" w:type="pct"/>
            <w:vMerge/>
            <w:tcBorders>
              <w:top w:val="single" w:sz="4" w:space="0" w:color="000000"/>
              <w:left w:val="nil"/>
              <w:bottom w:val="nil"/>
              <w:right w:val="single" w:sz="4" w:space="0" w:color="000000"/>
            </w:tcBorders>
            <w:vAlign w:val="center"/>
            <w:hideMark/>
          </w:tcPr>
          <w:p w14:paraId="14669B46"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r>
      <w:tr w:rsidR="008275FC" w14:paraId="3092DAA5"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4F86A44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7B58708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0AE21B9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single" w:sz="4" w:space="0" w:color="000000"/>
              <w:right w:val="single" w:sz="4" w:space="0" w:color="000000"/>
            </w:tcBorders>
            <w:shd w:val="clear" w:color="auto" w:fill="auto"/>
            <w:noWrap/>
            <w:vAlign w:val="bottom"/>
            <w:hideMark/>
          </w:tcPr>
          <w:p w14:paraId="1F48AE25"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Odborný výcvik</w:t>
            </w:r>
          </w:p>
        </w:tc>
        <w:tc>
          <w:tcPr>
            <w:tcW w:w="350" w:type="pct"/>
            <w:tcBorders>
              <w:top w:val="nil"/>
              <w:left w:val="nil"/>
              <w:bottom w:val="single" w:sz="4" w:space="0" w:color="000000"/>
              <w:right w:val="nil"/>
            </w:tcBorders>
            <w:shd w:val="clear" w:color="auto" w:fill="auto"/>
            <w:noWrap/>
            <w:vAlign w:val="bottom"/>
            <w:hideMark/>
          </w:tcPr>
          <w:p w14:paraId="424D8FD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5</w:t>
            </w:r>
          </w:p>
        </w:tc>
        <w:tc>
          <w:tcPr>
            <w:tcW w:w="401" w:type="pct"/>
            <w:tcBorders>
              <w:top w:val="nil"/>
              <w:left w:val="single" w:sz="4" w:space="0" w:color="000000"/>
              <w:bottom w:val="nil"/>
              <w:right w:val="single" w:sz="4" w:space="0" w:color="000000"/>
            </w:tcBorders>
            <w:shd w:val="clear" w:color="auto" w:fill="auto"/>
            <w:noWrap/>
            <w:vAlign w:val="bottom"/>
            <w:hideMark/>
          </w:tcPr>
          <w:p w14:paraId="34931E9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160</w:t>
            </w:r>
          </w:p>
        </w:tc>
        <w:tc>
          <w:tcPr>
            <w:tcW w:w="351" w:type="pct"/>
            <w:vMerge/>
            <w:tcBorders>
              <w:top w:val="nil"/>
              <w:left w:val="nil"/>
              <w:bottom w:val="nil"/>
              <w:right w:val="single" w:sz="4" w:space="0" w:color="000000"/>
            </w:tcBorders>
            <w:vAlign w:val="center"/>
            <w:hideMark/>
          </w:tcPr>
          <w:p w14:paraId="0B0A5723"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nil"/>
              <w:left w:val="single" w:sz="4" w:space="0" w:color="000000"/>
              <w:bottom w:val="nil"/>
              <w:right w:val="single" w:sz="8" w:space="0" w:color="000000"/>
            </w:tcBorders>
            <w:vAlign w:val="center"/>
            <w:hideMark/>
          </w:tcPr>
          <w:p w14:paraId="26BD94F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single" w:sz="4" w:space="0" w:color="000000"/>
              <w:left w:val="nil"/>
              <w:bottom w:val="nil"/>
              <w:right w:val="single" w:sz="4" w:space="0" w:color="000000"/>
            </w:tcBorders>
            <w:vAlign w:val="center"/>
            <w:hideMark/>
          </w:tcPr>
          <w:p w14:paraId="52095506"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c>
          <w:tcPr>
            <w:tcW w:w="249" w:type="pct"/>
            <w:vMerge/>
            <w:tcBorders>
              <w:top w:val="single" w:sz="4" w:space="0" w:color="000000"/>
              <w:left w:val="nil"/>
              <w:bottom w:val="nil"/>
              <w:right w:val="single" w:sz="4" w:space="0" w:color="000000"/>
            </w:tcBorders>
            <w:vAlign w:val="center"/>
            <w:hideMark/>
          </w:tcPr>
          <w:p w14:paraId="4B0F99F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r>
      <w:tr w:rsidR="008275FC" w14:paraId="265B3AF0" w14:textId="77777777">
        <w:trPr>
          <w:trHeight w:val="150"/>
        </w:trPr>
        <w:tc>
          <w:tcPr>
            <w:tcW w:w="1197" w:type="pct"/>
            <w:vMerge w:val="restart"/>
            <w:tcBorders>
              <w:top w:val="nil"/>
              <w:left w:val="single" w:sz="8" w:space="0" w:color="000000"/>
              <w:bottom w:val="single" w:sz="4" w:space="0" w:color="000000"/>
              <w:right w:val="single" w:sz="4" w:space="0" w:color="000000"/>
            </w:tcBorders>
            <w:shd w:val="clear" w:color="auto" w:fill="auto"/>
            <w:noWrap/>
            <w:vAlign w:val="center"/>
            <w:hideMark/>
          </w:tcPr>
          <w:p w14:paraId="0CDAC91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Elektrotechnické instalace, montáže a opravy</w:t>
            </w:r>
          </w:p>
        </w:tc>
        <w:tc>
          <w:tcPr>
            <w:tcW w:w="551"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060D5A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39</w:t>
            </w:r>
          </w:p>
        </w:tc>
        <w:tc>
          <w:tcPr>
            <w:tcW w:w="500"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F0B21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1248</w:t>
            </w:r>
          </w:p>
        </w:tc>
        <w:tc>
          <w:tcPr>
            <w:tcW w:w="801" w:type="pct"/>
            <w:tcBorders>
              <w:top w:val="nil"/>
              <w:left w:val="nil"/>
              <w:bottom w:val="nil"/>
              <w:right w:val="single" w:sz="4" w:space="0" w:color="000000"/>
            </w:tcBorders>
            <w:shd w:val="clear" w:color="auto" w:fill="auto"/>
            <w:noWrap/>
            <w:vAlign w:val="bottom"/>
            <w:hideMark/>
          </w:tcPr>
          <w:p w14:paraId="75ED216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Elektronika</w:t>
            </w:r>
          </w:p>
        </w:tc>
        <w:tc>
          <w:tcPr>
            <w:tcW w:w="350" w:type="pct"/>
            <w:tcBorders>
              <w:top w:val="nil"/>
              <w:left w:val="nil"/>
              <w:bottom w:val="nil"/>
              <w:right w:val="nil"/>
            </w:tcBorders>
            <w:shd w:val="clear" w:color="auto" w:fill="auto"/>
            <w:noWrap/>
            <w:vAlign w:val="bottom"/>
            <w:hideMark/>
          </w:tcPr>
          <w:p w14:paraId="2528433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2</w:t>
            </w:r>
          </w:p>
        </w:tc>
        <w:tc>
          <w:tcPr>
            <w:tcW w:w="401" w:type="pct"/>
            <w:tcBorders>
              <w:top w:val="single" w:sz="4" w:space="0" w:color="000000"/>
              <w:left w:val="single" w:sz="4" w:space="0" w:color="000000"/>
              <w:bottom w:val="nil"/>
              <w:right w:val="single" w:sz="4" w:space="0" w:color="000000"/>
            </w:tcBorders>
            <w:shd w:val="clear" w:color="auto" w:fill="auto"/>
            <w:noWrap/>
            <w:vAlign w:val="bottom"/>
            <w:hideMark/>
          </w:tcPr>
          <w:p w14:paraId="14A76F1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63</w:t>
            </w:r>
          </w:p>
        </w:tc>
        <w:tc>
          <w:tcPr>
            <w:tcW w:w="35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765EBF7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49</w:t>
            </w:r>
          </w:p>
        </w:tc>
        <w:tc>
          <w:tcPr>
            <w:tcW w:w="299" w:type="pct"/>
            <w:vMerge w:val="restart"/>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2BE3415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1567</w:t>
            </w:r>
          </w:p>
        </w:tc>
        <w:tc>
          <w:tcPr>
            <w:tcW w:w="30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484DB69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FF0000"/>
                <w:kern w:val="0"/>
                <w:sz w:val="12"/>
                <w:szCs w:val="12"/>
                <w:lang w:bidi="ar-SA"/>
              </w:rPr>
            </w:pPr>
            <w:r>
              <w:rPr>
                <w:rFonts w:cs="Tahoma"/>
                <w:color w:val="FF0000"/>
                <w:kern w:val="0"/>
                <w:sz w:val="12"/>
                <w:szCs w:val="12"/>
                <w:lang w:bidi="ar-SA"/>
              </w:rPr>
              <w:t>-9</w:t>
            </w:r>
          </w:p>
        </w:tc>
        <w:tc>
          <w:tcPr>
            <w:tcW w:w="249"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14:paraId="6862837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FF0000"/>
                <w:kern w:val="0"/>
                <w:sz w:val="12"/>
                <w:szCs w:val="12"/>
                <w:lang w:bidi="ar-SA"/>
              </w:rPr>
            </w:pPr>
            <w:r>
              <w:rPr>
                <w:rFonts w:cs="Tahoma"/>
                <w:color w:val="FF0000"/>
                <w:kern w:val="0"/>
                <w:sz w:val="12"/>
                <w:szCs w:val="12"/>
                <w:lang w:bidi="ar-SA"/>
              </w:rPr>
              <w:t>-288</w:t>
            </w:r>
          </w:p>
        </w:tc>
      </w:tr>
      <w:tr w:rsidR="008275FC" w14:paraId="6896A4AC"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14F0CB9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74BE9DB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4FB48097"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nil"/>
              <w:right w:val="single" w:sz="4" w:space="0" w:color="000000"/>
            </w:tcBorders>
            <w:shd w:val="clear" w:color="auto" w:fill="auto"/>
            <w:noWrap/>
            <w:vAlign w:val="bottom"/>
            <w:hideMark/>
          </w:tcPr>
          <w:p w14:paraId="5AB61345"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Technická dokumentace</w:t>
            </w:r>
          </w:p>
        </w:tc>
        <w:tc>
          <w:tcPr>
            <w:tcW w:w="350" w:type="pct"/>
            <w:tcBorders>
              <w:top w:val="nil"/>
              <w:left w:val="nil"/>
              <w:bottom w:val="nil"/>
              <w:right w:val="nil"/>
            </w:tcBorders>
            <w:shd w:val="clear" w:color="auto" w:fill="auto"/>
            <w:noWrap/>
            <w:vAlign w:val="bottom"/>
            <w:hideMark/>
          </w:tcPr>
          <w:p w14:paraId="160E25EB"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w:t>
            </w:r>
          </w:p>
        </w:tc>
        <w:tc>
          <w:tcPr>
            <w:tcW w:w="401" w:type="pct"/>
            <w:tcBorders>
              <w:top w:val="nil"/>
              <w:left w:val="single" w:sz="4" w:space="0" w:color="000000"/>
              <w:bottom w:val="nil"/>
              <w:right w:val="single" w:sz="4" w:space="0" w:color="000000"/>
            </w:tcBorders>
            <w:shd w:val="clear" w:color="auto" w:fill="auto"/>
            <w:noWrap/>
            <w:vAlign w:val="bottom"/>
            <w:hideMark/>
          </w:tcPr>
          <w:p w14:paraId="37D178C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32</w:t>
            </w:r>
          </w:p>
        </w:tc>
        <w:tc>
          <w:tcPr>
            <w:tcW w:w="351" w:type="pct"/>
            <w:vMerge/>
            <w:tcBorders>
              <w:top w:val="single" w:sz="4" w:space="0" w:color="000000"/>
              <w:left w:val="nil"/>
              <w:bottom w:val="single" w:sz="4" w:space="0" w:color="000000"/>
              <w:right w:val="single" w:sz="4" w:space="0" w:color="000000"/>
            </w:tcBorders>
            <w:vAlign w:val="center"/>
            <w:hideMark/>
          </w:tcPr>
          <w:p w14:paraId="7A12F395"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4417890C"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single" w:sz="4" w:space="0" w:color="000000"/>
              <w:left w:val="nil"/>
              <w:bottom w:val="single" w:sz="4" w:space="0" w:color="000000"/>
              <w:right w:val="single" w:sz="4" w:space="0" w:color="000000"/>
            </w:tcBorders>
            <w:vAlign w:val="center"/>
            <w:hideMark/>
          </w:tcPr>
          <w:p w14:paraId="55F17D2E"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c>
          <w:tcPr>
            <w:tcW w:w="249" w:type="pct"/>
            <w:vMerge/>
            <w:tcBorders>
              <w:top w:val="single" w:sz="4" w:space="0" w:color="000000"/>
              <w:left w:val="nil"/>
              <w:bottom w:val="single" w:sz="4" w:space="0" w:color="000000"/>
              <w:right w:val="single" w:sz="4" w:space="0" w:color="000000"/>
            </w:tcBorders>
            <w:vAlign w:val="center"/>
            <w:hideMark/>
          </w:tcPr>
          <w:p w14:paraId="2C5C362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r>
      <w:tr w:rsidR="008275FC" w14:paraId="341D9645"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76385C42"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6B3840E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681E60D7"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nil"/>
              <w:right w:val="single" w:sz="4" w:space="0" w:color="000000"/>
            </w:tcBorders>
            <w:shd w:val="clear" w:color="auto" w:fill="auto"/>
            <w:noWrap/>
            <w:vAlign w:val="bottom"/>
            <w:hideMark/>
          </w:tcPr>
          <w:p w14:paraId="7075F53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Rozvodná zařízení</w:t>
            </w:r>
          </w:p>
        </w:tc>
        <w:tc>
          <w:tcPr>
            <w:tcW w:w="350" w:type="pct"/>
            <w:tcBorders>
              <w:top w:val="nil"/>
              <w:left w:val="nil"/>
              <w:bottom w:val="nil"/>
              <w:right w:val="nil"/>
            </w:tcBorders>
            <w:shd w:val="clear" w:color="auto" w:fill="auto"/>
            <w:noWrap/>
            <w:vAlign w:val="bottom"/>
            <w:hideMark/>
          </w:tcPr>
          <w:p w14:paraId="784E1CE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401" w:type="pct"/>
            <w:tcBorders>
              <w:top w:val="nil"/>
              <w:left w:val="single" w:sz="4" w:space="0" w:color="000000"/>
              <w:bottom w:val="nil"/>
              <w:right w:val="single" w:sz="4" w:space="0" w:color="000000"/>
            </w:tcBorders>
            <w:shd w:val="clear" w:color="auto" w:fill="auto"/>
            <w:noWrap/>
            <w:vAlign w:val="bottom"/>
            <w:hideMark/>
          </w:tcPr>
          <w:p w14:paraId="67B7613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51" w:type="pct"/>
            <w:vMerge/>
            <w:tcBorders>
              <w:top w:val="single" w:sz="4" w:space="0" w:color="000000"/>
              <w:left w:val="nil"/>
              <w:bottom w:val="single" w:sz="4" w:space="0" w:color="000000"/>
              <w:right w:val="single" w:sz="4" w:space="0" w:color="000000"/>
            </w:tcBorders>
            <w:vAlign w:val="center"/>
            <w:hideMark/>
          </w:tcPr>
          <w:p w14:paraId="01198E12"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4C6BEB2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single" w:sz="4" w:space="0" w:color="000000"/>
              <w:left w:val="nil"/>
              <w:bottom w:val="single" w:sz="4" w:space="0" w:color="000000"/>
              <w:right w:val="single" w:sz="4" w:space="0" w:color="000000"/>
            </w:tcBorders>
            <w:vAlign w:val="center"/>
            <w:hideMark/>
          </w:tcPr>
          <w:p w14:paraId="63293439"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c>
          <w:tcPr>
            <w:tcW w:w="249" w:type="pct"/>
            <w:vMerge/>
            <w:tcBorders>
              <w:top w:val="single" w:sz="4" w:space="0" w:color="000000"/>
              <w:left w:val="nil"/>
              <w:bottom w:val="single" w:sz="4" w:space="0" w:color="000000"/>
              <w:right w:val="single" w:sz="4" w:space="0" w:color="000000"/>
            </w:tcBorders>
            <w:vAlign w:val="center"/>
            <w:hideMark/>
          </w:tcPr>
          <w:p w14:paraId="3EC55A1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r>
      <w:tr w:rsidR="008275FC" w14:paraId="18D6B621"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6E1AA935"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0FDA55C9"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4619B97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nil"/>
              <w:right w:val="single" w:sz="4" w:space="0" w:color="000000"/>
            </w:tcBorders>
            <w:shd w:val="clear" w:color="auto" w:fill="auto"/>
            <w:noWrap/>
            <w:vAlign w:val="bottom"/>
            <w:hideMark/>
          </w:tcPr>
          <w:p w14:paraId="63EDD676"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Elektrické stroje a přístroje</w:t>
            </w:r>
          </w:p>
        </w:tc>
        <w:tc>
          <w:tcPr>
            <w:tcW w:w="350" w:type="pct"/>
            <w:tcBorders>
              <w:top w:val="nil"/>
              <w:left w:val="nil"/>
              <w:bottom w:val="nil"/>
              <w:right w:val="nil"/>
            </w:tcBorders>
            <w:shd w:val="clear" w:color="auto" w:fill="auto"/>
            <w:noWrap/>
            <w:vAlign w:val="bottom"/>
            <w:hideMark/>
          </w:tcPr>
          <w:p w14:paraId="364955D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w:t>
            </w:r>
          </w:p>
        </w:tc>
        <w:tc>
          <w:tcPr>
            <w:tcW w:w="401" w:type="pct"/>
            <w:tcBorders>
              <w:top w:val="nil"/>
              <w:left w:val="single" w:sz="4" w:space="0" w:color="000000"/>
              <w:bottom w:val="nil"/>
              <w:right w:val="single" w:sz="4" w:space="0" w:color="000000"/>
            </w:tcBorders>
            <w:shd w:val="clear" w:color="auto" w:fill="auto"/>
            <w:noWrap/>
            <w:vAlign w:val="bottom"/>
            <w:hideMark/>
          </w:tcPr>
          <w:p w14:paraId="366F054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96</w:t>
            </w:r>
          </w:p>
        </w:tc>
        <w:tc>
          <w:tcPr>
            <w:tcW w:w="351" w:type="pct"/>
            <w:vMerge/>
            <w:tcBorders>
              <w:top w:val="single" w:sz="4" w:space="0" w:color="000000"/>
              <w:left w:val="nil"/>
              <w:bottom w:val="single" w:sz="4" w:space="0" w:color="000000"/>
              <w:right w:val="single" w:sz="4" w:space="0" w:color="000000"/>
            </w:tcBorders>
            <w:vAlign w:val="center"/>
            <w:hideMark/>
          </w:tcPr>
          <w:p w14:paraId="5C2B3FE6"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023F4E19"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single" w:sz="4" w:space="0" w:color="000000"/>
              <w:left w:val="nil"/>
              <w:bottom w:val="single" w:sz="4" w:space="0" w:color="000000"/>
              <w:right w:val="single" w:sz="4" w:space="0" w:color="000000"/>
            </w:tcBorders>
            <w:vAlign w:val="center"/>
            <w:hideMark/>
          </w:tcPr>
          <w:p w14:paraId="51A3CC01"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c>
          <w:tcPr>
            <w:tcW w:w="249" w:type="pct"/>
            <w:vMerge/>
            <w:tcBorders>
              <w:top w:val="single" w:sz="4" w:space="0" w:color="000000"/>
              <w:left w:val="nil"/>
              <w:bottom w:val="single" w:sz="4" w:space="0" w:color="000000"/>
              <w:right w:val="single" w:sz="4" w:space="0" w:color="000000"/>
            </w:tcBorders>
            <w:vAlign w:val="center"/>
            <w:hideMark/>
          </w:tcPr>
          <w:p w14:paraId="13D621AD"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r>
      <w:tr w:rsidR="008275FC" w14:paraId="365A0A2A" w14:textId="77777777">
        <w:trPr>
          <w:trHeight w:val="150"/>
        </w:trPr>
        <w:tc>
          <w:tcPr>
            <w:tcW w:w="1197" w:type="pct"/>
            <w:vMerge/>
            <w:tcBorders>
              <w:top w:val="nil"/>
              <w:left w:val="single" w:sz="8" w:space="0" w:color="000000"/>
              <w:bottom w:val="single" w:sz="4" w:space="0" w:color="000000"/>
              <w:right w:val="single" w:sz="4" w:space="0" w:color="000000"/>
            </w:tcBorders>
            <w:vAlign w:val="center"/>
            <w:hideMark/>
          </w:tcPr>
          <w:p w14:paraId="0015C006"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51" w:type="pct"/>
            <w:vMerge/>
            <w:tcBorders>
              <w:top w:val="nil"/>
              <w:left w:val="single" w:sz="4" w:space="0" w:color="000000"/>
              <w:bottom w:val="single" w:sz="4" w:space="0" w:color="000000"/>
              <w:right w:val="single" w:sz="4" w:space="0" w:color="000000"/>
            </w:tcBorders>
            <w:vAlign w:val="center"/>
            <w:hideMark/>
          </w:tcPr>
          <w:p w14:paraId="5D7443DA"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500" w:type="pct"/>
            <w:vMerge/>
            <w:tcBorders>
              <w:top w:val="nil"/>
              <w:left w:val="single" w:sz="4" w:space="0" w:color="000000"/>
              <w:bottom w:val="single" w:sz="4" w:space="0" w:color="000000"/>
              <w:right w:val="single" w:sz="4" w:space="0" w:color="000000"/>
            </w:tcBorders>
            <w:vAlign w:val="center"/>
            <w:hideMark/>
          </w:tcPr>
          <w:p w14:paraId="505BD956"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801" w:type="pct"/>
            <w:tcBorders>
              <w:top w:val="nil"/>
              <w:left w:val="nil"/>
              <w:bottom w:val="single" w:sz="4" w:space="0" w:color="000000"/>
              <w:right w:val="single" w:sz="4" w:space="0" w:color="000000"/>
            </w:tcBorders>
            <w:shd w:val="clear" w:color="auto" w:fill="auto"/>
            <w:noWrap/>
            <w:vAlign w:val="bottom"/>
            <w:hideMark/>
          </w:tcPr>
          <w:p w14:paraId="6EADA93B"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Odborný výcvik</w:t>
            </w:r>
          </w:p>
        </w:tc>
        <w:tc>
          <w:tcPr>
            <w:tcW w:w="350" w:type="pct"/>
            <w:tcBorders>
              <w:top w:val="nil"/>
              <w:left w:val="nil"/>
              <w:bottom w:val="single" w:sz="4" w:space="0" w:color="000000"/>
              <w:right w:val="nil"/>
            </w:tcBorders>
            <w:shd w:val="clear" w:color="auto" w:fill="auto"/>
            <w:noWrap/>
            <w:vAlign w:val="bottom"/>
            <w:hideMark/>
          </w:tcPr>
          <w:p w14:paraId="17423958"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40</w:t>
            </w:r>
          </w:p>
        </w:tc>
        <w:tc>
          <w:tcPr>
            <w:tcW w:w="401" w:type="pct"/>
            <w:tcBorders>
              <w:top w:val="nil"/>
              <w:left w:val="single" w:sz="4" w:space="0" w:color="000000"/>
              <w:bottom w:val="single" w:sz="4" w:space="0" w:color="000000"/>
              <w:right w:val="single" w:sz="4" w:space="0" w:color="000000"/>
            </w:tcBorders>
            <w:shd w:val="clear" w:color="auto" w:fill="auto"/>
            <w:noWrap/>
            <w:vAlign w:val="bottom"/>
            <w:hideMark/>
          </w:tcPr>
          <w:p w14:paraId="629E90A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1280</w:t>
            </w:r>
          </w:p>
        </w:tc>
        <w:tc>
          <w:tcPr>
            <w:tcW w:w="351" w:type="pct"/>
            <w:vMerge/>
            <w:tcBorders>
              <w:top w:val="single" w:sz="4" w:space="0" w:color="000000"/>
              <w:left w:val="nil"/>
              <w:bottom w:val="single" w:sz="4" w:space="0" w:color="000000"/>
              <w:right w:val="single" w:sz="4" w:space="0" w:color="000000"/>
            </w:tcBorders>
            <w:vAlign w:val="center"/>
            <w:hideMark/>
          </w:tcPr>
          <w:p w14:paraId="78202C88"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299" w:type="pct"/>
            <w:vMerge/>
            <w:tcBorders>
              <w:top w:val="single" w:sz="4" w:space="0" w:color="000000"/>
              <w:left w:val="single" w:sz="4" w:space="0" w:color="000000"/>
              <w:bottom w:val="single" w:sz="4" w:space="0" w:color="000000"/>
              <w:right w:val="single" w:sz="8" w:space="0" w:color="000000"/>
            </w:tcBorders>
            <w:vAlign w:val="center"/>
            <w:hideMark/>
          </w:tcPr>
          <w:p w14:paraId="055963C2"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p>
        </w:tc>
        <w:tc>
          <w:tcPr>
            <w:tcW w:w="301" w:type="pct"/>
            <w:vMerge/>
            <w:tcBorders>
              <w:top w:val="single" w:sz="4" w:space="0" w:color="000000"/>
              <w:left w:val="nil"/>
              <w:bottom w:val="single" w:sz="4" w:space="0" w:color="000000"/>
              <w:right w:val="single" w:sz="4" w:space="0" w:color="000000"/>
            </w:tcBorders>
            <w:vAlign w:val="center"/>
            <w:hideMark/>
          </w:tcPr>
          <w:p w14:paraId="5154B0D0"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c>
          <w:tcPr>
            <w:tcW w:w="249" w:type="pct"/>
            <w:vMerge/>
            <w:tcBorders>
              <w:top w:val="single" w:sz="4" w:space="0" w:color="000000"/>
              <w:left w:val="nil"/>
              <w:bottom w:val="single" w:sz="4" w:space="0" w:color="000000"/>
              <w:right w:val="single" w:sz="4" w:space="0" w:color="000000"/>
            </w:tcBorders>
            <w:vAlign w:val="center"/>
            <w:hideMark/>
          </w:tcPr>
          <w:p w14:paraId="39100344" w14:textId="77777777" w:rsidR="008275FC" w:rsidRDefault="008275FC">
            <w:pPr>
              <w:pBdr>
                <w:top w:val="none" w:sz="0" w:space="0" w:color="auto"/>
                <w:left w:val="none" w:sz="0" w:space="0" w:color="auto"/>
                <w:bottom w:val="none" w:sz="0" w:space="0" w:color="auto"/>
                <w:right w:val="none" w:sz="0" w:space="0" w:color="auto"/>
              </w:pBdr>
              <w:suppressAutoHyphens w:val="0"/>
              <w:jc w:val="left"/>
              <w:textAlignment w:val="auto"/>
              <w:rPr>
                <w:rFonts w:cs="Tahoma"/>
                <w:color w:val="FF0000"/>
                <w:kern w:val="0"/>
                <w:sz w:val="12"/>
                <w:szCs w:val="12"/>
                <w:lang w:bidi="ar-SA"/>
              </w:rPr>
            </w:pPr>
          </w:p>
        </w:tc>
      </w:tr>
      <w:tr w:rsidR="008275FC" w14:paraId="6A9AD27A" w14:textId="77777777">
        <w:trPr>
          <w:trHeight w:val="150"/>
        </w:trPr>
        <w:tc>
          <w:tcPr>
            <w:tcW w:w="1197" w:type="pct"/>
            <w:tcBorders>
              <w:top w:val="nil"/>
              <w:left w:val="single" w:sz="8" w:space="0" w:color="000000"/>
              <w:bottom w:val="double" w:sz="6" w:space="0" w:color="000000"/>
              <w:right w:val="single" w:sz="4" w:space="0" w:color="000000"/>
            </w:tcBorders>
            <w:shd w:val="clear" w:color="auto" w:fill="auto"/>
            <w:noWrap/>
            <w:vAlign w:val="bottom"/>
            <w:hideMark/>
          </w:tcPr>
          <w:p w14:paraId="3744CB85"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Disponibilní hodiny</w:t>
            </w:r>
          </w:p>
        </w:tc>
        <w:tc>
          <w:tcPr>
            <w:tcW w:w="551" w:type="pct"/>
            <w:tcBorders>
              <w:top w:val="nil"/>
              <w:left w:val="nil"/>
              <w:bottom w:val="double" w:sz="6" w:space="0" w:color="000000"/>
              <w:right w:val="single" w:sz="4" w:space="0" w:color="000000"/>
            </w:tcBorders>
            <w:shd w:val="clear" w:color="auto" w:fill="auto"/>
            <w:noWrap/>
            <w:vAlign w:val="center"/>
            <w:hideMark/>
          </w:tcPr>
          <w:p w14:paraId="6540741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16</w:t>
            </w:r>
          </w:p>
        </w:tc>
        <w:tc>
          <w:tcPr>
            <w:tcW w:w="500" w:type="pct"/>
            <w:tcBorders>
              <w:top w:val="nil"/>
              <w:left w:val="nil"/>
              <w:bottom w:val="double" w:sz="6" w:space="0" w:color="000000"/>
              <w:right w:val="single" w:sz="4" w:space="0" w:color="000000"/>
            </w:tcBorders>
            <w:shd w:val="clear" w:color="auto" w:fill="auto"/>
            <w:noWrap/>
            <w:vAlign w:val="center"/>
            <w:hideMark/>
          </w:tcPr>
          <w:p w14:paraId="74B3BC0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512</w:t>
            </w:r>
          </w:p>
        </w:tc>
        <w:tc>
          <w:tcPr>
            <w:tcW w:w="801" w:type="pct"/>
            <w:tcBorders>
              <w:top w:val="nil"/>
              <w:left w:val="nil"/>
              <w:bottom w:val="double" w:sz="6" w:space="0" w:color="000000"/>
              <w:right w:val="single" w:sz="4" w:space="0" w:color="000000"/>
            </w:tcBorders>
            <w:shd w:val="clear" w:color="auto" w:fill="auto"/>
            <w:noWrap/>
            <w:vAlign w:val="bottom"/>
            <w:hideMark/>
          </w:tcPr>
          <w:p w14:paraId="2E42230E"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350" w:type="pct"/>
            <w:tcBorders>
              <w:top w:val="nil"/>
              <w:left w:val="nil"/>
              <w:bottom w:val="double" w:sz="6" w:space="0" w:color="000000"/>
              <w:right w:val="single" w:sz="4" w:space="0" w:color="000000"/>
            </w:tcBorders>
            <w:shd w:val="clear" w:color="auto" w:fill="auto"/>
            <w:noWrap/>
            <w:vAlign w:val="bottom"/>
            <w:hideMark/>
          </w:tcPr>
          <w:p w14:paraId="3A478BF4"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401" w:type="pct"/>
            <w:tcBorders>
              <w:top w:val="nil"/>
              <w:left w:val="nil"/>
              <w:bottom w:val="nil"/>
              <w:right w:val="single" w:sz="4" w:space="0" w:color="000000"/>
            </w:tcBorders>
            <w:shd w:val="clear" w:color="auto" w:fill="auto"/>
            <w:noWrap/>
            <w:vAlign w:val="bottom"/>
            <w:hideMark/>
          </w:tcPr>
          <w:p w14:paraId="65D0EE7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51" w:type="pct"/>
            <w:tcBorders>
              <w:top w:val="nil"/>
              <w:left w:val="nil"/>
              <w:bottom w:val="double" w:sz="6" w:space="0" w:color="000000"/>
              <w:right w:val="single" w:sz="4" w:space="0" w:color="000000"/>
            </w:tcBorders>
            <w:shd w:val="clear" w:color="auto" w:fill="auto"/>
            <w:noWrap/>
            <w:vAlign w:val="bottom"/>
            <w:hideMark/>
          </w:tcPr>
          <w:p w14:paraId="1B5A7CB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299" w:type="pct"/>
            <w:tcBorders>
              <w:top w:val="nil"/>
              <w:left w:val="nil"/>
              <w:bottom w:val="double" w:sz="6" w:space="0" w:color="000000"/>
              <w:right w:val="single" w:sz="8" w:space="0" w:color="000000"/>
            </w:tcBorders>
            <w:shd w:val="clear" w:color="auto" w:fill="auto"/>
            <w:noWrap/>
            <w:vAlign w:val="bottom"/>
            <w:hideMark/>
          </w:tcPr>
          <w:p w14:paraId="796E641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01" w:type="pct"/>
            <w:tcBorders>
              <w:top w:val="nil"/>
              <w:left w:val="nil"/>
              <w:bottom w:val="single" w:sz="4" w:space="0" w:color="000000"/>
              <w:right w:val="single" w:sz="4" w:space="0" w:color="000000"/>
            </w:tcBorders>
            <w:shd w:val="clear" w:color="auto" w:fill="auto"/>
            <w:noWrap/>
            <w:vAlign w:val="bottom"/>
            <w:hideMark/>
          </w:tcPr>
          <w:p w14:paraId="1B03E097"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249" w:type="pct"/>
            <w:tcBorders>
              <w:top w:val="nil"/>
              <w:left w:val="nil"/>
              <w:bottom w:val="single" w:sz="4" w:space="0" w:color="000000"/>
              <w:right w:val="single" w:sz="4" w:space="0" w:color="000000"/>
            </w:tcBorders>
            <w:shd w:val="clear" w:color="auto" w:fill="auto"/>
            <w:noWrap/>
            <w:vAlign w:val="bottom"/>
            <w:hideMark/>
          </w:tcPr>
          <w:p w14:paraId="7ECBC6E9"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r>
      <w:tr w:rsidR="008275FC" w14:paraId="6E1E27C2" w14:textId="77777777">
        <w:trPr>
          <w:trHeight w:val="150"/>
        </w:trPr>
        <w:tc>
          <w:tcPr>
            <w:tcW w:w="1197" w:type="pct"/>
            <w:tcBorders>
              <w:top w:val="nil"/>
              <w:left w:val="single" w:sz="8" w:space="0" w:color="000000"/>
              <w:bottom w:val="double" w:sz="6" w:space="0" w:color="000000"/>
              <w:right w:val="single" w:sz="4" w:space="0" w:color="000000"/>
            </w:tcBorders>
            <w:shd w:val="clear" w:color="auto" w:fill="auto"/>
            <w:noWrap/>
            <w:vAlign w:val="bottom"/>
            <w:hideMark/>
          </w:tcPr>
          <w:p w14:paraId="508979A5"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i/>
                <w:iCs/>
                <w:color w:val="auto"/>
                <w:kern w:val="0"/>
                <w:sz w:val="12"/>
                <w:szCs w:val="12"/>
                <w:lang w:bidi="ar-SA"/>
              </w:rPr>
            </w:pPr>
            <w:r>
              <w:rPr>
                <w:rFonts w:cs="Tahoma"/>
                <w:b/>
                <w:bCs/>
                <w:i/>
                <w:iCs/>
                <w:color w:val="auto"/>
                <w:kern w:val="0"/>
                <w:sz w:val="12"/>
                <w:szCs w:val="12"/>
                <w:lang w:bidi="ar-SA"/>
              </w:rPr>
              <w:t>Odborné vzdělávání celkem</w:t>
            </w:r>
          </w:p>
        </w:tc>
        <w:tc>
          <w:tcPr>
            <w:tcW w:w="551" w:type="pct"/>
            <w:tcBorders>
              <w:top w:val="nil"/>
              <w:left w:val="nil"/>
              <w:bottom w:val="double" w:sz="6" w:space="0" w:color="000000"/>
              <w:right w:val="single" w:sz="4" w:space="0" w:color="000000"/>
            </w:tcBorders>
            <w:shd w:val="clear" w:color="auto" w:fill="auto"/>
            <w:noWrap/>
            <w:vAlign w:val="center"/>
            <w:hideMark/>
          </w:tcPr>
          <w:p w14:paraId="450C9B4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49</w:t>
            </w:r>
          </w:p>
        </w:tc>
        <w:tc>
          <w:tcPr>
            <w:tcW w:w="500" w:type="pct"/>
            <w:tcBorders>
              <w:top w:val="nil"/>
              <w:left w:val="nil"/>
              <w:bottom w:val="double" w:sz="6" w:space="0" w:color="000000"/>
              <w:right w:val="single" w:sz="4" w:space="0" w:color="000000"/>
            </w:tcBorders>
            <w:shd w:val="clear" w:color="auto" w:fill="auto"/>
            <w:noWrap/>
            <w:vAlign w:val="center"/>
            <w:hideMark/>
          </w:tcPr>
          <w:p w14:paraId="0FAE326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2080</w:t>
            </w:r>
          </w:p>
        </w:tc>
        <w:tc>
          <w:tcPr>
            <w:tcW w:w="801" w:type="pct"/>
            <w:tcBorders>
              <w:top w:val="nil"/>
              <w:left w:val="nil"/>
              <w:bottom w:val="double" w:sz="6" w:space="0" w:color="000000"/>
              <w:right w:val="single" w:sz="4" w:space="0" w:color="000000"/>
            </w:tcBorders>
            <w:shd w:val="clear" w:color="auto" w:fill="auto"/>
            <w:noWrap/>
            <w:vAlign w:val="bottom"/>
            <w:hideMark/>
          </w:tcPr>
          <w:p w14:paraId="28CFC4E7"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i/>
                <w:iCs/>
                <w:color w:val="auto"/>
                <w:kern w:val="0"/>
                <w:sz w:val="12"/>
                <w:szCs w:val="12"/>
                <w:lang w:bidi="ar-SA"/>
              </w:rPr>
            </w:pPr>
            <w:r>
              <w:rPr>
                <w:rFonts w:cs="Tahoma"/>
                <w:b/>
                <w:bCs/>
                <w:i/>
                <w:iCs/>
                <w:color w:val="auto"/>
                <w:kern w:val="0"/>
                <w:sz w:val="12"/>
                <w:szCs w:val="12"/>
                <w:lang w:bidi="ar-SA"/>
              </w:rPr>
              <w:t>Odborné vzdělávání celkem</w:t>
            </w:r>
          </w:p>
        </w:tc>
        <w:tc>
          <w:tcPr>
            <w:tcW w:w="350" w:type="pct"/>
            <w:tcBorders>
              <w:top w:val="nil"/>
              <w:left w:val="nil"/>
              <w:bottom w:val="double" w:sz="6" w:space="0" w:color="000000"/>
              <w:right w:val="single" w:sz="4" w:space="0" w:color="000000"/>
            </w:tcBorders>
            <w:shd w:val="clear" w:color="auto" w:fill="auto"/>
            <w:noWrap/>
            <w:vAlign w:val="center"/>
            <w:hideMark/>
          </w:tcPr>
          <w:p w14:paraId="45C18997" w14:textId="77777777" w:rsidR="008275FC" w:rsidRDefault="00783003">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68</w:t>
            </w:r>
          </w:p>
        </w:tc>
        <w:tc>
          <w:tcPr>
            <w:tcW w:w="401" w:type="pct"/>
            <w:tcBorders>
              <w:top w:val="double" w:sz="6" w:space="0" w:color="000000"/>
              <w:left w:val="nil"/>
              <w:bottom w:val="double" w:sz="6" w:space="0" w:color="000000"/>
              <w:right w:val="single" w:sz="4" w:space="0" w:color="000000"/>
            </w:tcBorders>
            <w:shd w:val="clear" w:color="auto" w:fill="auto"/>
            <w:noWrap/>
            <w:vAlign w:val="bottom"/>
            <w:hideMark/>
          </w:tcPr>
          <w:p w14:paraId="2CC83E1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2175</w:t>
            </w:r>
          </w:p>
        </w:tc>
        <w:tc>
          <w:tcPr>
            <w:tcW w:w="351" w:type="pct"/>
            <w:tcBorders>
              <w:top w:val="nil"/>
              <w:left w:val="nil"/>
              <w:bottom w:val="double" w:sz="6" w:space="0" w:color="000000"/>
              <w:right w:val="single" w:sz="4" w:space="0" w:color="000000"/>
            </w:tcBorders>
            <w:shd w:val="clear" w:color="auto" w:fill="auto"/>
            <w:noWrap/>
            <w:vAlign w:val="bottom"/>
            <w:hideMark/>
          </w:tcPr>
          <w:p w14:paraId="1904040E" w14:textId="77777777" w:rsidR="008275FC" w:rsidRDefault="004F5C61">
            <w:pPr>
              <w:pBdr>
                <w:top w:val="none" w:sz="0" w:space="0" w:color="auto"/>
                <w:left w:val="none" w:sz="0" w:space="0" w:color="auto"/>
                <w:bottom w:val="none" w:sz="0" w:space="0" w:color="auto"/>
                <w:right w:val="none" w:sz="0" w:space="0" w:color="auto"/>
              </w:pBdr>
              <w:suppressAutoHyphens w:val="0"/>
              <w:jc w:val="right"/>
              <w:textAlignment w:val="auto"/>
              <w:rPr>
                <w:rFonts w:cs="Tahoma"/>
                <w:b/>
                <w:bCs/>
                <w:i/>
                <w:iCs/>
                <w:color w:val="auto"/>
                <w:kern w:val="0"/>
                <w:sz w:val="12"/>
                <w:szCs w:val="12"/>
                <w:lang w:bidi="ar-SA"/>
              </w:rPr>
            </w:pPr>
            <w:r>
              <w:rPr>
                <w:rFonts w:cs="Tahoma"/>
                <w:b/>
                <w:bCs/>
                <w:i/>
                <w:iCs/>
                <w:color w:val="auto"/>
                <w:kern w:val="0"/>
                <w:sz w:val="12"/>
                <w:szCs w:val="12"/>
                <w:lang w:bidi="ar-SA"/>
              </w:rPr>
              <w:t>100</w:t>
            </w:r>
          </w:p>
        </w:tc>
        <w:tc>
          <w:tcPr>
            <w:tcW w:w="299" w:type="pct"/>
            <w:tcBorders>
              <w:top w:val="nil"/>
              <w:left w:val="nil"/>
              <w:bottom w:val="double" w:sz="6" w:space="0" w:color="000000"/>
              <w:right w:val="single" w:sz="8" w:space="0" w:color="000000"/>
            </w:tcBorders>
            <w:shd w:val="clear" w:color="auto" w:fill="auto"/>
            <w:noWrap/>
            <w:vAlign w:val="center"/>
            <w:hideMark/>
          </w:tcPr>
          <w:p w14:paraId="4A1C49ED"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i/>
                <w:iCs/>
                <w:color w:val="auto"/>
                <w:kern w:val="0"/>
                <w:sz w:val="12"/>
                <w:szCs w:val="12"/>
                <w:lang w:bidi="ar-SA"/>
              </w:rPr>
            </w:pPr>
            <w:r>
              <w:rPr>
                <w:rFonts w:cs="Tahoma"/>
                <w:b/>
                <w:bCs/>
                <w:i/>
                <w:iCs/>
                <w:color w:val="auto"/>
                <w:kern w:val="0"/>
                <w:sz w:val="12"/>
                <w:szCs w:val="12"/>
                <w:lang w:bidi="ar-SA"/>
              </w:rPr>
              <w:t>3200</w:t>
            </w:r>
          </w:p>
        </w:tc>
        <w:tc>
          <w:tcPr>
            <w:tcW w:w="301" w:type="pct"/>
            <w:tcBorders>
              <w:top w:val="single" w:sz="4" w:space="0" w:color="000000"/>
              <w:left w:val="nil"/>
              <w:bottom w:val="single" w:sz="4" w:space="0" w:color="000000"/>
              <w:right w:val="single" w:sz="4" w:space="0" w:color="000000"/>
            </w:tcBorders>
            <w:shd w:val="clear" w:color="auto" w:fill="auto"/>
            <w:noWrap/>
            <w:vAlign w:val="center"/>
            <w:hideMark/>
          </w:tcPr>
          <w:p w14:paraId="3A4CF5D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FF0000"/>
                <w:kern w:val="0"/>
                <w:sz w:val="12"/>
                <w:szCs w:val="12"/>
                <w:lang w:bidi="ar-SA"/>
              </w:rPr>
            </w:pPr>
            <w:r>
              <w:rPr>
                <w:rFonts w:cs="Tahoma"/>
                <w:color w:val="FF0000"/>
                <w:kern w:val="0"/>
                <w:sz w:val="12"/>
                <w:szCs w:val="12"/>
                <w:lang w:bidi="ar-SA"/>
              </w:rPr>
              <w:t>-18</w:t>
            </w:r>
          </w:p>
        </w:tc>
        <w:tc>
          <w:tcPr>
            <w:tcW w:w="24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7F4245"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FF0000"/>
                <w:kern w:val="0"/>
                <w:sz w:val="12"/>
                <w:szCs w:val="12"/>
                <w:lang w:bidi="ar-SA"/>
              </w:rPr>
            </w:pPr>
            <w:r>
              <w:rPr>
                <w:rFonts w:cs="Tahoma"/>
                <w:color w:val="FF0000"/>
                <w:kern w:val="0"/>
                <w:sz w:val="12"/>
                <w:szCs w:val="12"/>
                <w:lang w:bidi="ar-SA"/>
              </w:rPr>
              <w:t>-64</w:t>
            </w:r>
          </w:p>
        </w:tc>
      </w:tr>
      <w:tr w:rsidR="008275FC" w14:paraId="3B945173" w14:textId="77777777">
        <w:trPr>
          <w:trHeight w:val="150"/>
        </w:trPr>
        <w:tc>
          <w:tcPr>
            <w:tcW w:w="1197" w:type="pct"/>
            <w:tcBorders>
              <w:top w:val="nil"/>
              <w:left w:val="single" w:sz="8" w:space="0" w:color="000000"/>
              <w:bottom w:val="single" w:sz="8" w:space="0" w:color="000000"/>
              <w:right w:val="single" w:sz="4" w:space="0" w:color="000000"/>
            </w:tcBorders>
            <w:shd w:val="clear" w:color="auto" w:fill="auto"/>
            <w:noWrap/>
            <w:vAlign w:val="bottom"/>
            <w:hideMark/>
          </w:tcPr>
          <w:p w14:paraId="15E81D63"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color w:val="auto"/>
                <w:kern w:val="0"/>
                <w:sz w:val="12"/>
                <w:szCs w:val="12"/>
                <w:lang w:bidi="ar-SA"/>
              </w:rPr>
            </w:pPr>
            <w:r>
              <w:rPr>
                <w:rFonts w:cs="Tahoma"/>
                <w:b/>
                <w:bCs/>
                <w:color w:val="auto"/>
                <w:kern w:val="0"/>
                <w:sz w:val="12"/>
                <w:szCs w:val="12"/>
                <w:lang w:bidi="ar-SA"/>
              </w:rPr>
              <w:t>Celkem</w:t>
            </w:r>
          </w:p>
        </w:tc>
        <w:tc>
          <w:tcPr>
            <w:tcW w:w="551" w:type="pct"/>
            <w:tcBorders>
              <w:top w:val="nil"/>
              <w:left w:val="nil"/>
              <w:bottom w:val="single" w:sz="8" w:space="0" w:color="000000"/>
              <w:right w:val="single" w:sz="4" w:space="0" w:color="000000"/>
            </w:tcBorders>
            <w:shd w:val="clear" w:color="auto" w:fill="auto"/>
            <w:noWrap/>
            <w:vAlign w:val="center"/>
            <w:hideMark/>
          </w:tcPr>
          <w:p w14:paraId="04BC25A0"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sz w:val="12"/>
                <w:szCs w:val="12"/>
                <w:lang w:bidi="ar-SA"/>
              </w:rPr>
            </w:pPr>
            <w:r>
              <w:rPr>
                <w:rFonts w:cs="Tahoma"/>
                <w:b/>
                <w:bCs/>
                <w:color w:val="auto"/>
                <w:kern w:val="0"/>
                <w:sz w:val="12"/>
                <w:szCs w:val="12"/>
                <w:lang w:bidi="ar-SA"/>
              </w:rPr>
              <w:t>96</w:t>
            </w:r>
          </w:p>
        </w:tc>
        <w:tc>
          <w:tcPr>
            <w:tcW w:w="500" w:type="pct"/>
            <w:tcBorders>
              <w:top w:val="nil"/>
              <w:left w:val="nil"/>
              <w:bottom w:val="single" w:sz="8" w:space="0" w:color="000000"/>
              <w:right w:val="single" w:sz="4" w:space="0" w:color="000000"/>
            </w:tcBorders>
            <w:shd w:val="clear" w:color="auto" w:fill="auto"/>
            <w:noWrap/>
            <w:vAlign w:val="center"/>
            <w:hideMark/>
          </w:tcPr>
          <w:p w14:paraId="40FC299E"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sz w:val="12"/>
                <w:szCs w:val="12"/>
                <w:lang w:bidi="ar-SA"/>
              </w:rPr>
            </w:pPr>
            <w:r>
              <w:rPr>
                <w:rFonts w:cs="Tahoma"/>
                <w:b/>
                <w:bCs/>
                <w:color w:val="auto"/>
                <w:kern w:val="0"/>
                <w:sz w:val="12"/>
                <w:szCs w:val="12"/>
                <w:lang w:bidi="ar-SA"/>
              </w:rPr>
              <w:t>3072</w:t>
            </w:r>
          </w:p>
        </w:tc>
        <w:tc>
          <w:tcPr>
            <w:tcW w:w="801" w:type="pct"/>
            <w:tcBorders>
              <w:top w:val="nil"/>
              <w:left w:val="nil"/>
              <w:bottom w:val="single" w:sz="8" w:space="0" w:color="000000"/>
              <w:right w:val="single" w:sz="4" w:space="0" w:color="000000"/>
            </w:tcBorders>
            <w:shd w:val="clear" w:color="auto" w:fill="auto"/>
            <w:noWrap/>
            <w:vAlign w:val="bottom"/>
            <w:hideMark/>
          </w:tcPr>
          <w:p w14:paraId="24D5589C"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color w:val="auto"/>
                <w:kern w:val="0"/>
                <w:sz w:val="12"/>
                <w:szCs w:val="12"/>
                <w:lang w:bidi="ar-SA"/>
              </w:rPr>
            </w:pPr>
            <w:r>
              <w:rPr>
                <w:rFonts w:cs="Tahoma"/>
                <w:b/>
                <w:bCs/>
                <w:color w:val="auto"/>
                <w:kern w:val="0"/>
                <w:sz w:val="12"/>
                <w:szCs w:val="12"/>
                <w:lang w:bidi="ar-SA"/>
              </w:rPr>
              <w:t>Celkem</w:t>
            </w:r>
          </w:p>
        </w:tc>
        <w:tc>
          <w:tcPr>
            <w:tcW w:w="350" w:type="pct"/>
            <w:tcBorders>
              <w:top w:val="nil"/>
              <w:left w:val="nil"/>
              <w:bottom w:val="single" w:sz="8" w:space="0" w:color="000000"/>
              <w:right w:val="single" w:sz="4" w:space="0" w:color="000000"/>
            </w:tcBorders>
            <w:shd w:val="clear" w:color="auto" w:fill="auto"/>
            <w:noWrap/>
            <w:vAlign w:val="center"/>
            <w:hideMark/>
          </w:tcPr>
          <w:p w14:paraId="27B513B8" w14:textId="77777777" w:rsidR="008275FC" w:rsidRDefault="00783003">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sz w:val="12"/>
                <w:szCs w:val="12"/>
                <w:lang w:bidi="ar-SA"/>
              </w:rPr>
            </w:pPr>
            <w:r>
              <w:rPr>
                <w:rFonts w:cs="Tahoma"/>
                <w:b/>
                <w:bCs/>
                <w:color w:val="auto"/>
                <w:kern w:val="0"/>
                <w:sz w:val="12"/>
                <w:szCs w:val="12"/>
                <w:lang w:bidi="ar-SA"/>
              </w:rPr>
              <w:t>99</w:t>
            </w:r>
          </w:p>
        </w:tc>
        <w:tc>
          <w:tcPr>
            <w:tcW w:w="401" w:type="pct"/>
            <w:tcBorders>
              <w:top w:val="nil"/>
              <w:left w:val="nil"/>
              <w:bottom w:val="single" w:sz="8" w:space="0" w:color="000000"/>
              <w:right w:val="single" w:sz="4" w:space="0" w:color="000000"/>
            </w:tcBorders>
            <w:shd w:val="clear" w:color="auto" w:fill="auto"/>
            <w:noWrap/>
            <w:vAlign w:val="bottom"/>
            <w:hideMark/>
          </w:tcPr>
          <w:p w14:paraId="68C2326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3167</w:t>
            </w:r>
          </w:p>
        </w:tc>
        <w:tc>
          <w:tcPr>
            <w:tcW w:w="351" w:type="pct"/>
            <w:tcBorders>
              <w:top w:val="nil"/>
              <w:left w:val="nil"/>
              <w:bottom w:val="single" w:sz="8" w:space="0" w:color="000000"/>
              <w:right w:val="single" w:sz="4" w:space="0" w:color="000000"/>
            </w:tcBorders>
            <w:shd w:val="clear" w:color="auto" w:fill="auto"/>
            <w:noWrap/>
            <w:vAlign w:val="bottom"/>
            <w:hideMark/>
          </w:tcPr>
          <w:p w14:paraId="7D14EBAA" w14:textId="77777777" w:rsidR="008275FC" w:rsidRDefault="004F5C61">
            <w:pPr>
              <w:pBdr>
                <w:top w:val="none" w:sz="0" w:space="0" w:color="auto"/>
                <w:left w:val="none" w:sz="0" w:space="0" w:color="auto"/>
                <w:bottom w:val="none" w:sz="0" w:space="0" w:color="auto"/>
                <w:right w:val="none" w:sz="0" w:space="0" w:color="auto"/>
              </w:pBdr>
              <w:suppressAutoHyphens w:val="0"/>
              <w:jc w:val="right"/>
              <w:textAlignment w:val="auto"/>
              <w:rPr>
                <w:rFonts w:cs="Tahoma"/>
                <w:b/>
                <w:bCs/>
                <w:color w:val="auto"/>
                <w:kern w:val="0"/>
                <w:sz w:val="12"/>
                <w:szCs w:val="12"/>
                <w:lang w:bidi="ar-SA"/>
              </w:rPr>
            </w:pPr>
            <w:r>
              <w:rPr>
                <w:rFonts w:cs="Tahoma"/>
                <w:b/>
                <w:bCs/>
                <w:color w:val="auto"/>
                <w:kern w:val="0"/>
                <w:sz w:val="12"/>
                <w:szCs w:val="12"/>
                <w:lang w:bidi="ar-SA"/>
              </w:rPr>
              <w:t>131</w:t>
            </w:r>
          </w:p>
        </w:tc>
        <w:tc>
          <w:tcPr>
            <w:tcW w:w="299" w:type="pct"/>
            <w:tcBorders>
              <w:top w:val="nil"/>
              <w:left w:val="nil"/>
              <w:bottom w:val="single" w:sz="8" w:space="0" w:color="000000"/>
              <w:right w:val="single" w:sz="8" w:space="0" w:color="000000"/>
            </w:tcBorders>
            <w:shd w:val="clear" w:color="auto" w:fill="auto"/>
            <w:noWrap/>
            <w:vAlign w:val="center"/>
            <w:hideMark/>
          </w:tcPr>
          <w:p w14:paraId="26A1CCD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sz w:val="12"/>
                <w:szCs w:val="12"/>
                <w:lang w:bidi="ar-SA"/>
              </w:rPr>
            </w:pPr>
            <w:r>
              <w:rPr>
                <w:rFonts w:cs="Tahoma"/>
                <w:b/>
                <w:bCs/>
                <w:color w:val="auto"/>
                <w:kern w:val="0"/>
                <w:sz w:val="12"/>
                <w:szCs w:val="12"/>
                <w:lang w:bidi="ar-SA"/>
              </w:rPr>
              <w:t>4192</w:t>
            </w:r>
          </w:p>
        </w:tc>
        <w:tc>
          <w:tcPr>
            <w:tcW w:w="301" w:type="pct"/>
            <w:tcBorders>
              <w:top w:val="single" w:sz="4" w:space="0" w:color="000000"/>
              <w:left w:val="nil"/>
              <w:bottom w:val="single" w:sz="4" w:space="0" w:color="000000"/>
              <w:right w:val="single" w:sz="4" w:space="0" w:color="000000"/>
            </w:tcBorders>
            <w:shd w:val="clear" w:color="auto" w:fill="auto"/>
            <w:noWrap/>
            <w:vAlign w:val="center"/>
            <w:hideMark/>
          </w:tcPr>
          <w:p w14:paraId="283B7C11"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FF0000"/>
                <w:kern w:val="0"/>
                <w:sz w:val="12"/>
                <w:szCs w:val="12"/>
                <w:lang w:bidi="ar-SA"/>
              </w:rPr>
            </w:pPr>
            <w:r>
              <w:rPr>
                <w:rFonts w:cs="Tahoma"/>
                <w:color w:val="FF0000"/>
                <w:kern w:val="0"/>
                <w:sz w:val="12"/>
                <w:szCs w:val="12"/>
                <w:lang w:bidi="ar-SA"/>
              </w:rPr>
              <w:t>-35</w:t>
            </w:r>
          </w:p>
        </w:tc>
        <w:tc>
          <w:tcPr>
            <w:tcW w:w="24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13619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FF0000"/>
                <w:kern w:val="0"/>
                <w:sz w:val="12"/>
                <w:szCs w:val="12"/>
                <w:lang w:bidi="ar-SA"/>
              </w:rPr>
            </w:pPr>
            <w:r>
              <w:rPr>
                <w:rFonts w:cs="Tahoma"/>
                <w:color w:val="FF0000"/>
                <w:kern w:val="0"/>
                <w:sz w:val="12"/>
                <w:szCs w:val="12"/>
                <w:lang w:bidi="ar-SA"/>
              </w:rPr>
              <w:t>-1120</w:t>
            </w:r>
          </w:p>
        </w:tc>
      </w:tr>
      <w:tr w:rsidR="008275FC" w14:paraId="3449B622" w14:textId="77777777">
        <w:trPr>
          <w:trHeight w:val="150"/>
        </w:trPr>
        <w:tc>
          <w:tcPr>
            <w:tcW w:w="1197" w:type="pct"/>
            <w:tcBorders>
              <w:top w:val="nil"/>
              <w:left w:val="single" w:sz="8" w:space="0" w:color="000000"/>
              <w:bottom w:val="single" w:sz="4" w:space="0" w:color="000000"/>
              <w:right w:val="single" w:sz="4" w:space="0" w:color="000000"/>
            </w:tcBorders>
            <w:shd w:val="clear" w:color="auto" w:fill="auto"/>
            <w:noWrap/>
            <w:vAlign w:val="bottom"/>
            <w:hideMark/>
          </w:tcPr>
          <w:p w14:paraId="44056FF6"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Odborná praxe</w:t>
            </w:r>
          </w:p>
        </w:tc>
        <w:tc>
          <w:tcPr>
            <w:tcW w:w="1051" w:type="pct"/>
            <w:gridSpan w:val="2"/>
            <w:tcBorders>
              <w:top w:val="nil"/>
              <w:left w:val="nil"/>
              <w:bottom w:val="single" w:sz="4" w:space="0" w:color="000000"/>
              <w:right w:val="single" w:sz="4" w:space="0" w:color="000000"/>
            </w:tcBorders>
            <w:shd w:val="clear" w:color="auto" w:fill="auto"/>
            <w:noWrap/>
            <w:vAlign w:val="center"/>
            <w:hideMark/>
          </w:tcPr>
          <w:p w14:paraId="1FA4F946"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801" w:type="pct"/>
            <w:tcBorders>
              <w:top w:val="nil"/>
              <w:left w:val="nil"/>
              <w:bottom w:val="single" w:sz="4" w:space="0" w:color="000000"/>
              <w:right w:val="single" w:sz="4" w:space="0" w:color="000000"/>
            </w:tcBorders>
            <w:shd w:val="clear" w:color="auto" w:fill="auto"/>
            <w:noWrap/>
            <w:vAlign w:val="bottom"/>
            <w:hideMark/>
          </w:tcPr>
          <w:p w14:paraId="16FBC228"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Odborná praxe</w:t>
            </w:r>
          </w:p>
        </w:tc>
        <w:tc>
          <w:tcPr>
            <w:tcW w:w="751" w:type="pct"/>
            <w:gridSpan w:val="2"/>
            <w:tcBorders>
              <w:top w:val="nil"/>
              <w:left w:val="nil"/>
              <w:bottom w:val="single" w:sz="4" w:space="0" w:color="000000"/>
              <w:right w:val="single" w:sz="4" w:space="0" w:color="000000"/>
            </w:tcBorders>
            <w:shd w:val="clear" w:color="auto" w:fill="auto"/>
            <w:noWrap/>
            <w:vAlign w:val="center"/>
            <w:hideMark/>
          </w:tcPr>
          <w:p w14:paraId="53543632"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51" w:type="pct"/>
            <w:tcBorders>
              <w:top w:val="nil"/>
              <w:left w:val="nil"/>
              <w:bottom w:val="single" w:sz="4" w:space="0" w:color="000000"/>
              <w:right w:val="single" w:sz="4" w:space="0" w:color="000000"/>
            </w:tcBorders>
            <w:shd w:val="clear" w:color="auto" w:fill="auto"/>
            <w:noWrap/>
            <w:vAlign w:val="bottom"/>
            <w:hideMark/>
          </w:tcPr>
          <w:p w14:paraId="60B008CF"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299" w:type="pct"/>
            <w:tcBorders>
              <w:top w:val="nil"/>
              <w:left w:val="nil"/>
              <w:bottom w:val="single" w:sz="4" w:space="0" w:color="000000"/>
              <w:right w:val="single" w:sz="8" w:space="0" w:color="000000"/>
            </w:tcBorders>
            <w:shd w:val="clear" w:color="auto" w:fill="auto"/>
            <w:noWrap/>
            <w:vAlign w:val="center"/>
            <w:hideMark/>
          </w:tcPr>
          <w:p w14:paraId="5C4ED593"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01" w:type="pct"/>
            <w:tcBorders>
              <w:top w:val="nil"/>
              <w:left w:val="nil"/>
              <w:bottom w:val="single" w:sz="4" w:space="0" w:color="000000"/>
              <w:right w:val="single" w:sz="4" w:space="0" w:color="000000"/>
            </w:tcBorders>
            <w:shd w:val="clear" w:color="auto" w:fill="auto"/>
            <w:noWrap/>
            <w:vAlign w:val="bottom"/>
            <w:hideMark/>
          </w:tcPr>
          <w:p w14:paraId="57644337"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249" w:type="pct"/>
            <w:tcBorders>
              <w:top w:val="nil"/>
              <w:left w:val="nil"/>
              <w:bottom w:val="single" w:sz="4" w:space="0" w:color="000000"/>
              <w:right w:val="single" w:sz="4" w:space="0" w:color="000000"/>
            </w:tcBorders>
            <w:shd w:val="clear" w:color="auto" w:fill="auto"/>
            <w:noWrap/>
            <w:vAlign w:val="bottom"/>
            <w:hideMark/>
          </w:tcPr>
          <w:p w14:paraId="3C737484"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r>
      <w:tr w:rsidR="008275FC" w14:paraId="481B8170" w14:textId="77777777">
        <w:trPr>
          <w:trHeight w:val="36"/>
        </w:trPr>
        <w:tc>
          <w:tcPr>
            <w:tcW w:w="1197" w:type="pct"/>
            <w:tcBorders>
              <w:top w:val="nil"/>
              <w:left w:val="single" w:sz="8" w:space="0" w:color="000000"/>
              <w:bottom w:val="single" w:sz="8" w:space="0" w:color="000000"/>
              <w:right w:val="single" w:sz="4" w:space="0" w:color="000000"/>
            </w:tcBorders>
            <w:shd w:val="clear" w:color="auto" w:fill="auto"/>
            <w:noWrap/>
            <w:vAlign w:val="bottom"/>
            <w:hideMark/>
          </w:tcPr>
          <w:p w14:paraId="0ADD0973"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Kurzy</w:t>
            </w:r>
          </w:p>
        </w:tc>
        <w:tc>
          <w:tcPr>
            <w:tcW w:w="1051" w:type="pct"/>
            <w:gridSpan w:val="2"/>
            <w:tcBorders>
              <w:top w:val="single" w:sz="4" w:space="0" w:color="000000"/>
              <w:left w:val="nil"/>
              <w:bottom w:val="single" w:sz="8" w:space="0" w:color="000000"/>
              <w:right w:val="single" w:sz="4" w:space="0" w:color="000000"/>
            </w:tcBorders>
            <w:shd w:val="clear" w:color="auto" w:fill="auto"/>
            <w:noWrap/>
            <w:vAlign w:val="center"/>
            <w:hideMark/>
          </w:tcPr>
          <w:p w14:paraId="5CC0451C"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801" w:type="pct"/>
            <w:tcBorders>
              <w:top w:val="nil"/>
              <w:left w:val="nil"/>
              <w:bottom w:val="single" w:sz="8" w:space="0" w:color="000000"/>
              <w:right w:val="single" w:sz="4" w:space="0" w:color="000000"/>
            </w:tcBorders>
            <w:shd w:val="clear" w:color="auto" w:fill="auto"/>
            <w:noWrap/>
            <w:vAlign w:val="bottom"/>
            <w:hideMark/>
          </w:tcPr>
          <w:p w14:paraId="57283630"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Kurzy</w:t>
            </w:r>
          </w:p>
        </w:tc>
        <w:tc>
          <w:tcPr>
            <w:tcW w:w="751" w:type="pct"/>
            <w:gridSpan w:val="2"/>
            <w:tcBorders>
              <w:top w:val="single" w:sz="4" w:space="0" w:color="000000"/>
              <w:left w:val="nil"/>
              <w:bottom w:val="single" w:sz="8" w:space="0" w:color="000000"/>
              <w:right w:val="single" w:sz="4" w:space="0" w:color="000000"/>
            </w:tcBorders>
            <w:shd w:val="clear" w:color="auto" w:fill="auto"/>
            <w:noWrap/>
            <w:vAlign w:val="center"/>
            <w:hideMark/>
          </w:tcPr>
          <w:p w14:paraId="3CB3A24F"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51" w:type="pct"/>
            <w:tcBorders>
              <w:top w:val="nil"/>
              <w:left w:val="nil"/>
              <w:bottom w:val="single" w:sz="8" w:space="0" w:color="000000"/>
              <w:right w:val="single" w:sz="4" w:space="0" w:color="000000"/>
            </w:tcBorders>
            <w:shd w:val="clear" w:color="auto" w:fill="auto"/>
            <w:noWrap/>
            <w:vAlign w:val="bottom"/>
            <w:hideMark/>
          </w:tcPr>
          <w:p w14:paraId="5266867E"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299" w:type="pct"/>
            <w:tcBorders>
              <w:top w:val="nil"/>
              <w:left w:val="nil"/>
              <w:bottom w:val="single" w:sz="8" w:space="0" w:color="000000"/>
              <w:right w:val="single" w:sz="8" w:space="0" w:color="000000"/>
            </w:tcBorders>
            <w:shd w:val="clear" w:color="auto" w:fill="auto"/>
            <w:noWrap/>
            <w:vAlign w:val="center"/>
            <w:hideMark/>
          </w:tcPr>
          <w:p w14:paraId="424268CA" w14:textId="77777777" w:rsidR="008275FC" w:rsidRDefault="004F5C61">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sz w:val="12"/>
                <w:szCs w:val="12"/>
                <w:lang w:bidi="ar-SA"/>
              </w:rPr>
            </w:pPr>
            <w:r>
              <w:rPr>
                <w:rFonts w:cs="Tahoma"/>
                <w:color w:val="auto"/>
                <w:kern w:val="0"/>
                <w:sz w:val="12"/>
                <w:szCs w:val="12"/>
                <w:lang w:bidi="ar-SA"/>
              </w:rPr>
              <w:t> </w:t>
            </w:r>
          </w:p>
        </w:tc>
        <w:tc>
          <w:tcPr>
            <w:tcW w:w="301" w:type="pct"/>
            <w:tcBorders>
              <w:top w:val="nil"/>
              <w:left w:val="nil"/>
              <w:bottom w:val="single" w:sz="4" w:space="0" w:color="000000"/>
              <w:right w:val="single" w:sz="4" w:space="0" w:color="000000"/>
            </w:tcBorders>
            <w:shd w:val="clear" w:color="auto" w:fill="auto"/>
            <w:noWrap/>
            <w:vAlign w:val="bottom"/>
            <w:hideMark/>
          </w:tcPr>
          <w:p w14:paraId="08BADF22"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c>
          <w:tcPr>
            <w:tcW w:w="249" w:type="pct"/>
            <w:tcBorders>
              <w:top w:val="nil"/>
              <w:left w:val="nil"/>
              <w:bottom w:val="single" w:sz="4" w:space="0" w:color="000000"/>
              <w:right w:val="single" w:sz="4" w:space="0" w:color="000000"/>
            </w:tcBorders>
            <w:shd w:val="clear" w:color="auto" w:fill="auto"/>
            <w:noWrap/>
            <w:vAlign w:val="bottom"/>
            <w:hideMark/>
          </w:tcPr>
          <w:p w14:paraId="040ED55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color w:val="auto"/>
                <w:kern w:val="0"/>
                <w:sz w:val="12"/>
                <w:szCs w:val="12"/>
                <w:lang w:bidi="ar-SA"/>
              </w:rPr>
            </w:pPr>
            <w:r>
              <w:rPr>
                <w:rFonts w:cs="Tahoma"/>
                <w:color w:val="auto"/>
                <w:kern w:val="0"/>
                <w:sz w:val="12"/>
                <w:szCs w:val="12"/>
                <w:lang w:bidi="ar-SA"/>
              </w:rPr>
              <w:t> </w:t>
            </w:r>
          </w:p>
        </w:tc>
      </w:tr>
    </w:tbl>
    <w:p w14:paraId="624171D0" w14:textId="77777777" w:rsidR="008275FC" w:rsidRDefault="008275FC">
      <w:pPr>
        <w:pStyle w:val="Nadpis1"/>
        <w:sectPr w:rsidR="008275FC">
          <w:headerReference w:type="even" r:id="rId19"/>
          <w:headerReference w:type="default" r:id="rId20"/>
          <w:footerReference w:type="even" r:id="rId21"/>
          <w:footerReference w:type="default" r:id="rId22"/>
          <w:headerReference w:type="first" r:id="rId23"/>
          <w:footerReference w:type="first" r:id="rId24"/>
          <w:pgSz w:w="16838" w:h="11906" w:orient="landscape" w:code="9"/>
          <w:pgMar w:top="1134" w:right="1134" w:bottom="1134" w:left="1134" w:header="851" w:footer="851" w:gutter="0"/>
          <w:cols w:space="708"/>
          <w:docGrid w:linePitch="326"/>
        </w:sectPr>
      </w:pPr>
    </w:p>
    <w:p w14:paraId="03B82763" w14:textId="77777777" w:rsidR="008275FC" w:rsidRDefault="004F5C61">
      <w:pPr>
        <w:pStyle w:val="Nadpis1"/>
      </w:pPr>
      <w:bookmarkStart w:id="43" w:name="_Toc486872634"/>
      <w:r>
        <w:lastRenderedPageBreak/>
        <w:t>6. UČEBNÍ OSNOVY ŠVP</w:t>
      </w:r>
      <w:bookmarkEnd w:id="42"/>
      <w:bookmarkEnd w:id="43"/>
    </w:p>
    <w:p w14:paraId="4ACBA6E1" w14:textId="77777777" w:rsidR="008275FC" w:rsidRDefault="008275FC">
      <w:pPr>
        <w:widowControl w:val="0"/>
        <w:tabs>
          <w:tab w:val="left" w:pos="0"/>
          <w:tab w:val="right" w:pos="9072"/>
        </w:tabs>
        <w:rPr>
          <w:rFonts w:cs="Tahoma"/>
        </w:rPr>
      </w:pPr>
    </w:p>
    <w:p w14:paraId="01CDDC22" w14:textId="77777777" w:rsidR="008275FC" w:rsidRDefault="004F5C61">
      <w:pPr>
        <w:widowControl w:val="0"/>
        <w:tabs>
          <w:tab w:val="left" w:pos="0"/>
          <w:tab w:val="right" w:pos="9072"/>
        </w:tabs>
      </w:pPr>
      <w:r>
        <w:rPr>
          <w:rFonts w:cs="Tahoma"/>
        </w:rPr>
        <w:t xml:space="preserve">Obor/y vzdělání: </w:t>
      </w:r>
      <w:r>
        <w:rPr>
          <w:rFonts w:cs="Tahoma"/>
          <w:bCs/>
        </w:rPr>
        <w:t>26</w:t>
      </w:r>
      <w:r>
        <w:rPr>
          <w:rFonts w:cs="Tahoma"/>
        </w:rPr>
        <w:t>-51-H/02 Elektrikář - silnoproud</w:t>
      </w:r>
      <w:r>
        <w:rPr>
          <w:rFonts w:cs="Tahoma"/>
        </w:rPr>
        <w:tab/>
        <w:t>Platnost: od 1. 9. 2016</w:t>
      </w:r>
    </w:p>
    <w:p w14:paraId="5182C863" w14:textId="77777777" w:rsidR="008275FC" w:rsidRDefault="004F5C61">
      <w:pPr>
        <w:widowControl w:val="0"/>
        <w:tabs>
          <w:tab w:val="left" w:pos="0"/>
          <w:tab w:val="right" w:pos="9072"/>
        </w:tabs>
      </w:pPr>
      <w:r>
        <w:rPr>
          <w:rFonts w:cs="Tahoma"/>
        </w:rPr>
        <w:t>Název ŠVP: Elektrikář</w:t>
      </w:r>
      <w:r>
        <w:rPr>
          <w:rFonts w:cs="Tahoma"/>
        </w:rPr>
        <w:tab/>
        <w:t xml:space="preserve">Forma vzdělání: denní </w:t>
      </w:r>
    </w:p>
    <w:p w14:paraId="214E551C" w14:textId="77777777" w:rsidR="008275FC" w:rsidRDefault="004F5C61">
      <w:pPr>
        <w:widowControl w:val="0"/>
        <w:tabs>
          <w:tab w:val="left" w:pos="0"/>
          <w:tab w:val="right" w:pos="9072"/>
        </w:tabs>
      </w:pPr>
      <w:r>
        <w:rPr>
          <w:rFonts w:cs="Tahoma"/>
        </w:rPr>
        <w:t xml:space="preserve">Předmět: ČESKÝ JAZYK A LITERATURA </w:t>
      </w:r>
      <w:r>
        <w:rPr>
          <w:rFonts w:cs="Tahoma"/>
        </w:rPr>
        <w:tab/>
        <w:t>Počet hodin za studium celkem: 160</w:t>
      </w:r>
    </w:p>
    <w:p w14:paraId="5523E72A" w14:textId="77777777" w:rsidR="008275FC" w:rsidRDefault="008275FC">
      <w:pPr>
        <w:widowControl w:val="0"/>
        <w:tabs>
          <w:tab w:val="left" w:pos="0"/>
          <w:tab w:val="right" w:pos="9072"/>
        </w:tabs>
        <w:rPr>
          <w:rFonts w:cs="Tahoma"/>
        </w:rPr>
      </w:pPr>
    </w:p>
    <w:p w14:paraId="5D6827D9" w14:textId="77777777" w:rsidR="008275FC" w:rsidRDefault="008275FC">
      <w:pPr>
        <w:tabs>
          <w:tab w:val="left" w:pos="360"/>
        </w:tabs>
      </w:pPr>
    </w:p>
    <w:p w14:paraId="7FCD97C1" w14:textId="77777777" w:rsidR="008275FC" w:rsidRDefault="004F5C61">
      <w:pPr>
        <w:jc w:val="center"/>
      </w:pPr>
      <w:r>
        <w:rPr>
          <w:b/>
          <w:bCs/>
        </w:rPr>
        <w:t>Učební osnova předmětu</w:t>
      </w:r>
    </w:p>
    <w:p w14:paraId="0D43C4D9" w14:textId="77777777" w:rsidR="008275FC" w:rsidRDefault="004F5C61">
      <w:pPr>
        <w:pStyle w:val="Nadpis2"/>
      </w:pPr>
      <w:bookmarkStart w:id="44" w:name="_Toc368822714"/>
      <w:bookmarkStart w:id="45" w:name="_Toc428104207"/>
      <w:bookmarkStart w:id="46" w:name="_Toc428112810"/>
      <w:bookmarkStart w:id="47" w:name="_Toc428201310"/>
      <w:bookmarkStart w:id="48" w:name="_Toc353457029"/>
      <w:bookmarkStart w:id="49" w:name="_Toc433958982"/>
      <w:bookmarkStart w:id="50" w:name="_Toc486872635"/>
      <w:bookmarkEnd w:id="44"/>
      <w:bookmarkEnd w:id="45"/>
      <w:bookmarkEnd w:id="46"/>
      <w:bookmarkEnd w:id="47"/>
      <w:bookmarkEnd w:id="48"/>
      <w:r>
        <w:t>ČESKÝ JAZYK A LITERATURA</w:t>
      </w:r>
      <w:bookmarkEnd w:id="49"/>
      <w:bookmarkEnd w:id="50"/>
    </w:p>
    <w:p w14:paraId="7BE36483" w14:textId="77777777" w:rsidR="008275FC" w:rsidRDefault="008275FC">
      <w:pPr>
        <w:pStyle w:val="Nadpis2"/>
        <w:keepLines w:val="0"/>
        <w:spacing w:before="0" w:after="0"/>
        <w:rPr>
          <w:szCs w:val="24"/>
        </w:rPr>
      </w:pPr>
    </w:p>
    <w:p w14:paraId="5D93F1D2" w14:textId="77777777" w:rsidR="008275FC" w:rsidRDefault="004F5C61">
      <w:pPr>
        <w:tabs>
          <w:tab w:val="left" w:pos="5760"/>
        </w:tabs>
      </w:pPr>
      <w:r>
        <w:rPr>
          <w:b/>
          <w:bCs/>
        </w:rPr>
        <w:t xml:space="preserve">Pojetí předmětu:   </w:t>
      </w:r>
    </w:p>
    <w:p w14:paraId="0FB0E56D" w14:textId="77777777" w:rsidR="008275FC" w:rsidRDefault="008275FC">
      <w:pPr>
        <w:tabs>
          <w:tab w:val="left" w:pos="5760"/>
        </w:tabs>
        <w:rPr>
          <w:b/>
          <w:bCs/>
        </w:rPr>
      </w:pPr>
    </w:p>
    <w:p w14:paraId="105E3BCD" w14:textId="77777777" w:rsidR="008275FC" w:rsidRDefault="004F5C61">
      <w:pPr>
        <w:tabs>
          <w:tab w:val="left" w:pos="6300"/>
        </w:tabs>
      </w:pPr>
      <w:r>
        <w:rPr>
          <w:b/>
          <w:bCs/>
        </w:rPr>
        <w:t>Cíl předmětu</w:t>
      </w:r>
    </w:p>
    <w:p w14:paraId="0A28D99A" w14:textId="77777777" w:rsidR="008275FC" w:rsidRDefault="004F5C61">
      <w:r>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14:paraId="5C30B047" w14:textId="77777777" w:rsidR="008275FC" w:rsidRDefault="004F5C61">
      <w:r>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14:paraId="52E76AA2" w14:textId="77777777" w:rsidR="008275FC" w:rsidRDefault="008275FC"/>
    <w:p w14:paraId="12F2B6B3" w14:textId="77777777" w:rsidR="008275FC" w:rsidRDefault="004F5C61">
      <w:pPr>
        <w:tabs>
          <w:tab w:val="left" w:pos="6300"/>
        </w:tabs>
      </w:pPr>
      <w:r>
        <w:rPr>
          <w:b/>
          <w:bCs/>
        </w:rPr>
        <w:t>Charakteristika učiva</w:t>
      </w:r>
    </w:p>
    <w:p w14:paraId="0457AF72" w14:textId="77777777" w:rsidR="008275FC" w:rsidRDefault="004F5C61">
      <w:r>
        <w:t>Obsah předmětu vychází ze vzdělávacích oblastí RVP Vzdělávání</w:t>
      </w:r>
      <w:r>
        <w:rPr>
          <w:i/>
          <w:iCs/>
        </w:rPr>
        <w:t xml:space="preserve"> a komunikace v českém jazyce </w:t>
      </w:r>
      <w:r>
        <w:t>a</w:t>
      </w:r>
      <w:r>
        <w:rPr>
          <w:i/>
          <w:iCs/>
        </w:rPr>
        <w:t xml:space="preserve"> Estetické vzdělávání. </w:t>
      </w:r>
      <w:r>
        <w:t>Učivo je rozvrženo do tří okruhů.</w:t>
      </w:r>
    </w:p>
    <w:p w14:paraId="32F267A8" w14:textId="77777777" w:rsidR="008275FC" w:rsidRDefault="004F5C61">
      <w:r>
        <w:t xml:space="preserve">Okruh </w:t>
      </w:r>
      <w:r>
        <w:rPr>
          <w:i/>
          <w:iCs/>
        </w:rPr>
        <w:t xml:space="preserve">Zdokonalování jazykových vědomostí a dovedností </w:t>
      </w:r>
      <w:r>
        <w:t>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mezi jazyky evropskými a jsou vedeni ke správné výslovnosti. Upevňují si učivo o stavbě věty jednoduché a souvětí.</w:t>
      </w:r>
    </w:p>
    <w:p w14:paraId="187F5733" w14:textId="77777777" w:rsidR="008275FC" w:rsidRDefault="004F5C61">
      <w:r>
        <w:t xml:space="preserve">Okruh </w:t>
      </w:r>
      <w:r>
        <w:rPr>
          <w:i/>
          <w:iCs/>
        </w:rPr>
        <w:t>Komunikační a slohové výchovy se</w:t>
      </w:r>
      <w:r>
        <w:t xml:space="preserve"> věnuje sestavení jednoduchého vypravování, zdokonalování kultury osobního projevu, správnému, srozumitelnému, jasnému a věcnému vyjadřování a jeho použití v běžných životních situacích, zdokonalování komunikativních </w:t>
      </w:r>
      <w:r>
        <w:lastRenderedPageBreak/>
        <w:t>dovedností. Žáci si prohlubují kulturnost vyjadřování a vystupování s ohledem na zvolený učební obor.</w:t>
      </w:r>
    </w:p>
    <w:p w14:paraId="6840F7B9" w14:textId="77777777" w:rsidR="008275FC" w:rsidRDefault="004F5C61">
      <w:pPr>
        <w:tabs>
          <w:tab w:val="left" w:pos="6300"/>
        </w:tabs>
      </w:pPr>
      <w:r>
        <w:t xml:space="preserve">Okruh </w:t>
      </w:r>
      <w:r>
        <w:rPr>
          <w:i/>
          <w:iCs/>
        </w:rPr>
        <w:t>Literárního a estetického vzdělávání je</w:t>
      </w:r>
      <w:r>
        <w:t xml:space="preserve"> zaměřen na rozlišování základních literárních druhů a žánrů na základě četby ukázek, upevňování znalostí o významných dílech české i světové literatury od nejstarších dob do současnosti.</w:t>
      </w:r>
    </w:p>
    <w:p w14:paraId="1F6C56E4" w14:textId="77777777" w:rsidR="008275FC" w:rsidRDefault="004F5C61">
      <w:pPr>
        <w:tabs>
          <w:tab w:val="left" w:pos="6300"/>
        </w:tabs>
      </w:pPr>
      <w:r>
        <w:t xml:space="preserve">Výuka Českého jazyka a literatury využívá znalostí ze základní školy a mezipředmětově se doplňuje s předměty </w:t>
      </w:r>
      <w:r>
        <w:rPr>
          <w:i/>
          <w:iCs/>
        </w:rPr>
        <w:t>Občanská nauka</w:t>
      </w:r>
      <w:r>
        <w:t xml:space="preserve">, </w:t>
      </w:r>
      <w:r>
        <w:rPr>
          <w:i/>
          <w:iCs/>
        </w:rPr>
        <w:t xml:space="preserve">Cizí jazyk, IKT </w:t>
      </w:r>
      <w:r>
        <w:t>a </w:t>
      </w:r>
      <w:r>
        <w:rPr>
          <w:i/>
          <w:iCs/>
        </w:rPr>
        <w:t xml:space="preserve">odborné předměty </w:t>
      </w:r>
      <w:r>
        <w:t>daného oboru vzdělání.</w:t>
      </w:r>
    </w:p>
    <w:p w14:paraId="1A4E24C6" w14:textId="77777777" w:rsidR="008275FC" w:rsidRDefault="008275FC">
      <w:pPr>
        <w:tabs>
          <w:tab w:val="left" w:pos="6300"/>
        </w:tabs>
      </w:pPr>
    </w:p>
    <w:p w14:paraId="42E57F65" w14:textId="77777777" w:rsidR="008275FC" w:rsidRDefault="004F5C61">
      <w:pPr>
        <w:tabs>
          <w:tab w:val="left" w:pos="6300"/>
        </w:tabs>
      </w:pPr>
      <w:r>
        <w:rPr>
          <w:b/>
          <w:bCs/>
        </w:rPr>
        <w:t>Cíle vzdělávání v oblasti citů, postojů a preferencí</w:t>
      </w:r>
    </w:p>
    <w:p w14:paraId="795519C2" w14:textId="77777777" w:rsidR="008275FC" w:rsidRDefault="004F5C61">
      <w:pPr>
        <w:tabs>
          <w:tab w:val="left" w:pos="6300"/>
        </w:tabs>
      </w:pPr>
      <w:r>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14:paraId="50CA2009" w14:textId="77777777" w:rsidR="008275FC" w:rsidRDefault="008275FC">
      <w:pPr>
        <w:tabs>
          <w:tab w:val="left" w:pos="6300"/>
        </w:tabs>
      </w:pPr>
    </w:p>
    <w:p w14:paraId="753BDD25" w14:textId="77777777" w:rsidR="008275FC" w:rsidRDefault="004F5C61">
      <w:pPr>
        <w:tabs>
          <w:tab w:val="left" w:pos="6300"/>
        </w:tabs>
      </w:pPr>
      <w:r>
        <w:rPr>
          <w:b/>
          <w:bCs/>
        </w:rPr>
        <w:t>Metody a strategie výuky</w:t>
      </w:r>
    </w:p>
    <w:p w14:paraId="149FD984" w14:textId="77777777" w:rsidR="008275FC" w:rsidRDefault="004F5C61">
      <w:pPr>
        <w:tabs>
          <w:tab w:val="left" w:pos="6300"/>
        </w:tabs>
      </w:pPr>
      <w:r>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14:paraId="53686735" w14:textId="77777777" w:rsidR="008275FC" w:rsidRDefault="008275FC">
      <w:pPr>
        <w:tabs>
          <w:tab w:val="left" w:pos="6300"/>
        </w:tabs>
      </w:pPr>
    </w:p>
    <w:p w14:paraId="674C3651" w14:textId="77777777" w:rsidR="008275FC" w:rsidRDefault="004F5C61">
      <w:pPr>
        <w:tabs>
          <w:tab w:val="left" w:pos="6300"/>
        </w:tabs>
      </w:pPr>
      <w:r>
        <w:rPr>
          <w:b/>
          <w:bCs/>
        </w:rPr>
        <w:t>Hodnocení žáků</w:t>
      </w:r>
    </w:p>
    <w:p w14:paraId="71CCA800" w14:textId="77777777" w:rsidR="008275FC" w:rsidRDefault="004F5C61">
      <w:pPr>
        <w:tabs>
          <w:tab w:val="left" w:pos="6300"/>
        </w:tabs>
      </w:pPr>
      <w:r>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14:paraId="5355FB64" w14:textId="77777777" w:rsidR="008275FC" w:rsidRDefault="004F5C61">
      <w:pPr>
        <w:tabs>
          <w:tab w:val="left" w:pos="6300"/>
        </w:tabs>
      </w:pPr>
      <w:r>
        <w:t>Kritéria hodnocení vycházejí z Hodnocení výsledků vzdělávání žáků SOŠ Bruntál.</w:t>
      </w:r>
    </w:p>
    <w:p w14:paraId="2499FAAE" w14:textId="77777777" w:rsidR="008275FC" w:rsidRDefault="008275FC">
      <w:pPr>
        <w:tabs>
          <w:tab w:val="left" w:pos="6300"/>
        </w:tabs>
      </w:pPr>
    </w:p>
    <w:p w14:paraId="4232A666" w14:textId="77777777" w:rsidR="008275FC" w:rsidRDefault="004F5C61">
      <w:pPr>
        <w:tabs>
          <w:tab w:val="left" w:pos="6300"/>
        </w:tabs>
      </w:pPr>
      <w:r>
        <w:rPr>
          <w:b/>
          <w:bCs/>
        </w:rPr>
        <w:t>Přínos předmětu pro rozvoj klíčových kompetencí a průřezových témat</w:t>
      </w:r>
    </w:p>
    <w:p w14:paraId="2C2671F2" w14:textId="77777777" w:rsidR="008275FC" w:rsidRDefault="004F5C61">
      <w:r>
        <w:rPr>
          <w:b/>
          <w:bCs/>
        </w:rPr>
        <w:t>Klíčové kompetence</w:t>
      </w:r>
      <w:r>
        <w:t>:</w:t>
      </w:r>
    </w:p>
    <w:p w14:paraId="59EE110D" w14:textId="77777777" w:rsidR="008275FC" w:rsidRDefault="004F5C61">
      <w:pPr>
        <w:widowControl w:val="0"/>
      </w:pPr>
      <w:r>
        <w:rPr>
          <w:i/>
          <w:iCs/>
        </w:rPr>
        <w:t>Kompetence k učení.</w:t>
      </w:r>
      <w:r>
        <w:t xml:space="preserve"> Žáci jsou vedeni k vytváření pozitivního vztahu k učení a vzdělávání, pracují s literárními texty, také k jejich schopnostem a dovednostem přiměřenou odbornou literaturou, vyhledávají a zpracovávají informace.</w:t>
      </w:r>
    </w:p>
    <w:p w14:paraId="1D110C25" w14:textId="77777777" w:rsidR="008275FC" w:rsidRDefault="004F5C61">
      <w:pPr>
        <w:widowControl w:val="0"/>
      </w:pPr>
      <w:r>
        <w:rPr>
          <w:i/>
          <w:iCs/>
        </w:rPr>
        <w:t xml:space="preserve">Kompetence k řešení problémů. </w:t>
      </w:r>
      <w:r>
        <w:t>Žáci jsou vedeni k porozumění zadání úkolu a problému, ke spolupráci při řešení problémů se spolužáky.</w:t>
      </w:r>
    </w:p>
    <w:p w14:paraId="320BBAEA" w14:textId="77777777" w:rsidR="008275FC" w:rsidRDefault="004F5C61">
      <w:pPr>
        <w:widowControl w:val="0"/>
      </w:pPr>
      <w:r>
        <w:rPr>
          <w:i/>
          <w:iCs/>
        </w:rPr>
        <w:t>Komunikativní kompetence.</w:t>
      </w:r>
      <w:r>
        <w:t xml:space="preserve"> Žáci jsou vedeni k vyjadřování přiměřenému k účelu jednání a komunikační situaci jak v projevech mluvených, tak i psaných, k vhodné prezentaci při oficiálním jednání a k vyjadřování a vystupování v souladu se zásadami kultury projevu a chování.</w:t>
      </w:r>
    </w:p>
    <w:p w14:paraId="070E63D3" w14:textId="77777777" w:rsidR="008275FC" w:rsidRDefault="004F5C61">
      <w:pPr>
        <w:widowControl w:val="0"/>
      </w:pPr>
      <w:r>
        <w:rPr>
          <w:i/>
          <w:iCs/>
        </w:rPr>
        <w:t>Personální a sociální kompetence.</w:t>
      </w:r>
      <w:r>
        <w:t xml:space="preserve"> Žáci jsou vedeni k práci v týmu, přijímají a plní odpovědně svěřené úkoly a přispívají k vytváření vstřícných mezilidských vztahů.</w:t>
      </w:r>
    </w:p>
    <w:p w14:paraId="4E184DB3" w14:textId="77777777" w:rsidR="008275FC" w:rsidRDefault="004F5C61">
      <w:pPr>
        <w:widowControl w:val="0"/>
      </w:pPr>
      <w:r>
        <w:rPr>
          <w:i/>
          <w:iCs/>
        </w:rPr>
        <w:t>Občanské kompetence a kulturní povědomí. Ž</w:t>
      </w:r>
      <w:r>
        <w:t>áci jsou vedeni k uznávání tradic a hodnot svého národa a k podpoře hodnot místní, národní, evropské a světové kultury.</w:t>
      </w:r>
    </w:p>
    <w:p w14:paraId="1569A0C6" w14:textId="77777777" w:rsidR="008275FC" w:rsidRDefault="004F5C61">
      <w:pPr>
        <w:widowControl w:val="0"/>
      </w:pPr>
      <w:r>
        <w:rPr>
          <w:i/>
          <w:iCs/>
        </w:rPr>
        <w:t xml:space="preserve">Kompetence k pracovnímu uplatnění. </w:t>
      </w:r>
      <w:r>
        <w:t>Žáci jsou vedeni ke vhodné komunikaci s potenciálními zaměstnavateli.</w:t>
      </w:r>
    </w:p>
    <w:p w14:paraId="1049901E" w14:textId="77777777" w:rsidR="008275FC" w:rsidRDefault="004F5C61">
      <w:pPr>
        <w:widowControl w:val="0"/>
      </w:pPr>
      <w:r>
        <w:rPr>
          <w:i/>
          <w:iCs/>
        </w:rPr>
        <w:t xml:space="preserve">Kompetence využívat prostředky informačních a komunikačních technologií. </w:t>
      </w:r>
      <w:r>
        <w:t>Žáci jsou vedeni k získávání informací z otevřených zdrojů, zejména pak s využitím celosvětové sítě internet.</w:t>
      </w:r>
    </w:p>
    <w:p w14:paraId="712A8D9C" w14:textId="77777777" w:rsidR="008275FC" w:rsidRDefault="008275FC">
      <w:pPr>
        <w:widowControl w:val="0"/>
      </w:pPr>
    </w:p>
    <w:p w14:paraId="08879B27" w14:textId="77777777" w:rsidR="008275FC" w:rsidRDefault="004F5C61">
      <w:r>
        <w:rPr>
          <w:b/>
          <w:bCs/>
        </w:rPr>
        <w:t>Průřezová témata:</w:t>
      </w:r>
    </w:p>
    <w:p w14:paraId="5557D5D9" w14:textId="77777777" w:rsidR="008275FC" w:rsidRDefault="004F5C61">
      <w:r>
        <w:rPr>
          <w:i/>
          <w:iCs/>
        </w:rPr>
        <w:t>Občan v demokratické společnosti</w:t>
      </w:r>
      <w:r>
        <w:t>. V předmětu je rozvíjena komunikační dovednost, žáci jsou vedeni k přijímání názoru druhých lidí, kultivovanému vyjadřování; dokáží se orientovat v nabídce médií, váží si materiálních a kulturních hodnot.</w:t>
      </w:r>
    </w:p>
    <w:p w14:paraId="25B3C5E4" w14:textId="77777777" w:rsidR="008275FC" w:rsidRDefault="004F5C61">
      <w:pPr>
        <w:tabs>
          <w:tab w:val="left" w:pos="6300"/>
        </w:tabs>
      </w:pPr>
      <w:r>
        <w:rPr>
          <w:i/>
          <w:iCs/>
        </w:rPr>
        <w:t xml:space="preserve">Člověk a životní prostředí. </w:t>
      </w:r>
      <w:r>
        <w:t>Žáci se seznámí s kulturními hodnotami daného regionu včetně přírodních památek a jsou vedeni k péči o jejich zachování. Žáci rozvíjejí estetické a citové vnímání svého okolí a přírodního prostředí.</w:t>
      </w:r>
    </w:p>
    <w:p w14:paraId="7CBB906B" w14:textId="77777777" w:rsidR="008275FC" w:rsidRDefault="008275FC">
      <w:pPr>
        <w:tabs>
          <w:tab w:val="left" w:pos="6300"/>
        </w:tabs>
      </w:pPr>
    </w:p>
    <w:p w14:paraId="42A05BD9" w14:textId="77777777" w:rsidR="008275FC" w:rsidRDefault="004F5C61">
      <w:pPr>
        <w:tabs>
          <w:tab w:val="left" w:pos="6300"/>
        </w:tabs>
      </w:pPr>
      <w:r>
        <w:rPr>
          <w:b/>
          <w:bCs/>
        </w:rPr>
        <w:t>Ročník: 1.</w:t>
      </w:r>
    </w:p>
    <w:p w14:paraId="1CF05ACB" w14:textId="77777777" w:rsidR="008275FC" w:rsidRDefault="004F5C61">
      <w:pPr>
        <w:tabs>
          <w:tab w:val="left" w:pos="5103"/>
          <w:tab w:val="left" w:pos="5895"/>
        </w:tabs>
      </w:pPr>
      <w:r>
        <w:rPr>
          <w:b/>
          <w:bCs/>
        </w:rPr>
        <w:t>Rozpis výsledků vzdělávání a učiva:</w:t>
      </w:r>
      <w:r>
        <w:rPr>
          <w:b/>
          <w:bCs/>
        </w:rPr>
        <w:tab/>
        <w:t>Počet hodin v ročníku: 66</w:t>
      </w:r>
    </w:p>
    <w:p w14:paraId="4BD7D1BF" w14:textId="77777777" w:rsidR="008275FC" w:rsidRDefault="008275FC">
      <w:pPr>
        <w:tabs>
          <w:tab w:val="left" w:pos="6300"/>
        </w:tabs>
        <w:rPr>
          <w:b/>
        </w:rPr>
      </w:pPr>
    </w:p>
    <w:tbl>
      <w:tblPr>
        <w:tblW w:w="0" w:type="auto"/>
        <w:tblInd w:w="1" w:type="dxa"/>
        <w:tblLayout w:type="fixed"/>
        <w:tblCellMar>
          <w:top w:w="28" w:type="dxa"/>
          <w:left w:w="10" w:type="dxa"/>
          <w:bottom w:w="28" w:type="dxa"/>
          <w:right w:w="28" w:type="dxa"/>
        </w:tblCellMar>
        <w:tblLook w:val="0000" w:firstRow="0" w:lastRow="0" w:firstColumn="0" w:lastColumn="0" w:noHBand="0" w:noVBand="0"/>
      </w:tblPr>
      <w:tblGrid>
        <w:gridCol w:w="3901"/>
        <w:gridCol w:w="720"/>
        <w:gridCol w:w="3780"/>
        <w:gridCol w:w="1052"/>
      </w:tblGrid>
      <w:tr w:rsidR="008275FC" w14:paraId="585971C8"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3196687A" w14:textId="77777777" w:rsidR="008275FC" w:rsidRDefault="004F5C61">
            <w:pPr>
              <w:pStyle w:val="Obsahtabulky"/>
            </w:pPr>
            <w:r>
              <w:rPr>
                <w:b/>
              </w:rPr>
              <w:t>Výsledky vzdělávání</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7232CCDC" w14:textId="77777777" w:rsidR="008275FC" w:rsidRDefault="004F5C61">
            <w:pPr>
              <w:pStyle w:val="Obsahtabulky"/>
              <w:jc w:val="center"/>
            </w:pPr>
            <w:r>
              <w:t> </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14:paraId="21EA0B23" w14:textId="77777777" w:rsidR="008275FC" w:rsidRDefault="004F5C61">
            <w:pPr>
              <w:pStyle w:val="Obsahtabulky"/>
              <w:jc w:val="center"/>
            </w:pPr>
            <w:r>
              <w:rPr>
                <w:b/>
              </w:rPr>
              <w:t>Rozpis učiva</w:t>
            </w:r>
          </w:p>
          <w:p w14:paraId="2AB9F0E4" w14:textId="77777777" w:rsidR="008275FC" w:rsidRDefault="004F5C61">
            <w:pPr>
              <w:pStyle w:val="Obsahtabulky"/>
            </w:pPr>
            <w:r>
              <w:t> </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14:paraId="3A5B36FE" w14:textId="77777777" w:rsidR="008275FC" w:rsidRDefault="004F5C61">
            <w:pPr>
              <w:pStyle w:val="Obsahtabulky"/>
            </w:pPr>
            <w:r>
              <w:t>Počet hodin</w:t>
            </w:r>
          </w:p>
        </w:tc>
      </w:tr>
      <w:tr w:rsidR="008275FC" w14:paraId="68FC2539"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7A6EF8BE" w14:textId="77777777" w:rsidR="008275FC" w:rsidRDefault="004F5C61">
            <w:pPr>
              <w:pStyle w:val="Obsahtabulky"/>
            </w:pPr>
            <w:r>
              <w:t>Zařadí český jazyk do soustavy jazyků, definuje základní jazykové pojmy a chápe jejich funkci.</w:t>
            </w:r>
          </w:p>
          <w:p w14:paraId="0E49913B" w14:textId="77777777" w:rsidR="008275FC" w:rsidRDefault="008275FC">
            <w:pPr>
              <w:pStyle w:val="Obsahtabulky"/>
            </w:pPr>
          </w:p>
          <w:p w14:paraId="37552FD1" w14:textId="77777777" w:rsidR="008275FC" w:rsidRDefault="004F5C61">
            <w:pPr>
              <w:pStyle w:val="Obsahtabulky"/>
            </w:pPr>
            <w:r>
              <w:t>Rozlišuje základní rozdíly mezi spisovnou a nespisovnou češtinou.</w:t>
            </w:r>
          </w:p>
          <w:p w14:paraId="5A184548" w14:textId="77777777" w:rsidR="008275FC" w:rsidRDefault="008275FC">
            <w:pPr>
              <w:pStyle w:val="Obsahtabulky"/>
            </w:pPr>
          </w:p>
          <w:p w14:paraId="7026CB9F" w14:textId="77777777" w:rsidR="008275FC" w:rsidRDefault="004F5C61">
            <w:pPr>
              <w:pStyle w:val="Obsahtabulky"/>
            </w:pPr>
            <w:r>
              <w:t>Řídí se zásadami správné výslovnosti, v písemném projevu.</w:t>
            </w:r>
          </w:p>
          <w:p w14:paraId="1B5E8541" w14:textId="77777777" w:rsidR="008275FC" w:rsidRDefault="008275FC">
            <w:pPr>
              <w:pStyle w:val="Obsahtabulky"/>
            </w:pPr>
          </w:p>
          <w:p w14:paraId="142AD712" w14:textId="77777777" w:rsidR="008275FC" w:rsidRDefault="004F5C61">
            <w:pPr>
              <w:pStyle w:val="Obsahtabulky"/>
            </w:pPr>
            <w:r>
              <w:t xml:space="preserve">Uplatňuje znalosti českého pravopisu, pracuje s normativními příručkami (Pravidla českého pravopisu). </w:t>
            </w:r>
          </w:p>
          <w:p w14:paraId="4A8999D1" w14:textId="77777777" w:rsidR="008275FC" w:rsidRDefault="008275FC">
            <w:pPr>
              <w:pStyle w:val="Obsahtabulky"/>
            </w:pPr>
          </w:p>
          <w:p w14:paraId="1BDEBD52" w14:textId="77777777" w:rsidR="008275FC" w:rsidRDefault="004F5C61">
            <w:pPr>
              <w:pStyle w:val="Obsahtabulky"/>
            </w:pPr>
            <w:r>
              <w:t>Vysvětlí rozdíl mezi slovními druhy ohebnými a neohebnými, vyhledá a rozliší je v textu, v písemném i mluveném projevu využívá poznatků z tvarosloví, v případě nutnosti si ověří správnost tvaru v PČP, gramatické znalosti využívá při výuce cizího jazyka.</w:t>
            </w:r>
          </w:p>
          <w:p w14:paraId="4B11B6D3" w14:textId="77777777" w:rsidR="008275FC" w:rsidRDefault="008275FC">
            <w:pPr>
              <w:pStyle w:val="Obsahtabulky"/>
            </w:pPr>
          </w:p>
          <w:p w14:paraId="019F93CC" w14:textId="77777777" w:rsidR="008275FC" w:rsidRDefault="004F5C61">
            <w:pPr>
              <w:pStyle w:val="Obsahtabulky"/>
            </w:pPr>
            <w:r>
              <w:t>Rozlišuje spisovný jazyk, hovorový jazyk, dialekty a stylově příznakové 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14:paraId="61F5B619" w14:textId="77777777" w:rsidR="008275FC" w:rsidRDefault="008275FC">
            <w:pPr>
              <w:pStyle w:val="Obsahtabulky"/>
            </w:pP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2A57D7BE" w14:textId="77777777" w:rsidR="008275FC" w:rsidRDefault="004F5C61">
            <w:pPr>
              <w:pStyle w:val="Obsahtabulky"/>
              <w:jc w:val="center"/>
            </w:pPr>
            <w:r>
              <w:rPr>
                <w:b/>
              </w:rPr>
              <w:t>1.</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14:paraId="06FC603B" w14:textId="77777777" w:rsidR="008275FC" w:rsidRDefault="004F5C61">
            <w:pPr>
              <w:pStyle w:val="Obsahtabulky"/>
            </w:pPr>
            <w:r>
              <w:rPr>
                <w:b/>
              </w:rPr>
              <w:t>Zdokonalování jazykových vědomostí a dovedností</w:t>
            </w:r>
          </w:p>
          <w:p w14:paraId="1B04607F" w14:textId="77777777" w:rsidR="008275FC" w:rsidRDefault="004F5C61">
            <w:pPr>
              <w:pStyle w:val="Obsahtabulky"/>
            </w:pPr>
            <w:r>
              <w:t>Původ češtiny a její postavení mezi ostatními evropskými jazyky</w:t>
            </w:r>
          </w:p>
          <w:p w14:paraId="11F6B04C" w14:textId="77777777" w:rsidR="008275FC" w:rsidRDefault="004F5C61">
            <w:pPr>
              <w:pStyle w:val="Obsahtabulky"/>
            </w:pPr>
            <w:r>
              <w:t>Národní jazyk a jeho útvary: pojmy národní jazyk, spisovná čeština – hovorová čeština; nespisovná čeština – obecná čeština, nářečí, slang, argot</w:t>
            </w:r>
          </w:p>
          <w:p w14:paraId="3FD60403" w14:textId="77777777" w:rsidR="008275FC" w:rsidRDefault="004F5C61">
            <w:pPr>
              <w:pStyle w:val="Obsahtabulky"/>
            </w:pPr>
            <w:r>
              <w:t>Zvukové prostředky a ortoepické normy jazyka, jazyková kultura</w:t>
            </w:r>
          </w:p>
          <w:p w14:paraId="1064CDF8" w14:textId="77777777" w:rsidR="008275FC" w:rsidRDefault="004F5C61">
            <w:pPr>
              <w:pStyle w:val="Obsahtabulky"/>
            </w:pPr>
            <w:r>
              <w:t> Hlavní principy českého pravopisu, práce s jazykovými příručkami</w:t>
            </w:r>
          </w:p>
          <w:p w14:paraId="063E65A2" w14:textId="77777777" w:rsidR="008275FC" w:rsidRDefault="004F5C61">
            <w:pPr>
              <w:pStyle w:val="Obsahtabulky"/>
            </w:pPr>
            <w:r>
              <w:t>Gramatické tvary a konstrukce a jejich sémantické funkce: tvarosloví, slovní druhy a jejich klasifikace </w:t>
            </w:r>
          </w:p>
          <w:p w14:paraId="22CDB6B8" w14:textId="77777777" w:rsidR="008275FC" w:rsidRDefault="004F5C61">
            <w:pPr>
              <w:pStyle w:val="Obsahtabulky"/>
            </w:pPr>
            <w:r>
              <w:t>Slovní zásoba vzhledem k příslušnému oboru vzdělávání, terminologie, stylové rozvrstvení slovní zásoby: slovo, slovní zásoba, slovní zásoba aktivní a pasivní, slovníky; slohové rozvrstvení slovní zásoby; členění slovní zásoby z hlediska dobového výskytu a citového zabarvení; význam slova a jeho změny; slova jednoznačná, mnohoznačná, homonyma, synonyma a antonyma</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14:paraId="48E77388" w14:textId="77777777" w:rsidR="008275FC" w:rsidRDefault="004F5C61">
            <w:pPr>
              <w:pStyle w:val="Obsahtabulky"/>
              <w:jc w:val="center"/>
            </w:pPr>
            <w:r>
              <w:rPr>
                <w:b/>
              </w:rPr>
              <w:t>23</w:t>
            </w:r>
          </w:p>
          <w:p w14:paraId="7247F534" w14:textId="77777777" w:rsidR="008275FC" w:rsidRDefault="004F5C61">
            <w:pPr>
              <w:pStyle w:val="Obsahtabulky"/>
            </w:pPr>
            <w:r>
              <w:t> </w:t>
            </w:r>
          </w:p>
          <w:p w14:paraId="4D96D310" w14:textId="77777777" w:rsidR="008275FC" w:rsidRDefault="004F5C61">
            <w:pPr>
              <w:pStyle w:val="Obsahtabulky"/>
            </w:pPr>
            <w:r>
              <w:t> </w:t>
            </w:r>
          </w:p>
          <w:p w14:paraId="2E2BDA5D" w14:textId="77777777" w:rsidR="008275FC" w:rsidRDefault="004F5C61">
            <w:pPr>
              <w:pStyle w:val="Obsahtabulky"/>
            </w:pPr>
            <w:r>
              <w:t> </w:t>
            </w:r>
          </w:p>
          <w:p w14:paraId="6364FB8C" w14:textId="77777777" w:rsidR="008275FC" w:rsidRDefault="004F5C61">
            <w:pPr>
              <w:pStyle w:val="Obsahtabulky"/>
            </w:pPr>
            <w:r>
              <w:t> </w:t>
            </w:r>
          </w:p>
          <w:p w14:paraId="34131AED" w14:textId="77777777" w:rsidR="008275FC" w:rsidRDefault="004F5C61">
            <w:pPr>
              <w:pStyle w:val="Obsahtabulky"/>
            </w:pPr>
            <w:r>
              <w:t> </w:t>
            </w:r>
          </w:p>
          <w:p w14:paraId="5BFCD39B" w14:textId="77777777" w:rsidR="008275FC" w:rsidRDefault="004F5C61">
            <w:pPr>
              <w:pStyle w:val="Obsahtabulky"/>
            </w:pPr>
            <w:r>
              <w:t> </w:t>
            </w:r>
          </w:p>
          <w:p w14:paraId="0D4ED587" w14:textId="77777777" w:rsidR="008275FC" w:rsidRDefault="008275FC">
            <w:pPr>
              <w:pStyle w:val="Obsahtabulky"/>
            </w:pPr>
          </w:p>
          <w:p w14:paraId="246244F5" w14:textId="77777777" w:rsidR="008275FC" w:rsidRDefault="004F5C61">
            <w:pPr>
              <w:pStyle w:val="Obsahtabulky"/>
            </w:pPr>
            <w:r>
              <w:t>průběžně</w:t>
            </w:r>
          </w:p>
        </w:tc>
      </w:tr>
      <w:tr w:rsidR="008275FC" w14:paraId="3CBD8196"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2C2CDAB8" w14:textId="77777777" w:rsidR="008275FC" w:rsidRDefault="004F5C61">
            <w:pPr>
              <w:pStyle w:val="Obsahtabulky"/>
            </w:pPr>
            <w:r>
              <w:t>Rozpozná funkční styl a v typických příkladech slohový útvar, vystihne charakteristické znaky různých druhů textu a rozdíly mezi nimi, posoudí kompozici textu, jeho slovní zásobu a skladbu, má přehled o základních slohových postupech.</w:t>
            </w:r>
          </w:p>
          <w:p w14:paraId="4FCF849B" w14:textId="77777777" w:rsidR="008275FC" w:rsidRDefault="004F5C61">
            <w:pPr>
              <w:pStyle w:val="Obsahtabulky"/>
            </w:pPr>
            <w:r>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671F1E40" w14:textId="77777777" w:rsidR="008275FC" w:rsidRDefault="004F5C61">
            <w:pPr>
              <w:pStyle w:val="Obsahtabulky"/>
              <w:jc w:val="center"/>
            </w:pPr>
            <w:r>
              <w:rPr>
                <w:b/>
              </w:rPr>
              <w:t>2.</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14:paraId="2FD86554" w14:textId="77777777" w:rsidR="008275FC" w:rsidRDefault="004F5C61">
            <w:pPr>
              <w:pStyle w:val="Obsahtabulky"/>
            </w:pPr>
            <w:r>
              <w:rPr>
                <w:b/>
              </w:rPr>
              <w:t>Komunikační a slohová výchova</w:t>
            </w:r>
          </w:p>
          <w:p w14:paraId="1BB40675" w14:textId="77777777" w:rsidR="008275FC" w:rsidRDefault="004F5C61">
            <w:pPr>
              <w:pStyle w:val="Obsahtabulky"/>
              <w:jc w:val="left"/>
            </w:pPr>
            <w:r>
              <w:t>Slohotvorní činitelé objektivní a subjektivní: vyjadřování přímé zprostředkované technickými prostředky, monologické i dialogické, neformální i formální, připravené i nepřipravené</w:t>
            </w:r>
          </w:p>
          <w:p w14:paraId="64688028" w14:textId="77777777" w:rsidR="008275FC" w:rsidRDefault="004F5C61">
            <w:pPr>
              <w:pStyle w:val="Obsahtabulky"/>
              <w:jc w:val="left"/>
            </w:pPr>
            <w:r>
              <w:t>Vypravování: kompozice vypravování (úvod, zápletka, vyvrcholení, rozuzlení, závěr), osnova; jazykové prostředky; grafická a formální úprava písemného projevu</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14:paraId="18096D94" w14:textId="77777777" w:rsidR="008275FC" w:rsidRDefault="004F5C61">
            <w:pPr>
              <w:pStyle w:val="Obsahtabulky"/>
              <w:jc w:val="center"/>
            </w:pPr>
            <w:r>
              <w:rPr>
                <w:b/>
              </w:rPr>
              <w:t>10</w:t>
            </w:r>
          </w:p>
        </w:tc>
      </w:tr>
      <w:tr w:rsidR="008275FC" w14:paraId="4384258A"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4D212185" w14:textId="77777777" w:rsidR="008275FC" w:rsidRDefault="004F5C61">
            <w:pPr>
              <w:pStyle w:val="Obsahtabulky"/>
            </w:pPr>
            <w:r>
              <w:t>Žák má přehled o knihovnách a jejich službách, ví, kde je místní knihovna a co v ní může najít.</w:t>
            </w:r>
          </w:p>
          <w:p w14:paraId="0B0FD6D8" w14:textId="77777777" w:rsidR="008275FC" w:rsidRDefault="004F5C61">
            <w:pPr>
              <w:pStyle w:val="Obsahtabulky"/>
            </w:pPr>
            <w:r>
              <w:t>Zjišťuje a vybírá potřebné informace z dostupných zdrojů a přistupuje k nim kriticky, používá klíčová slova při vyhledávání informačních pramenů, rozumí obsahu textu i jeho částí.</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79B1C2AE" w14:textId="77777777" w:rsidR="008275FC" w:rsidRDefault="004F5C61">
            <w:pPr>
              <w:pStyle w:val="Obsahtabulky"/>
              <w:jc w:val="center"/>
            </w:pPr>
            <w:r>
              <w:rPr>
                <w:b/>
              </w:rPr>
              <w:t>3.</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14:paraId="33867F7A" w14:textId="77777777" w:rsidR="008275FC" w:rsidRDefault="004F5C61">
            <w:pPr>
              <w:pStyle w:val="Obsahtabulky"/>
            </w:pPr>
            <w:r>
              <w:rPr>
                <w:b/>
              </w:rPr>
              <w:t>Práce s textem a získávání informací</w:t>
            </w:r>
          </w:p>
          <w:p w14:paraId="49D5454F" w14:textId="77777777" w:rsidR="008275FC" w:rsidRDefault="004F5C61">
            <w:pPr>
              <w:pStyle w:val="Obsahtabulky"/>
            </w:pPr>
            <w:r>
              <w:rPr>
                <w:u w:val="single"/>
              </w:rPr>
              <w:t>I</w:t>
            </w:r>
            <w:r>
              <w:t>nformatická výchova, knihovny a jejich služby, noviny, časopisy a jiná periodika, internet</w:t>
            </w:r>
          </w:p>
          <w:p w14:paraId="15D0C750" w14:textId="77777777" w:rsidR="008275FC" w:rsidRDefault="004F5C61">
            <w:pPr>
              <w:pStyle w:val="Obsahtabulky"/>
            </w:pPr>
            <w:r>
              <w:t>Techniky a druhy čtení (zejména studijní), orientace v textu, jeho rozbor z hlediska sémantiky, kompozice a stylu</w:t>
            </w:r>
          </w:p>
          <w:p w14:paraId="057AF2DA" w14:textId="77777777" w:rsidR="008275FC" w:rsidRDefault="004F5C61">
            <w:pPr>
              <w:pStyle w:val="Obsahtabulky"/>
            </w:pPr>
            <w:r>
              <w:t>Práce s různými příručkami pro školu i veřejnost</w:t>
            </w:r>
          </w:p>
          <w:p w14:paraId="58C33DCE" w14:textId="77777777" w:rsidR="008275FC" w:rsidRDefault="004F5C61">
            <w:pPr>
              <w:pStyle w:val="Obsahtabulky"/>
            </w:pPr>
            <w:r>
              <w:t> </w:t>
            </w:r>
            <w:r>
              <w:rPr>
                <w:b/>
              </w:rPr>
              <w:t>Poznámka:</w:t>
            </w:r>
          </w:p>
          <w:p w14:paraId="5526F2E8" w14:textId="77777777" w:rsidR="008275FC" w:rsidRDefault="004F5C61">
            <w:pPr>
              <w:pStyle w:val="Obsahtabulky"/>
            </w:pPr>
            <w:r>
              <w:t>Práce s textem a získávání informací se prolíná všemi složkami předmětu:</w:t>
            </w:r>
          </w:p>
          <w:p w14:paraId="52419DC6" w14:textId="77777777" w:rsidR="008275FC" w:rsidRDefault="004F5C61">
            <w:pPr>
              <w:pStyle w:val="Obsahtabulky"/>
            </w:pPr>
            <w:r>
              <w:t>a) zdokonalování jazykových znalostí a vědomostí (práce se slovní zásobou – práce s příručkami)</w:t>
            </w:r>
          </w:p>
          <w:p w14:paraId="3A4E998F" w14:textId="77777777" w:rsidR="008275FC" w:rsidRDefault="004F5C61">
            <w:pPr>
              <w:pStyle w:val="Obsahtabulky"/>
            </w:pPr>
            <w:r>
              <w:t>b) komunikační a slohová výchova (slohotvorní činitelé – práce s texty)</w:t>
            </w:r>
          </w:p>
          <w:p w14:paraId="7465DA9D" w14:textId="77777777" w:rsidR="008275FC" w:rsidRDefault="004F5C61">
            <w:pPr>
              <w:pStyle w:val="Obsahtabulky"/>
            </w:pPr>
            <w:r>
              <w:t>c) umění a literatura, práce s literárním textem (druhy a žánry textu, zpětná reprodukce textu)</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14:paraId="0280A6CF" w14:textId="77777777" w:rsidR="008275FC" w:rsidRDefault="004F5C61">
            <w:pPr>
              <w:pStyle w:val="Obsahtabulky"/>
              <w:jc w:val="center"/>
            </w:pPr>
            <w:r>
              <w:rPr>
                <w:b/>
              </w:rPr>
              <w:t>3</w:t>
            </w:r>
          </w:p>
          <w:p w14:paraId="1C8C0AB9" w14:textId="77777777" w:rsidR="008275FC" w:rsidRDefault="004F5C61">
            <w:pPr>
              <w:pStyle w:val="Obsahtabulky"/>
              <w:jc w:val="center"/>
            </w:pPr>
            <w:r>
              <w:t>průběžně</w:t>
            </w:r>
          </w:p>
        </w:tc>
      </w:tr>
      <w:tr w:rsidR="008275FC" w14:paraId="7A3113A4"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3FA0F0CE" w14:textId="77777777" w:rsidR="008275FC" w:rsidRDefault="004F5C61">
            <w:pPr>
              <w:pStyle w:val="Obsahtabulky"/>
            </w:pPr>
            <w:r>
              <w:t>Na příkladech objasní výsledky lidské činnosti z různých oblastí umění, kulturní hodnoty a vztah k nim.</w:t>
            </w:r>
          </w:p>
          <w:p w14:paraId="1C42E83A" w14:textId="77777777" w:rsidR="008275FC" w:rsidRDefault="004F5C61">
            <w:pPr>
              <w:pStyle w:val="Obsahtabulky"/>
            </w:pPr>
            <w:r>
              <w:t xml:space="preserve">Vysvětlí charakteristické znaky různých literárních textů a rozdíly mezi nimi, rozpozná základní literární druhy a žánry. </w:t>
            </w:r>
          </w:p>
          <w:p w14:paraId="4DD3C74C" w14:textId="77777777" w:rsidR="008275FC" w:rsidRDefault="004F5C61">
            <w:pPr>
              <w:pStyle w:val="Obsahtabulky"/>
            </w:pPr>
            <w:r>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14:paraId="50917A5C" w14:textId="77777777" w:rsidR="008275FC" w:rsidRDefault="004F5C61">
            <w:pPr>
              <w:pStyle w:val="Obsahtabulky"/>
            </w:pPr>
            <w:r>
              <w:t>Orientuje se v uměleckých směrech a skupinách (zasadí je do doby, uvede základní znaky a představitele, znaky doloží v textu), s porozuměním čte/poslouchá a interpretuje vybrané texty a vyjádří vlastní prožitek z recepce literárního uměleckého díla (přečteného textu, filmového ztvárnění), uvědomuje si základní rozdíl uměleckého vyjadřování v próze a poezii.</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78100DC2" w14:textId="77777777" w:rsidR="008275FC" w:rsidRDefault="004F5C61">
            <w:pPr>
              <w:pStyle w:val="Obsahtabulky"/>
              <w:jc w:val="center"/>
            </w:pPr>
            <w:r>
              <w:rPr>
                <w:b/>
              </w:rPr>
              <w:t>4.</w:t>
            </w:r>
          </w:p>
          <w:p w14:paraId="1AECD2BA" w14:textId="77777777" w:rsidR="008275FC" w:rsidRDefault="004F5C61">
            <w:pPr>
              <w:pStyle w:val="Obsahtabulky"/>
              <w:jc w:val="center"/>
            </w:pPr>
            <w:r>
              <w:rPr>
                <w:b/>
              </w:rPr>
              <w:t>5.</w:t>
            </w:r>
          </w:p>
          <w:p w14:paraId="0A5CD7CE" w14:textId="77777777" w:rsidR="008275FC" w:rsidRDefault="004F5C61">
            <w:pPr>
              <w:pStyle w:val="Obsahtabulky"/>
              <w:jc w:val="center"/>
            </w:pPr>
            <w:r>
              <w:rPr>
                <w:b/>
              </w:rPr>
              <w:t>6.</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14:paraId="26CFB016" w14:textId="77777777" w:rsidR="008275FC" w:rsidRDefault="004F5C61">
            <w:pPr>
              <w:pStyle w:val="Obsahtabulky"/>
            </w:pPr>
            <w:r>
              <w:rPr>
                <w:b/>
              </w:rPr>
              <w:t>Umění a literatura</w:t>
            </w:r>
          </w:p>
          <w:p w14:paraId="08A302F4" w14:textId="77777777" w:rsidR="008275FC" w:rsidRDefault="004F5C61">
            <w:pPr>
              <w:pStyle w:val="Obsahtabulky"/>
            </w:pPr>
            <w:r>
              <w:rPr>
                <w:b/>
              </w:rPr>
              <w:t>Práce s literárním textem</w:t>
            </w:r>
          </w:p>
          <w:p w14:paraId="70B4FEA3" w14:textId="77777777" w:rsidR="008275FC" w:rsidRDefault="004F5C61">
            <w:pPr>
              <w:pStyle w:val="Obsahtabulky"/>
            </w:pPr>
            <w:r>
              <w:rPr>
                <w:b/>
              </w:rPr>
              <w:t>Kultura</w:t>
            </w:r>
          </w:p>
          <w:p w14:paraId="6A99B5AA" w14:textId="77777777" w:rsidR="008275FC" w:rsidRDefault="004F5C61">
            <w:pPr>
              <w:pStyle w:val="Obsahtabulky"/>
            </w:pPr>
            <w:r>
              <w:t>Umění jako specifická výpověď o skutečnosti</w:t>
            </w:r>
          </w:p>
          <w:p w14:paraId="25DB1DBD" w14:textId="77777777" w:rsidR="008275FC" w:rsidRDefault="004F5C61">
            <w:pPr>
              <w:pStyle w:val="Obsahtabulky"/>
            </w:pPr>
            <w:r>
              <w:t>Základy teorie literatury: literatura, její podstata a členění; literární druhy a žánry</w:t>
            </w:r>
          </w:p>
          <w:p w14:paraId="6210B379" w14:textId="77777777" w:rsidR="008275FC" w:rsidRDefault="004F5C61">
            <w:pPr>
              <w:pStyle w:val="Obsahtabulky"/>
            </w:pPr>
            <w:r>
              <w:t>Aktivní poznávání různých druhů umění našeho i světového, současného i minulého, v tradiční i mediální podobě, literární žánry ve vybraných dílech národní a světové kultury: četba a různé metody interpretace literárního textu:</w:t>
            </w:r>
          </w:p>
          <w:p w14:paraId="35C224AA" w14:textId="77777777" w:rsidR="008275FC" w:rsidRDefault="004F5C61">
            <w:pPr>
              <w:pStyle w:val="Obsahtabulky"/>
            </w:pPr>
            <w:r>
              <w:rPr>
                <w:b/>
                <w:i/>
              </w:rPr>
              <w:t>Jak si lidé vysvětlovali svět</w:t>
            </w:r>
          </w:p>
          <w:p w14:paraId="74056353" w14:textId="77777777" w:rsidR="008275FC" w:rsidRDefault="004F5C61">
            <w:pPr>
              <w:pStyle w:val="Obsahtabulky"/>
            </w:pPr>
            <w:r>
              <w:t>Řecká mytologie v podání současných autorů (E. Petiška)</w:t>
            </w:r>
          </w:p>
          <w:p w14:paraId="0DC051A1" w14:textId="77777777" w:rsidR="008275FC" w:rsidRDefault="004F5C61">
            <w:pPr>
              <w:pStyle w:val="Obsahtabulky"/>
            </w:pPr>
            <w:r>
              <w:t>Biblické příběhy v podání současných autorů (E. Petiška, I. Olbracht, K. Kryl)</w:t>
            </w:r>
          </w:p>
          <w:p w14:paraId="26084550" w14:textId="77777777" w:rsidR="008275FC" w:rsidRDefault="004F5C61">
            <w:pPr>
              <w:pStyle w:val="Obsahtabulky"/>
            </w:pPr>
            <w:r>
              <w:t>České báje a pověsti, regionální pověsti (A. Jirásek, V. Hanák)</w:t>
            </w:r>
          </w:p>
          <w:p w14:paraId="2657CDE7" w14:textId="77777777" w:rsidR="008275FC" w:rsidRDefault="004F5C61">
            <w:pPr>
              <w:pStyle w:val="Obsahtabulky"/>
            </w:pPr>
            <w:r>
              <w:t>Bajky (Ezop)</w:t>
            </w:r>
          </w:p>
          <w:p w14:paraId="1182E778" w14:textId="77777777" w:rsidR="008275FC" w:rsidRDefault="004F5C61">
            <w:pPr>
              <w:pStyle w:val="Obsahtabulky"/>
            </w:pPr>
            <w:r>
              <w:t>Ústní lidová slovesnost: pohádky, balady (K. J. Erben, B. Němcová)</w:t>
            </w:r>
          </w:p>
          <w:p w14:paraId="65F6A42F" w14:textId="77777777" w:rsidR="008275FC" w:rsidRDefault="004F5C61">
            <w:pPr>
              <w:pStyle w:val="Obsahtabulky"/>
            </w:pPr>
            <w:r>
              <w:t xml:space="preserve"> Přehled významných literárních směrů a skupin v české a evropské literatuře: </w:t>
            </w:r>
          </w:p>
          <w:p w14:paraId="420584C1" w14:textId="77777777" w:rsidR="008275FC" w:rsidRDefault="004F5C61">
            <w:pPr>
              <w:pStyle w:val="Obsahtabulky"/>
            </w:pPr>
            <w:r>
              <w:rPr>
                <w:b/>
                <w:i/>
              </w:rPr>
              <w:t>Lidské vztahy v literatuře</w:t>
            </w:r>
          </w:p>
          <w:p w14:paraId="68C2A63E" w14:textId="77777777" w:rsidR="008275FC" w:rsidRDefault="004F5C61">
            <w:pPr>
              <w:pStyle w:val="Obsahtabulky"/>
            </w:pPr>
            <w:r>
              <w:t>Pohled na člověka v období renesance (díla renesančních autorů dle výběru vyučujícího)</w:t>
            </w:r>
          </w:p>
          <w:p w14:paraId="0E709954" w14:textId="77777777" w:rsidR="008275FC" w:rsidRDefault="004F5C61">
            <w:pPr>
              <w:pStyle w:val="Obsahtabulky"/>
            </w:pPr>
            <w:r>
              <w:t>Romantický hrdina – pohled na lásku a vztah mezi mužem a ženou v romantickém díle (Hugo)</w:t>
            </w:r>
          </w:p>
          <w:p w14:paraId="10B6E836" w14:textId="77777777" w:rsidR="008275FC" w:rsidRDefault="004F5C61">
            <w:pPr>
              <w:pStyle w:val="Obsahtabulky"/>
            </w:pPr>
            <w:r>
              <w:t>Realistický pohled na společnost – vztahy mezi lidmi, v rodině (Maupassant)</w:t>
            </w:r>
          </w:p>
          <w:p w14:paraId="53F7180A" w14:textId="77777777" w:rsidR="008275FC" w:rsidRDefault="004F5C61">
            <w:pPr>
              <w:pStyle w:val="Obsahtabulky"/>
            </w:pPr>
            <w:r>
              <w:t>Různý pohled na společnost a člověka v české poezii v 1. polovině 20. stol. (proletářské umění, poetismus-text dle výběru vyučujícího)</w:t>
            </w:r>
          </w:p>
          <w:p w14:paraId="496208DB" w14:textId="77777777" w:rsidR="008275FC" w:rsidRDefault="004F5C61">
            <w:pPr>
              <w:pStyle w:val="Obsahtabulky"/>
            </w:pPr>
            <w:r>
              <w:t>Zájem o prostého člověka, humanistický pohled na svět v díle K. Čapka</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14:paraId="50FA8F80" w14:textId="77777777" w:rsidR="008275FC" w:rsidRDefault="004F5C61">
            <w:pPr>
              <w:pStyle w:val="Obsahtabulky"/>
              <w:jc w:val="center"/>
            </w:pPr>
            <w:r>
              <w:rPr>
                <w:b/>
                <w:bCs/>
              </w:rPr>
              <w:t>30</w:t>
            </w:r>
          </w:p>
          <w:p w14:paraId="37600874" w14:textId="77777777" w:rsidR="008275FC" w:rsidRDefault="004F5C61">
            <w:pPr>
              <w:pStyle w:val="Obsahtabulky"/>
              <w:jc w:val="center"/>
            </w:pPr>
            <w:r>
              <w:t>průběžně</w:t>
            </w:r>
          </w:p>
        </w:tc>
      </w:tr>
      <w:tr w:rsidR="008275FC" w14:paraId="1BCB9EC6"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47CB820C" w14:textId="77777777" w:rsidR="008275FC" w:rsidRDefault="004F5C61">
            <w:pPr>
              <w:pStyle w:val="Obsahtabulky"/>
            </w:pPr>
            <w:r>
              <w:t>Počet hodin v ročníku celkem</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6548EFC8" w14:textId="77777777" w:rsidR="008275FC" w:rsidRDefault="004F5C61">
            <w:pPr>
              <w:pStyle w:val="Obsahtabulky"/>
              <w:jc w:val="center"/>
            </w:pPr>
            <w:r>
              <w:t> </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14:paraId="3A23BB4D" w14:textId="77777777" w:rsidR="008275FC" w:rsidRDefault="004F5C61">
            <w:pPr>
              <w:pStyle w:val="Obsahtabulky"/>
            </w:pPr>
            <w:r>
              <w:t> </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14:paraId="07D5452E" w14:textId="77777777" w:rsidR="008275FC" w:rsidRDefault="004F5C61">
            <w:pPr>
              <w:pStyle w:val="Obsahtabulky"/>
              <w:jc w:val="center"/>
            </w:pPr>
            <w:r>
              <w:rPr>
                <w:b/>
                <w:bCs/>
              </w:rPr>
              <w:t>66</w:t>
            </w:r>
          </w:p>
        </w:tc>
      </w:tr>
    </w:tbl>
    <w:p w14:paraId="6D96DA15" w14:textId="77777777" w:rsidR="008275FC" w:rsidRDefault="004F5C61">
      <w:pPr>
        <w:pStyle w:val="Zkladntext"/>
        <w:spacing w:after="0"/>
      </w:pPr>
      <w:r>
        <w:t> </w:t>
      </w:r>
    </w:p>
    <w:p w14:paraId="4F3954C2" w14:textId="77777777" w:rsidR="008275FC" w:rsidRDefault="004F5C61">
      <w:pPr>
        <w:pStyle w:val="Zkladntext"/>
        <w:spacing w:after="0"/>
      </w:pPr>
      <w:r>
        <w:rPr>
          <w:b/>
        </w:rPr>
        <w:t>Ročník: 2.</w:t>
      </w:r>
    </w:p>
    <w:p w14:paraId="65757D80" w14:textId="77777777" w:rsidR="008275FC" w:rsidRDefault="004F5C61">
      <w:pPr>
        <w:pStyle w:val="Zkladntext"/>
        <w:tabs>
          <w:tab w:val="left" w:pos="5103"/>
        </w:tabs>
        <w:spacing w:after="0"/>
      </w:pPr>
      <w:r>
        <w:rPr>
          <w:b/>
        </w:rPr>
        <w:t>Rozpis výsledků vzdělávání a učiva:</w:t>
      </w:r>
      <w:r>
        <w:rPr>
          <w:b/>
        </w:rPr>
        <w:tab/>
        <w:t>Počet hodin v ročníku: 66</w:t>
      </w:r>
    </w:p>
    <w:tbl>
      <w:tblPr>
        <w:tblW w:w="0" w:type="auto"/>
        <w:tblInd w:w="1" w:type="dxa"/>
        <w:tblLayout w:type="fixed"/>
        <w:tblCellMar>
          <w:top w:w="28" w:type="dxa"/>
          <w:left w:w="10" w:type="dxa"/>
          <w:bottom w:w="28" w:type="dxa"/>
          <w:right w:w="28" w:type="dxa"/>
        </w:tblCellMar>
        <w:tblLook w:val="0000" w:firstRow="0" w:lastRow="0" w:firstColumn="0" w:lastColumn="0" w:noHBand="0" w:noVBand="0"/>
      </w:tblPr>
      <w:tblGrid>
        <w:gridCol w:w="3901"/>
        <w:gridCol w:w="720"/>
        <w:gridCol w:w="3779"/>
        <w:gridCol w:w="1053"/>
      </w:tblGrid>
      <w:tr w:rsidR="008275FC" w14:paraId="0E99A8C6"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675C8E56" w14:textId="77777777" w:rsidR="008275FC" w:rsidRDefault="004F5C61">
            <w:pPr>
              <w:pStyle w:val="Obsahtabulky"/>
            </w:pPr>
            <w:r>
              <w:rPr>
                <w:b/>
              </w:rPr>
              <w:t>Výsledky vzdělávání</w:t>
            </w:r>
          </w:p>
        </w:tc>
        <w:tc>
          <w:tcPr>
            <w:tcW w:w="4499" w:type="dxa"/>
            <w:gridSpan w:val="2"/>
            <w:tcBorders>
              <w:top w:val="single" w:sz="8" w:space="0" w:color="000001"/>
              <w:left w:val="single" w:sz="8" w:space="0" w:color="000001"/>
              <w:bottom w:val="single" w:sz="8" w:space="0" w:color="000001"/>
              <w:right w:val="single" w:sz="8" w:space="0" w:color="000001"/>
            </w:tcBorders>
            <w:shd w:val="clear" w:color="auto" w:fill="FFFFFF"/>
          </w:tcPr>
          <w:p w14:paraId="64CD563A" w14:textId="77777777" w:rsidR="008275FC" w:rsidRDefault="004F5C61">
            <w:pPr>
              <w:pStyle w:val="Obsahtabulky"/>
              <w:jc w:val="center"/>
            </w:pPr>
            <w:r>
              <w:rPr>
                <w:b/>
              </w:rPr>
              <w:t>Rozpis učiva</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3471D8DF" w14:textId="77777777" w:rsidR="008275FC" w:rsidRDefault="004F5C61">
            <w:pPr>
              <w:pStyle w:val="Obsahtabulky"/>
            </w:pPr>
            <w:r>
              <w:t>Počet hodin</w:t>
            </w:r>
          </w:p>
        </w:tc>
      </w:tr>
      <w:tr w:rsidR="008275FC" w14:paraId="6773A1C4"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37EC6B87" w14:textId="77777777" w:rsidR="008275FC" w:rsidRDefault="004F5C61">
            <w:pPr>
              <w:pStyle w:val="Obsahtabulky"/>
            </w:pPr>
            <w:r>
              <w:t>V písemném i mluveném projevu využívá poznatků z tvarosloví, v písemném projevu využívá znalosti hlavních principů českého pravopisu, pracuje s normativními příručkami (Pravidla českého pravopisu), orientuje se ve výstavbě textu.</w:t>
            </w:r>
          </w:p>
          <w:p w14:paraId="03E5EB58" w14:textId="77777777" w:rsidR="008275FC" w:rsidRDefault="004F5C61">
            <w:pPr>
              <w:pStyle w:val="Obsahtabulky"/>
            </w:pPr>
            <w:r>
              <w:t>Pozná větu jednoduchou, jednotlivé větné členy a jejich specifika, provede větný rozbor věty jednoduché, odhaluje a odstraňuje jazykové nedostatky a chyby.</w:t>
            </w:r>
          </w:p>
          <w:p w14:paraId="26824585" w14:textId="77777777" w:rsidR="008275FC" w:rsidRDefault="004F5C61">
            <w:pPr>
              <w:pStyle w:val="Obsahtabulky"/>
            </w:pPr>
            <w:r>
              <w:t>Aplikuje pravopisná pravidla o psaní čárky ve větě jednoduché.</w:t>
            </w:r>
          </w:p>
          <w:p w14:paraId="6EB1BBC8" w14:textId="77777777" w:rsidR="008275FC" w:rsidRDefault="004F5C61">
            <w:pPr>
              <w:pStyle w:val="Obsahtabulky"/>
            </w:pPr>
            <w:r>
              <w:t xml:space="preserve">V písemném projevu, prakticky využívá znalosti jazykového systému při tvorbě komunikátu, své znalosti využívá při výuce cizího jazyka. </w:t>
            </w:r>
          </w:p>
          <w:p w14:paraId="337DD7E6" w14:textId="77777777" w:rsidR="008275FC" w:rsidRDefault="004F5C61">
            <w:pPr>
              <w:pStyle w:val="Obsahtabulky"/>
            </w:pPr>
            <w:r>
              <w:t>Rozezná na základě znalosti souřadicích a podřadicích spojek větu hlavní od věty vedlejší a využívá této znalosti v písemném projevu při psaní čárky v souvětí.</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7DD07049" w14:textId="77777777" w:rsidR="008275FC" w:rsidRDefault="004F5C61">
            <w:pPr>
              <w:pStyle w:val="Obsahtabulky"/>
              <w:jc w:val="center"/>
            </w:pPr>
            <w:r>
              <w:rPr>
                <w:b/>
              </w:rPr>
              <w:t>1.</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14:paraId="4070A9A3" w14:textId="77777777" w:rsidR="008275FC" w:rsidRDefault="004F5C61">
            <w:pPr>
              <w:pStyle w:val="Obsahtabulky"/>
            </w:pPr>
            <w:r>
              <w:rPr>
                <w:b/>
              </w:rPr>
              <w:t>Zdokonalování jazykových vědomostí a dovedností</w:t>
            </w:r>
          </w:p>
          <w:p w14:paraId="3D28BBA4" w14:textId="77777777" w:rsidR="008275FC" w:rsidRDefault="004F5C61">
            <w:pPr>
              <w:pStyle w:val="Obsahtabulky"/>
            </w:pPr>
            <w:r>
              <w:t xml:space="preserve">Větná skladba: </w:t>
            </w:r>
          </w:p>
          <w:p w14:paraId="5EB34BDB" w14:textId="77777777" w:rsidR="008275FC" w:rsidRDefault="004F5C61">
            <w:pPr>
              <w:pStyle w:val="Obsahtabulky"/>
            </w:pPr>
            <w:r>
              <w:t>Druhy vět z gramatického a komunikačního hlediska, stavba a tvorba komunikátu</w:t>
            </w:r>
          </w:p>
          <w:p w14:paraId="1F720320" w14:textId="77777777" w:rsidR="008275FC" w:rsidRDefault="004F5C61">
            <w:pPr>
              <w:pStyle w:val="Obsahtabulky"/>
            </w:pPr>
            <w:r>
              <w:t>Stavba věty jednoduché (větné členy základní a rozvíjející, větné rozbory); interpunkce ve větě jednoduché</w:t>
            </w:r>
          </w:p>
          <w:p w14:paraId="73EEB20C" w14:textId="77777777" w:rsidR="008275FC" w:rsidRDefault="004F5C61">
            <w:pPr>
              <w:pStyle w:val="Obsahtabulky"/>
            </w:pPr>
            <w:r>
              <w:t xml:space="preserve">Druhy vět podle obsahu </w:t>
            </w:r>
          </w:p>
          <w:p w14:paraId="273164E1" w14:textId="77777777" w:rsidR="008275FC" w:rsidRDefault="004F5C61">
            <w:pPr>
              <w:pStyle w:val="Obsahtabulky"/>
            </w:pPr>
            <w:r>
              <w:t>Druhy vět podle složení (věta dvojčlenná, jednočlenná)</w:t>
            </w:r>
          </w:p>
          <w:p w14:paraId="2CF7E295" w14:textId="77777777" w:rsidR="008275FC" w:rsidRDefault="004F5C61">
            <w:pPr>
              <w:pStyle w:val="Obsahtabulky"/>
            </w:pPr>
            <w:r>
              <w:t>Souvětí, souvětí souřadné, podřadné, složité; interpunkce v souvětí</w:t>
            </w:r>
          </w:p>
          <w:p w14:paraId="3CBC359C" w14:textId="77777777" w:rsidR="008275FC" w:rsidRDefault="004F5C61">
            <w:pPr>
              <w:pStyle w:val="Obsahtabulky"/>
            </w:pPr>
            <w:r>
              <w:t> </w:t>
            </w:r>
          </w:p>
          <w:p w14:paraId="1B618674" w14:textId="77777777" w:rsidR="008275FC" w:rsidRDefault="004F5C61">
            <w:pPr>
              <w:pStyle w:val="Obsahtabulky"/>
            </w:pPr>
            <w:r>
              <w:t> </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076FCF62" w14:textId="77777777" w:rsidR="008275FC" w:rsidRDefault="004F5C61">
            <w:pPr>
              <w:pStyle w:val="Obsahtabulky"/>
              <w:jc w:val="center"/>
            </w:pPr>
            <w:r>
              <w:rPr>
                <w:b/>
              </w:rPr>
              <w:t>17</w:t>
            </w:r>
          </w:p>
        </w:tc>
      </w:tr>
      <w:tr w:rsidR="008275FC" w14:paraId="79DF9D65"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5A11BAC3" w14:textId="77777777" w:rsidR="008275FC" w:rsidRDefault="004F5C61">
            <w:pPr>
              <w:pStyle w:val="Obsahtabulky"/>
            </w:pPr>
            <w:r>
              <w:t xml:space="preserve">Vystihne charakteristické znaky jednotlivých druhů textu a rozdíly mezi nimi, posoudí kompozici textu, jeho slovní zásobu a skladbu, prakticky využívá patřičných jazykových prostředků, poznatků z tvarosloví a ortografie, vytvoří kultivovaný písemný projev, rozliší použití slov z jednotlivých jazykových rovin. </w:t>
            </w:r>
          </w:p>
          <w:p w14:paraId="7536AD84" w14:textId="77777777" w:rsidR="008275FC" w:rsidRDefault="004F5C61">
            <w:pPr>
              <w:pStyle w:val="Obsahtabulky"/>
            </w:pPr>
            <w:r>
              <w:t>Charakterizuje styl administrativní, sestaví jednoduchý úřední dopis a žádost se všemi formálními náležitostmi.</w:t>
            </w:r>
          </w:p>
          <w:p w14:paraId="4DABA99F" w14:textId="77777777" w:rsidR="008275FC" w:rsidRDefault="004F5C61">
            <w:pPr>
              <w:pStyle w:val="Obsahtabulky"/>
            </w:pPr>
            <w:r>
              <w:t>Používá prakticky zásady správného telefonování, při psaní e-mailu dbá na zásady kultivovaného jazykového projevu, dodržuje zásady českého pravopisu.</w:t>
            </w:r>
          </w:p>
          <w:p w14:paraId="4D971E97" w14:textId="77777777" w:rsidR="008275FC" w:rsidRDefault="004F5C61">
            <w:pPr>
              <w:pStyle w:val="Obsahtabulky"/>
            </w:pPr>
            <w:r>
              <w:t xml:space="preserve">Uvede charakteristické znaky popisu a rozdíly mezi popisem prostým, odborným a uměleckým, chápe důležitost přesnosti vyjádření, logické uspořádanosti a přehlednosti popisu, používá adekvátní stylistické a jazykové prostředky, zvládá odbornou terminologii svého oboru a odborně se vyjadřuje o jevech svého oboru (popis pracovního postupu). </w:t>
            </w:r>
          </w:p>
          <w:p w14:paraId="397D5AED" w14:textId="77777777" w:rsidR="008275FC" w:rsidRDefault="004F5C61">
            <w:pPr>
              <w:pStyle w:val="Obsahtabulky"/>
            </w:pPr>
            <w:r>
              <w:t>Uvede typické znaky charakteristiky (kompozice, jazykové prostředky), rozliší charakteristiku 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14:paraId="1916084C" w14:textId="77777777" w:rsidR="008275FC" w:rsidRDefault="004F5C61">
            <w:pPr>
              <w:pStyle w:val="Obsahtabulky"/>
            </w:pPr>
            <w:r>
              <w:t>Odhaluje a odstraňuje jazykové a stylizační nedostatky.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7D49090C" w14:textId="77777777" w:rsidR="008275FC" w:rsidRDefault="004F5C61">
            <w:pPr>
              <w:pStyle w:val="Obsahtabulky"/>
              <w:jc w:val="center"/>
            </w:pPr>
            <w:r>
              <w:rPr>
                <w:b/>
              </w:rPr>
              <w:t>2.</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14:paraId="75ED0F76" w14:textId="77777777" w:rsidR="008275FC" w:rsidRDefault="004F5C61">
            <w:pPr>
              <w:pStyle w:val="Obsahtabulky"/>
            </w:pPr>
            <w:r>
              <w:rPr>
                <w:b/>
              </w:rPr>
              <w:t>Komunikační a slohová výchova</w:t>
            </w:r>
          </w:p>
          <w:p w14:paraId="227716AF" w14:textId="77777777" w:rsidR="008275FC" w:rsidRDefault="004F5C61">
            <w:pPr>
              <w:pStyle w:val="Obsahtabulky"/>
            </w:pPr>
            <w:r>
              <w:t>Projevy prostě sdělovací, administrativní, prakticky odborné, jejich základní znaky, postupy a prostředky:</w:t>
            </w:r>
          </w:p>
          <w:p w14:paraId="4DADF1F1" w14:textId="77777777" w:rsidR="008275FC" w:rsidRDefault="004F5C61">
            <w:pPr>
              <w:pStyle w:val="Obsahtabulky"/>
            </w:pPr>
            <w:r>
              <w:t>Osobní dopis</w:t>
            </w:r>
          </w:p>
          <w:p w14:paraId="25279780" w14:textId="77777777" w:rsidR="008275FC" w:rsidRDefault="004F5C61">
            <w:pPr>
              <w:pStyle w:val="Obsahtabulky"/>
            </w:pPr>
            <w:r>
              <w:t>Úřední dopis, žádost</w:t>
            </w:r>
          </w:p>
          <w:p w14:paraId="7AEBC105" w14:textId="77777777" w:rsidR="008275FC" w:rsidRDefault="004F5C61">
            <w:pPr>
              <w:pStyle w:val="Obsahtabulky"/>
            </w:pPr>
            <w:r>
              <w:t>(grafická a formální úprava písemného projevu)</w:t>
            </w:r>
          </w:p>
          <w:p w14:paraId="4158CD82" w14:textId="77777777" w:rsidR="008275FC" w:rsidRDefault="004F5C61">
            <w:pPr>
              <w:pStyle w:val="Obsahtabulky"/>
            </w:pPr>
            <w:r>
              <w:t> Další způsoby komunikace: telefon, e-mail</w:t>
            </w:r>
          </w:p>
          <w:p w14:paraId="06D0D543" w14:textId="77777777" w:rsidR="008275FC" w:rsidRDefault="004F5C61">
            <w:pPr>
              <w:pStyle w:val="Obsahtabulky"/>
            </w:pPr>
            <w:r>
              <w:t>Popis prostý a odborný, popis pracovního postupu (popis osoby, věci či prostředí, návod k činnosti)</w:t>
            </w:r>
          </w:p>
          <w:p w14:paraId="1492276F" w14:textId="77777777" w:rsidR="008275FC" w:rsidRDefault="004F5C61">
            <w:pPr>
              <w:pStyle w:val="Obsahtabulky"/>
            </w:pPr>
            <w:r>
              <w:t>Charakteristika osoby</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45FF9ABA" w14:textId="77777777" w:rsidR="008275FC" w:rsidRDefault="004F5C61">
            <w:pPr>
              <w:pStyle w:val="Obsahtabulky"/>
              <w:jc w:val="center"/>
            </w:pPr>
            <w:r>
              <w:rPr>
                <w:b/>
              </w:rPr>
              <w:t>15</w:t>
            </w:r>
          </w:p>
        </w:tc>
      </w:tr>
      <w:tr w:rsidR="008275FC" w14:paraId="7BC69DDB"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12A62501" w14:textId="77777777" w:rsidR="008275FC" w:rsidRDefault="004F5C61">
            <w:pPr>
              <w:pStyle w:val="Obsahtabulky"/>
            </w:pPr>
            <w:r>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0AE64DD7" w14:textId="77777777" w:rsidR="008275FC" w:rsidRDefault="004F5C61">
            <w:pPr>
              <w:pStyle w:val="Obsahtabulky"/>
              <w:jc w:val="center"/>
            </w:pPr>
            <w:r>
              <w:rPr>
                <w:b/>
              </w:rPr>
              <w:t>3.</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14:paraId="4044E69B" w14:textId="77777777" w:rsidR="008275FC" w:rsidRDefault="004F5C61">
            <w:pPr>
              <w:pStyle w:val="Obsahtabulky"/>
            </w:pPr>
            <w:r>
              <w:rPr>
                <w:b/>
              </w:rPr>
              <w:t>Práce s textem a získávání informací</w:t>
            </w:r>
          </w:p>
          <w:p w14:paraId="2E4F964F" w14:textId="77777777" w:rsidR="008275FC" w:rsidRDefault="004F5C61">
            <w:pPr>
              <w:pStyle w:val="Obsahtabulky"/>
            </w:pPr>
            <w:r>
              <w:t>se prolíná všemi složkami předmětu:</w:t>
            </w:r>
          </w:p>
          <w:p w14:paraId="3E4631E9" w14:textId="77777777" w:rsidR="008275FC" w:rsidRDefault="004F5C61">
            <w:pPr>
              <w:pStyle w:val="Obsahtabulky"/>
            </w:pPr>
            <w:r>
              <w:t xml:space="preserve">a) zdokonalování jazykových znalostí a vědomostí </w:t>
            </w:r>
          </w:p>
          <w:p w14:paraId="25F58FFD" w14:textId="77777777" w:rsidR="008275FC" w:rsidRDefault="004F5C61">
            <w:pPr>
              <w:pStyle w:val="Obsahtabulky"/>
            </w:pPr>
            <w:r>
              <w:t>b) komunikační a slohová výchova c) umění a literatura, práce s literárním textem:</w:t>
            </w:r>
          </w:p>
          <w:p w14:paraId="58A1964E" w14:textId="77777777" w:rsidR="008275FC" w:rsidRDefault="004F5C61">
            <w:pPr>
              <w:pStyle w:val="Obsahtabulky"/>
            </w:pPr>
            <w:r>
              <w:t>Získávání a zpracovávání informací z textu, jejich třídění a hodnocení</w:t>
            </w:r>
          </w:p>
          <w:p w14:paraId="4A100D6B" w14:textId="77777777" w:rsidR="008275FC" w:rsidRDefault="004F5C61">
            <w:pPr>
              <w:pStyle w:val="Obsahtabulky"/>
            </w:pPr>
            <w:r>
              <w:t>Orientace v textu, jeho rozbor z hlediska sémantiky, kompozice a stylu</w:t>
            </w:r>
          </w:p>
          <w:p w14:paraId="64DFAEF7" w14:textId="77777777" w:rsidR="008275FC" w:rsidRDefault="004F5C61">
            <w:pPr>
              <w:pStyle w:val="Obsahtabulky"/>
            </w:pPr>
            <w:r>
              <w:t>Druhy a žánry textu</w:t>
            </w:r>
          </w:p>
          <w:p w14:paraId="7448258D" w14:textId="77777777" w:rsidR="008275FC" w:rsidRDefault="004F5C61">
            <w:pPr>
              <w:pStyle w:val="Obsahtabulky"/>
            </w:pPr>
            <w:r>
              <w:t>Zpětná reprodukce textu</w:t>
            </w:r>
          </w:p>
          <w:p w14:paraId="0ED57AAD" w14:textId="77777777" w:rsidR="008275FC" w:rsidRDefault="004F5C61">
            <w:pPr>
              <w:pStyle w:val="Obsahtabulky"/>
            </w:pPr>
            <w:r>
              <w:t>Práce s příručkami</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2ECFFA6B" w14:textId="77777777" w:rsidR="008275FC" w:rsidRDefault="004F5C61">
            <w:pPr>
              <w:pStyle w:val="Obsahtabulky"/>
              <w:jc w:val="center"/>
            </w:pPr>
            <w:r>
              <w:t>průběžně</w:t>
            </w:r>
          </w:p>
        </w:tc>
      </w:tr>
      <w:tr w:rsidR="008275FC" w14:paraId="7B354489"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0DA2C33D" w14:textId="77777777" w:rsidR="008275FC" w:rsidRDefault="004F5C61">
            <w:pPr>
              <w:pStyle w:val="Obsahtabulky"/>
            </w:pPr>
            <w:r>
              <w:t>Rozliší konkrétní literární díla podle základních druhů a žánrů, s porozuměním čte/poslouchá vybrané texty, postihne sémantický význam textu, interpretuje jej a debatuje o něm, uvědomuje si základní rozdíl uměleckého vyjadřování v próze a poezii, porovnává různé umělecké ztvárnění literárního díla a vyjadřuje své pocity z nich</w:t>
            </w:r>
          </w:p>
          <w:p w14:paraId="3828A532" w14:textId="77777777" w:rsidR="008275FC" w:rsidRDefault="004F5C61">
            <w:pPr>
              <w:pStyle w:val="Obsahtabulky"/>
            </w:pPr>
            <w:r>
              <w:t>Za pomoci vyučujícího interpretuje vybrané ukázky z poezie, zapojuje vlastní fantazii pro pochopení smyslu básní a vyjadřuje své prožitky, diskutuje o nich, interpretuje přečtenou ukázku a zamýšlí se nad chápáním světa jiného národa, zamýšlí se nad vztahem člověka a zvířete, formuluje své postoje k přírodě, k životnímu prostředí</w:t>
            </w:r>
          </w:p>
          <w:p w14:paraId="0A56452F" w14:textId="77777777" w:rsidR="008275FC" w:rsidRDefault="004F5C61">
            <w:pPr>
              <w:pStyle w:val="Obsahtabulky"/>
            </w:pPr>
            <w:r>
              <w:t>Za pomoci vyučujícího interpretuje vybrané ukázky a chápe souvislosti mezi minulostí a současností</w:t>
            </w:r>
          </w:p>
          <w:p w14:paraId="2AA8E3A2" w14:textId="77777777" w:rsidR="008275FC" w:rsidRDefault="004F5C61">
            <w:pPr>
              <w:pStyle w:val="Obsahtabulky"/>
            </w:pPr>
            <w:r>
              <w:t>Uvede základní historická data o 1. a 2. světové válce, podá základní údaje o probíraném autorovi a jeho díle, vysvětlí pojmy satira; antimilitarismus, fašismus, rasismus, holocaust, antisemitismus, xenofobie, s porozuměním čte/poslouchá a interpretuje obsah přečtené ukázky, vyjádří vlastní prožitek z recepce literárního uměleckého díla a diskutuje o literárních textech, názory dokládá příklady z textu, interpretuje obsah přečtené ukázky</w:t>
            </w:r>
          </w:p>
          <w:p w14:paraId="2C31833D" w14:textId="77777777" w:rsidR="008275FC" w:rsidRDefault="004F5C61">
            <w:pPr>
              <w:pStyle w:val="Obsahtabulky"/>
            </w:pPr>
            <w:r>
              <w:t>Vyjádří svůj názor, popíše, jaký vztah má k oboru, kterému se učí, jakou roli hrají koníčky v jeho životě</w:t>
            </w:r>
          </w:p>
          <w:p w14:paraId="02847648" w14:textId="77777777" w:rsidR="008275FC" w:rsidRDefault="004F5C61">
            <w:pPr>
              <w:pStyle w:val="Obsahtabulky"/>
            </w:pPr>
            <w:r>
              <w:t>Uvede základní údaje o činnosti Osvobozeného divadla, vyjádří vlastní prožitek z recepce literárního díla a diskutuje o něm, vyhledá v textu příklady humorných situací, vysvětlí jejich podstatu, zamyslí se nad humorem v nabídce současné televizní zábavy, ve filmu</w:t>
            </w:r>
          </w:p>
          <w:p w14:paraId="2EBA67B2" w14:textId="77777777" w:rsidR="008275FC" w:rsidRDefault="004F5C61">
            <w:pPr>
              <w:pStyle w:val="Obsahtabulky"/>
            </w:pPr>
            <w:r>
              <w:t>Přiblíží svůj vztah k četbě a filmové tvorbě, svůj oblíbený žánr a formuluje svůj názor na něj.</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4028F2B4" w14:textId="77777777" w:rsidR="008275FC" w:rsidRDefault="004F5C61">
            <w:pPr>
              <w:pStyle w:val="Obsahtabulky"/>
              <w:jc w:val="center"/>
            </w:pPr>
            <w:r>
              <w:rPr>
                <w:b/>
              </w:rPr>
              <w:t>4.</w:t>
            </w:r>
          </w:p>
          <w:p w14:paraId="7DF3C877" w14:textId="77777777" w:rsidR="008275FC" w:rsidRDefault="004F5C61">
            <w:pPr>
              <w:pStyle w:val="Obsahtabulky"/>
              <w:jc w:val="center"/>
            </w:pPr>
            <w:r>
              <w:rPr>
                <w:b/>
              </w:rPr>
              <w:t>5.</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14:paraId="0C5E7EB6" w14:textId="77777777" w:rsidR="008275FC" w:rsidRDefault="004F5C61">
            <w:pPr>
              <w:pStyle w:val="Obsahtabulky"/>
            </w:pPr>
            <w:r>
              <w:rPr>
                <w:b/>
              </w:rPr>
              <w:t>Umění a literatura</w:t>
            </w:r>
          </w:p>
          <w:p w14:paraId="202FBACD" w14:textId="77777777" w:rsidR="008275FC" w:rsidRDefault="004F5C61">
            <w:pPr>
              <w:pStyle w:val="Obsahtabulky"/>
            </w:pPr>
            <w:r>
              <w:rPr>
                <w:b/>
              </w:rPr>
              <w:t>Práce s literárním textem</w:t>
            </w:r>
          </w:p>
          <w:p w14:paraId="621E042A" w14:textId="77777777" w:rsidR="008275FC" w:rsidRDefault="004F5C61">
            <w:pPr>
              <w:pStyle w:val="Obsahtabulky"/>
            </w:pPr>
            <w:r>
              <w:t>Aktivní poznávání různých druhů umění našeho i světového, současného i minulého, v tradiční i mediální podobě, literární žánry ve vybraných dílech národní a světové kultury: četba a různé metody interpretace literárního textu:</w:t>
            </w:r>
          </w:p>
          <w:p w14:paraId="3492BA37" w14:textId="77777777" w:rsidR="008275FC" w:rsidRDefault="004F5C61">
            <w:pPr>
              <w:pStyle w:val="Obsahtabulky"/>
            </w:pPr>
            <w:r>
              <w:rPr>
                <w:b/>
                <w:i/>
              </w:rPr>
              <w:t>Člověk a země v literatuře</w:t>
            </w:r>
          </w:p>
          <w:p w14:paraId="7BFEAC97" w14:textId="77777777" w:rsidR="008275FC" w:rsidRDefault="004F5C61">
            <w:pPr>
              <w:pStyle w:val="Obsahtabulky"/>
            </w:pPr>
            <w:r>
              <w:t>Vztah k přírodě, láska k rodné zemi v české poezii, vztahy mezi lidmi,</w:t>
            </w:r>
            <w:r>
              <w:rPr>
                <w:u w:val="single"/>
              </w:rPr>
              <w:t xml:space="preserve"> </w:t>
            </w:r>
            <w:r>
              <w:t>vztah k rodičům</w:t>
            </w:r>
            <w:r>
              <w:rPr>
                <w:u w:val="single"/>
              </w:rPr>
              <w:t xml:space="preserve"> </w:t>
            </w:r>
            <w:r>
              <w:t>(J. Neruda, popř. další autor dle výběru učitele a úrovně třídy)</w:t>
            </w:r>
          </w:p>
          <w:p w14:paraId="74300A2C" w14:textId="77777777" w:rsidR="008275FC" w:rsidRDefault="004F5C61">
            <w:pPr>
              <w:pStyle w:val="Obsahtabulky"/>
            </w:pPr>
            <w:r>
              <w:t>Cestopisy (J. Hanzelka, M. Zikmund)</w:t>
            </w:r>
          </w:p>
          <w:p w14:paraId="72033AC9" w14:textId="77777777" w:rsidR="008275FC" w:rsidRDefault="004F5C61">
            <w:pPr>
              <w:pStyle w:val="Obsahtabulky"/>
            </w:pPr>
            <w:r>
              <w:t>Vztah k přírodě, ke zvířatům, k životnímu prostředí v literatuře (J. London)</w:t>
            </w:r>
          </w:p>
          <w:p w14:paraId="00F31427" w14:textId="77777777" w:rsidR="008275FC" w:rsidRDefault="008275FC">
            <w:pPr>
              <w:pStyle w:val="Obsahtabulky"/>
            </w:pPr>
          </w:p>
          <w:p w14:paraId="0858DBA3" w14:textId="77777777" w:rsidR="008275FC" w:rsidRDefault="004F5C61">
            <w:pPr>
              <w:pStyle w:val="Obsahtabulky"/>
            </w:pPr>
            <w:r>
              <w:rPr>
                <w:b/>
                <w:i/>
              </w:rPr>
              <w:t>Pohledy do historie</w:t>
            </w:r>
          </w:p>
          <w:p w14:paraId="53EEA9EC" w14:textId="77777777" w:rsidR="008275FC" w:rsidRDefault="004F5C61">
            <w:pPr>
              <w:pStyle w:val="Obsahtabulky"/>
            </w:pPr>
            <w:r>
              <w:t xml:space="preserve">Starověk očima spisovatelů </w:t>
            </w:r>
          </w:p>
          <w:p w14:paraId="05F9A070" w14:textId="77777777" w:rsidR="008275FC" w:rsidRDefault="004F5C61">
            <w:pPr>
              <w:pStyle w:val="Obsahtabulky"/>
            </w:pPr>
            <w:r>
              <w:t>(autor dle výběru vyučujícího)</w:t>
            </w:r>
          </w:p>
          <w:p w14:paraId="548C8E73" w14:textId="77777777" w:rsidR="008275FC" w:rsidRDefault="004F5C61">
            <w:pPr>
              <w:pStyle w:val="Obsahtabulky"/>
            </w:pPr>
            <w:r>
              <w:t>Národní povědomí v literatuře – slovanské kořeny našeho písemnictví (Kosmas – V. Vančura) </w:t>
            </w:r>
          </w:p>
          <w:p w14:paraId="2F41C099" w14:textId="77777777" w:rsidR="008275FC" w:rsidRDefault="008275FC">
            <w:pPr>
              <w:pStyle w:val="Obsahtabulky"/>
            </w:pPr>
          </w:p>
          <w:p w14:paraId="088679DD" w14:textId="77777777" w:rsidR="008275FC" w:rsidRDefault="004F5C61">
            <w:pPr>
              <w:pStyle w:val="Obsahtabulky"/>
            </w:pPr>
            <w:r>
              <w:rPr>
                <w:b/>
                <w:i/>
              </w:rPr>
              <w:t>Války v literatuře 20. století</w:t>
            </w:r>
          </w:p>
          <w:p w14:paraId="29FDC351" w14:textId="77777777" w:rsidR="008275FC" w:rsidRDefault="004F5C61">
            <w:pPr>
              <w:pStyle w:val="Obsahtabulky"/>
            </w:pPr>
            <w:r>
              <w:t>Odraz 1. světové války v literatuře</w:t>
            </w:r>
          </w:p>
          <w:p w14:paraId="073ABE77" w14:textId="77777777" w:rsidR="008275FC" w:rsidRDefault="004F5C61">
            <w:pPr>
              <w:pStyle w:val="Obsahtabulky"/>
            </w:pPr>
            <w:r>
              <w:t>(J. Hašek)</w:t>
            </w:r>
          </w:p>
          <w:p w14:paraId="73A98C02" w14:textId="77777777" w:rsidR="008275FC" w:rsidRDefault="004F5C61">
            <w:pPr>
              <w:pStyle w:val="Obsahtabulky"/>
            </w:pPr>
            <w:r>
              <w:t>Odraz 2. světové války v české literatuře (K. Čapek, další autor dle výběru vyučujícího a úrovně třídy)</w:t>
            </w:r>
          </w:p>
          <w:p w14:paraId="4A6D0C15" w14:textId="77777777" w:rsidR="008275FC" w:rsidRDefault="004F5C61">
            <w:pPr>
              <w:pStyle w:val="Obsahtabulky"/>
            </w:pPr>
            <w:r>
              <w:t>Odraz 2. světové války ve světové literatuře (autor dle výběru vyučujícího a úrovně třídy)</w:t>
            </w:r>
          </w:p>
          <w:p w14:paraId="54755612" w14:textId="77777777" w:rsidR="008275FC" w:rsidRDefault="008275FC">
            <w:pPr>
              <w:pStyle w:val="Obsahtabulky"/>
            </w:pPr>
          </w:p>
          <w:p w14:paraId="3473E594" w14:textId="77777777" w:rsidR="008275FC" w:rsidRDefault="004F5C61">
            <w:pPr>
              <w:pStyle w:val="Obsahtabulky"/>
            </w:pPr>
            <w:r>
              <w:rPr>
                <w:b/>
                <w:i/>
              </w:rPr>
              <w:t>Lidská práce a záliby</w:t>
            </w:r>
          </w:p>
          <w:p w14:paraId="5D3B2DF7" w14:textId="77777777" w:rsidR="008275FC" w:rsidRDefault="004F5C61">
            <w:pPr>
              <w:pStyle w:val="Obsahtabulky"/>
            </w:pPr>
            <w:r>
              <w:t>(O. Pavel, další autor dle výběru vyučujícího a úrovně třídy)</w:t>
            </w:r>
          </w:p>
          <w:p w14:paraId="425F3658" w14:textId="77777777" w:rsidR="008275FC" w:rsidRDefault="008275FC">
            <w:pPr>
              <w:pStyle w:val="Obsahtabulky"/>
            </w:pPr>
          </w:p>
          <w:p w14:paraId="59B4B119" w14:textId="77777777" w:rsidR="008275FC" w:rsidRDefault="004F5C61">
            <w:pPr>
              <w:pStyle w:val="Obsahtabulky"/>
            </w:pPr>
            <w:r>
              <w:rPr>
                <w:b/>
                <w:i/>
              </w:rPr>
              <w:t>Písňové texty, divadlo</w:t>
            </w:r>
          </w:p>
          <w:p w14:paraId="03FAF1D7" w14:textId="77777777" w:rsidR="008275FC" w:rsidRDefault="004F5C61">
            <w:pPr>
              <w:pStyle w:val="Obsahtabulky"/>
            </w:pPr>
            <w:r>
              <w:t xml:space="preserve">Smích – koření života </w:t>
            </w:r>
          </w:p>
          <w:p w14:paraId="4D1C6BD8" w14:textId="77777777" w:rsidR="008275FC" w:rsidRDefault="004F5C61">
            <w:pPr>
              <w:pStyle w:val="Obsahtabulky"/>
            </w:pPr>
            <w:r>
              <w:t>J. Voskovec + J. Werich – Osvobozené divadlo</w:t>
            </w:r>
          </w:p>
          <w:p w14:paraId="566213C9" w14:textId="77777777" w:rsidR="008275FC" w:rsidRDefault="004F5C61">
            <w:pPr>
              <w:pStyle w:val="Obsahtabulky"/>
            </w:pPr>
            <w:r>
              <w:t>(další autor dle výběru vyučujícího a úrovně třídy)</w:t>
            </w:r>
          </w:p>
          <w:p w14:paraId="0B9DE974" w14:textId="77777777" w:rsidR="008275FC" w:rsidRDefault="008275FC">
            <w:pPr>
              <w:pStyle w:val="Obsahtabulky"/>
            </w:pPr>
          </w:p>
          <w:p w14:paraId="4411BC0A" w14:textId="77777777" w:rsidR="008275FC" w:rsidRDefault="004F5C61">
            <w:pPr>
              <w:pStyle w:val="Obsahtabulky"/>
            </w:pPr>
            <w:r>
              <w:rPr>
                <w:b/>
                <w:i/>
              </w:rPr>
              <w:t>Co čtu nebo na co se dívám  já</w:t>
            </w:r>
          </w:p>
          <w:p w14:paraId="7767AE9C" w14:textId="77777777" w:rsidR="008275FC" w:rsidRDefault="004F5C61">
            <w:pPr>
              <w:pStyle w:val="Obsahtabulky"/>
            </w:pPr>
            <w:r>
              <w:t>Dobrodružná literatura, vědecko – fantastická literatura, hororová literatura, detektivní žánr, dívčí četba aj., filmová tvorba (ukázky dle výběru učitele a zájmů žáků)</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5FA294D9" w14:textId="77777777" w:rsidR="008275FC" w:rsidRDefault="004F5C61">
            <w:pPr>
              <w:pStyle w:val="Obsahtabulky"/>
              <w:jc w:val="center"/>
            </w:pPr>
            <w:r>
              <w:rPr>
                <w:b/>
              </w:rPr>
              <w:t>34</w:t>
            </w:r>
          </w:p>
        </w:tc>
      </w:tr>
      <w:tr w:rsidR="008275FC" w14:paraId="0B12205C"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459337B3" w14:textId="77777777" w:rsidR="008275FC" w:rsidRDefault="004F5C61">
            <w:pPr>
              <w:pStyle w:val="Obsahtabulky"/>
            </w:pPr>
            <w:r>
              <w:t>Počet hodin v ročníku celkem</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3BCCB8A7" w14:textId="77777777" w:rsidR="008275FC" w:rsidRDefault="004F5C61">
            <w:pPr>
              <w:pStyle w:val="Obsahtabulky"/>
              <w:jc w:val="center"/>
            </w:pPr>
            <w:r>
              <w:t> </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14:paraId="37D4A45A" w14:textId="77777777" w:rsidR="008275FC" w:rsidRDefault="004F5C61">
            <w:pPr>
              <w:pStyle w:val="Obsahtabulky"/>
            </w:pPr>
            <w:r>
              <w:t> </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73B1E7AF" w14:textId="77777777" w:rsidR="008275FC" w:rsidRDefault="004F5C61">
            <w:pPr>
              <w:pStyle w:val="Obsahtabulky"/>
              <w:jc w:val="center"/>
            </w:pPr>
            <w:r>
              <w:rPr>
                <w:b/>
                <w:bCs/>
              </w:rPr>
              <w:t>66</w:t>
            </w:r>
          </w:p>
        </w:tc>
      </w:tr>
    </w:tbl>
    <w:p w14:paraId="51701F98" w14:textId="77777777" w:rsidR="008275FC" w:rsidRDefault="004F5C61">
      <w:pPr>
        <w:pStyle w:val="Zkladntext"/>
        <w:spacing w:after="0"/>
      </w:pPr>
      <w:r>
        <w:t> </w:t>
      </w:r>
    </w:p>
    <w:p w14:paraId="5578F092" w14:textId="77777777" w:rsidR="008275FC" w:rsidRDefault="004F5C61">
      <w:pPr>
        <w:pStyle w:val="Zkladntext"/>
        <w:spacing w:after="0"/>
      </w:pPr>
      <w:r>
        <w:rPr>
          <w:b/>
        </w:rPr>
        <w:t>Ročník: 3.</w:t>
      </w:r>
    </w:p>
    <w:p w14:paraId="1BB1EF87" w14:textId="77777777" w:rsidR="008275FC" w:rsidRDefault="004F5C61">
      <w:pPr>
        <w:pStyle w:val="Zkladntext"/>
        <w:tabs>
          <w:tab w:val="left" w:pos="5103"/>
        </w:tabs>
        <w:spacing w:after="0"/>
      </w:pPr>
      <w:r>
        <w:rPr>
          <w:b/>
          <w:bCs/>
        </w:rPr>
        <w:t>Rozpis výsledků vzdělávání a učiva:</w:t>
      </w:r>
      <w:r>
        <w:rPr>
          <w:b/>
          <w:bCs/>
        </w:rPr>
        <w:tab/>
      </w:r>
      <w:r>
        <w:rPr>
          <w:b/>
        </w:rPr>
        <w:t>Počet hodin v ročníku: 30</w:t>
      </w:r>
    </w:p>
    <w:tbl>
      <w:tblPr>
        <w:tblW w:w="0" w:type="auto"/>
        <w:tblInd w:w="1" w:type="dxa"/>
        <w:tblLayout w:type="fixed"/>
        <w:tblCellMar>
          <w:top w:w="28" w:type="dxa"/>
          <w:left w:w="10" w:type="dxa"/>
          <w:bottom w:w="28" w:type="dxa"/>
          <w:right w:w="28" w:type="dxa"/>
        </w:tblCellMar>
        <w:tblLook w:val="0000" w:firstRow="0" w:lastRow="0" w:firstColumn="0" w:lastColumn="0" w:noHBand="0" w:noVBand="0"/>
      </w:tblPr>
      <w:tblGrid>
        <w:gridCol w:w="3901"/>
        <w:gridCol w:w="720"/>
        <w:gridCol w:w="3779"/>
        <w:gridCol w:w="1053"/>
      </w:tblGrid>
      <w:tr w:rsidR="008275FC" w14:paraId="51A9C044"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143EC365" w14:textId="77777777" w:rsidR="008275FC" w:rsidRDefault="004F5C61">
            <w:pPr>
              <w:pStyle w:val="Obsahtabulky"/>
            </w:pPr>
            <w:r>
              <w:rPr>
                <w:b/>
              </w:rPr>
              <w:t>Výsledky vzdělávání</w:t>
            </w:r>
          </w:p>
        </w:tc>
        <w:tc>
          <w:tcPr>
            <w:tcW w:w="4499" w:type="dxa"/>
            <w:gridSpan w:val="2"/>
            <w:tcBorders>
              <w:top w:val="single" w:sz="8" w:space="0" w:color="000001"/>
              <w:left w:val="single" w:sz="8" w:space="0" w:color="000001"/>
              <w:bottom w:val="single" w:sz="8" w:space="0" w:color="000001"/>
              <w:right w:val="single" w:sz="8" w:space="0" w:color="000001"/>
            </w:tcBorders>
            <w:shd w:val="clear" w:color="auto" w:fill="FFFFFF"/>
          </w:tcPr>
          <w:p w14:paraId="46DAB9C1" w14:textId="77777777" w:rsidR="008275FC" w:rsidRDefault="004F5C61">
            <w:pPr>
              <w:pStyle w:val="Obsahtabulky"/>
              <w:jc w:val="center"/>
            </w:pPr>
            <w:r>
              <w:rPr>
                <w:b/>
              </w:rPr>
              <w:t>Rozpis učiva</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50150691" w14:textId="77777777" w:rsidR="008275FC" w:rsidRDefault="004F5C61">
            <w:pPr>
              <w:pStyle w:val="Obsahtabulky"/>
            </w:pPr>
            <w:r>
              <w:t>Počet hodin</w:t>
            </w:r>
          </w:p>
        </w:tc>
      </w:tr>
      <w:tr w:rsidR="008275FC" w14:paraId="04697707"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7841D780" w14:textId="77777777" w:rsidR="008275FC" w:rsidRDefault="004F5C61">
            <w:pPr>
              <w:pStyle w:val="Obsahtabulky"/>
            </w:pPr>
            <w:r>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14:paraId="10F551CC" w14:textId="77777777" w:rsidR="008275FC" w:rsidRDefault="004F5C61">
            <w:pPr>
              <w:pStyle w:val="Obsahtabulky"/>
            </w:pPr>
            <w:r>
              <w:t xml:space="preserve"> Využívá poznatků z tvarosloví, větné skladby a nauky o slovní zásobě, v písemném projevu znalosti hlavních principů českého pravopisu, pracuje s normativními příručkami (Pravidla českého pravopisu).</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2E4FC22C" w14:textId="77777777" w:rsidR="008275FC" w:rsidRDefault="004F5C61">
            <w:pPr>
              <w:pStyle w:val="Obsahtabulky"/>
              <w:jc w:val="center"/>
            </w:pPr>
            <w:r>
              <w:rPr>
                <w:b/>
              </w:rPr>
              <w:t>1.</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14:paraId="44D8DB44" w14:textId="77777777" w:rsidR="008275FC" w:rsidRDefault="004F5C61">
            <w:pPr>
              <w:pStyle w:val="Obsahtabulky"/>
            </w:pPr>
            <w:r>
              <w:rPr>
                <w:b/>
              </w:rPr>
              <w:t>Zdokonalování jazykových vědomostí a dovedností</w:t>
            </w:r>
          </w:p>
          <w:p w14:paraId="4E608BE8" w14:textId="77777777" w:rsidR="008275FC" w:rsidRDefault="004F5C61">
            <w:pPr>
              <w:pStyle w:val="Obsahtabulky"/>
            </w:pPr>
            <w:r>
              <w:t>Obohacování slovní zásoby, tvoření slov: základní způsoby obohacování slovní zásoby, tvoření slov v českém jazyce, postavení cizích slov v češtině</w:t>
            </w:r>
          </w:p>
          <w:p w14:paraId="68E412B4" w14:textId="77777777" w:rsidR="008275FC" w:rsidRDefault="004F5C61">
            <w:pPr>
              <w:pStyle w:val="Obsahtabulky"/>
            </w:pPr>
            <w:r>
              <w:t>Prohlubování základních znalostí</w:t>
            </w:r>
          </w:p>
          <w:p w14:paraId="10AE71EA" w14:textId="77777777" w:rsidR="008275FC" w:rsidRDefault="004F5C61">
            <w:pPr>
              <w:pStyle w:val="Obsahtabulky"/>
            </w:pPr>
            <w:r>
              <w:t>z předchozích ročníků</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0F54CE6A" w14:textId="77777777" w:rsidR="008275FC" w:rsidRDefault="004F5C61">
            <w:pPr>
              <w:pStyle w:val="Obsahtabulky"/>
              <w:jc w:val="center"/>
            </w:pPr>
            <w:r>
              <w:rPr>
                <w:b/>
              </w:rPr>
              <w:t>6</w:t>
            </w:r>
          </w:p>
          <w:p w14:paraId="437F7905" w14:textId="77777777" w:rsidR="008275FC" w:rsidRDefault="004F5C61">
            <w:pPr>
              <w:pStyle w:val="Obsahtabulky"/>
            </w:pPr>
            <w:r>
              <w:t> </w:t>
            </w:r>
          </w:p>
          <w:p w14:paraId="0C529DB8" w14:textId="77777777" w:rsidR="008275FC" w:rsidRDefault="004F5C61">
            <w:pPr>
              <w:pStyle w:val="Obsahtabulky"/>
            </w:pPr>
            <w:r>
              <w:t> </w:t>
            </w:r>
          </w:p>
          <w:p w14:paraId="58795AB5" w14:textId="77777777" w:rsidR="008275FC" w:rsidRDefault="004F5C61">
            <w:pPr>
              <w:pStyle w:val="Obsahtabulky"/>
            </w:pPr>
            <w:r>
              <w:t> </w:t>
            </w:r>
          </w:p>
          <w:p w14:paraId="4299BACE" w14:textId="77777777" w:rsidR="008275FC" w:rsidRDefault="004F5C61">
            <w:pPr>
              <w:pStyle w:val="Obsahtabulky"/>
            </w:pPr>
            <w:r>
              <w:t> </w:t>
            </w:r>
          </w:p>
          <w:p w14:paraId="1EA03DA4" w14:textId="77777777" w:rsidR="008275FC" w:rsidRDefault="004F5C61">
            <w:pPr>
              <w:pStyle w:val="Obsahtabulky"/>
            </w:pPr>
            <w:r>
              <w:t>průběžně</w:t>
            </w:r>
          </w:p>
        </w:tc>
      </w:tr>
      <w:tr w:rsidR="008275FC" w14:paraId="7C19266E"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5D07EEBB" w14:textId="77777777" w:rsidR="008275FC" w:rsidRDefault="004F5C61">
            <w:pPr>
              <w:pStyle w:val="Obsahtabulky"/>
            </w:pPr>
            <w:r>
              <w:t xml:space="preserve">Klade otázky a vhodně formuluje odpovědi, vyjádří postoje neutrální, pozitivní (pochvala), negativní (kritika, polemika). </w:t>
            </w:r>
          </w:p>
          <w:p w14:paraId="145E55B3" w14:textId="77777777" w:rsidR="008275FC" w:rsidRDefault="004F5C61">
            <w:pPr>
              <w:pStyle w:val="Obsahtabulky"/>
            </w:pPr>
            <w:r>
              <w:t>Přednese krátký projev, vhodně prezentuje a obhajuje svá stanoviska, charakterizuje řečnický styl, sestaví jednoduchý projev, vyjadřuje se věcně správně, jasně a srozumitelně.</w:t>
            </w:r>
          </w:p>
          <w:p w14:paraId="020A7EBC" w14:textId="77777777" w:rsidR="008275FC" w:rsidRDefault="004F5C61">
            <w:pPr>
              <w:pStyle w:val="Obsahtabulky"/>
            </w:pPr>
            <w:r>
              <w:t>Sestaví formálně a obsahově správný strukturovaný životopis a žádost o místo a odešle vyučujícímu e-mailem, napíše odpověď na inzerát, správně vyplní formulář (složenka, průvodka), používá adekvátní stylistické a jazykové prostředky, pečlivě dbá na grafickou a formální úpravu jednotlivých písemností, odhaluje a odstraňuje jazykové a stylizační nedostatky,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67ACA971" w14:textId="77777777" w:rsidR="008275FC" w:rsidRDefault="004F5C61">
            <w:pPr>
              <w:pStyle w:val="Obsahtabulky"/>
              <w:jc w:val="center"/>
            </w:pPr>
            <w:r>
              <w:rPr>
                <w:b/>
              </w:rPr>
              <w:t>2.</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14:paraId="65ED4844" w14:textId="77777777" w:rsidR="008275FC" w:rsidRDefault="004F5C61">
            <w:pPr>
              <w:pStyle w:val="Obsahtabulky"/>
            </w:pPr>
            <w:r>
              <w:rPr>
                <w:b/>
              </w:rPr>
              <w:t>Komunikační a slohová výchova</w:t>
            </w:r>
          </w:p>
          <w:p w14:paraId="5AFA3EFB" w14:textId="77777777" w:rsidR="008275FC" w:rsidRDefault="004F5C61">
            <w:pPr>
              <w:pStyle w:val="Obsahtabulky"/>
            </w:pPr>
            <w:r>
              <w:t>Komunikační situace, komunikační strategie</w:t>
            </w:r>
          </w:p>
          <w:p w14:paraId="4D4EFAB3" w14:textId="77777777" w:rsidR="008275FC" w:rsidRDefault="004F5C61">
            <w:pPr>
              <w:pStyle w:val="Obsahtabulky"/>
            </w:pPr>
            <w:r>
              <w:t>Řečnický styl – druhy řečnických projevů</w:t>
            </w:r>
          </w:p>
          <w:p w14:paraId="69F484DC" w14:textId="77777777" w:rsidR="008275FC" w:rsidRDefault="004F5C61">
            <w:pPr>
              <w:pStyle w:val="Obsahtabulky"/>
            </w:pPr>
            <w:r>
              <w:t>Základní útvary stylu administrativního: životopis, žádost o pracovní místo, odpověď na inzerát, vyplňování formulářů (grafická a formální úprava písemností)</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6499D1F9" w14:textId="77777777" w:rsidR="008275FC" w:rsidRDefault="004F5C61">
            <w:pPr>
              <w:pStyle w:val="Obsahtabulky"/>
              <w:jc w:val="center"/>
            </w:pPr>
            <w:r>
              <w:rPr>
                <w:b/>
              </w:rPr>
              <w:t>10</w:t>
            </w:r>
          </w:p>
        </w:tc>
      </w:tr>
      <w:tr w:rsidR="008275FC" w14:paraId="25472E02"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6BE43628" w14:textId="77777777" w:rsidR="008275FC" w:rsidRDefault="004F5C61">
            <w:pPr>
              <w:pStyle w:val="Obsahtabulky"/>
            </w:pPr>
            <w:r>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2CFE8176" w14:textId="77777777" w:rsidR="008275FC" w:rsidRDefault="004F5C61">
            <w:pPr>
              <w:pStyle w:val="Obsahtabulky"/>
              <w:jc w:val="center"/>
            </w:pPr>
            <w:r>
              <w:rPr>
                <w:b/>
              </w:rPr>
              <w:t>3.</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14:paraId="3AB9591E" w14:textId="77777777" w:rsidR="008275FC" w:rsidRDefault="004F5C61">
            <w:pPr>
              <w:pStyle w:val="Obsahtabulky"/>
            </w:pPr>
            <w:r>
              <w:rPr>
                <w:b/>
              </w:rPr>
              <w:t>Práce s textem a získávání informací</w:t>
            </w:r>
          </w:p>
          <w:p w14:paraId="739CB826" w14:textId="77777777" w:rsidR="008275FC" w:rsidRDefault="004F5C61">
            <w:pPr>
              <w:pStyle w:val="Obsahtabulky"/>
            </w:pPr>
            <w:r>
              <w:t>se prolíná všemi složkami předmětu:</w:t>
            </w:r>
          </w:p>
          <w:p w14:paraId="5E518B5B" w14:textId="77777777" w:rsidR="008275FC" w:rsidRDefault="004F5C61">
            <w:pPr>
              <w:pStyle w:val="Obsahtabulky"/>
            </w:pPr>
            <w:r>
              <w:t xml:space="preserve">a) zdokonalování jazykových znalostí a vědomostí </w:t>
            </w:r>
          </w:p>
          <w:p w14:paraId="795BFE24" w14:textId="77777777" w:rsidR="008275FC" w:rsidRDefault="004F5C61">
            <w:pPr>
              <w:pStyle w:val="Obsahtabulky"/>
            </w:pPr>
            <w:r>
              <w:t>b) komunikační a slohová výchova</w:t>
            </w:r>
          </w:p>
          <w:p w14:paraId="5931B458" w14:textId="77777777" w:rsidR="008275FC" w:rsidRDefault="004F5C61">
            <w:pPr>
              <w:pStyle w:val="Obsahtabulky"/>
            </w:pPr>
            <w:r>
              <w:t xml:space="preserve"> c) umění a literatura, práce s literárním textem:</w:t>
            </w:r>
          </w:p>
          <w:p w14:paraId="62E08B2E" w14:textId="77777777" w:rsidR="008275FC" w:rsidRDefault="004F5C61">
            <w:pPr>
              <w:pStyle w:val="Obsahtabulky"/>
            </w:pPr>
            <w:r>
              <w:t>Získávání a zpracovávání informací z textu, jejich třídění a hodnocení</w:t>
            </w:r>
          </w:p>
          <w:p w14:paraId="5B483D2D" w14:textId="77777777" w:rsidR="008275FC" w:rsidRDefault="004F5C61">
            <w:pPr>
              <w:pStyle w:val="Obsahtabulky"/>
            </w:pPr>
            <w:r>
              <w:t>Orientace v textu, jeho rozbor z hlediska sémantiky, kompozice a stylu</w:t>
            </w:r>
          </w:p>
          <w:p w14:paraId="7D5FBC8A" w14:textId="77777777" w:rsidR="008275FC" w:rsidRDefault="004F5C61">
            <w:pPr>
              <w:pStyle w:val="Obsahtabulky"/>
            </w:pPr>
            <w:r>
              <w:t>Druhy a žánry textu</w:t>
            </w:r>
          </w:p>
          <w:p w14:paraId="5CD0E820" w14:textId="77777777" w:rsidR="008275FC" w:rsidRDefault="004F5C61">
            <w:pPr>
              <w:pStyle w:val="Obsahtabulky"/>
            </w:pPr>
            <w:r>
              <w:t>Zpětná reprodukce textu</w:t>
            </w:r>
          </w:p>
          <w:p w14:paraId="55660657" w14:textId="77777777" w:rsidR="008275FC" w:rsidRDefault="004F5C61">
            <w:pPr>
              <w:pStyle w:val="Obsahtabulky"/>
            </w:pPr>
            <w:r>
              <w:t>Práce s příručkami</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460E14F7" w14:textId="77777777" w:rsidR="008275FC" w:rsidRDefault="004F5C61">
            <w:pPr>
              <w:pStyle w:val="Obsahtabulky"/>
              <w:jc w:val="center"/>
            </w:pPr>
            <w:r>
              <w:t>průběžně</w:t>
            </w:r>
          </w:p>
        </w:tc>
      </w:tr>
      <w:tr w:rsidR="008275FC" w14:paraId="19551FF3"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36BCDA3E" w14:textId="77777777" w:rsidR="008275FC" w:rsidRDefault="004F5C61">
            <w:pPr>
              <w:pStyle w:val="Obsahtabulky"/>
            </w:pPr>
            <w:r>
              <w:t>S porozuměním čte/poslouchá a interpretuje obsah přečtené ukázky, vyjádří vlastní prožitek z recepce literárního uměleckého díla a diskutuje o literárních textech, uplatňuje své znalosti učiva 1. a 2. ročníku, rozliší konkrétní literární díla podle základních druhů a žánrů, vystihne základní rozdíl uměleckého vyjadřování v próze a poezii, porovnává různé umělecké ztvárnění literárního díla a vyjadřuje své pocity z nich.</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060D5C5C" w14:textId="77777777" w:rsidR="008275FC" w:rsidRDefault="004F5C61">
            <w:pPr>
              <w:pStyle w:val="Obsahtabulky"/>
              <w:jc w:val="center"/>
            </w:pPr>
            <w:r>
              <w:rPr>
                <w:b/>
              </w:rPr>
              <w:t>4.</w:t>
            </w:r>
          </w:p>
          <w:p w14:paraId="499CF51C" w14:textId="77777777" w:rsidR="008275FC" w:rsidRDefault="004F5C61">
            <w:pPr>
              <w:pStyle w:val="Obsahtabulky"/>
              <w:jc w:val="center"/>
            </w:pPr>
            <w:r>
              <w:rPr>
                <w:b/>
              </w:rPr>
              <w:t>5.</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14:paraId="25741C26" w14:textId="77777777" w:rsidR="008275FC" w:rsidRDefault="004F5C61">
            <w:pPr>
              <w:pStyle w:val="Obsahtabulky"/>
            </w:pPr>
            <w:r>
              <w:rPr>
                <w:b/>
              </w:rPr>
              <w:t>Umění a literatura</w:t>
            </w:r>
          </w:p>
          <w:p w14:paraId="7268A3A3" w14:textId="77777777" w:rsidR="008275FC" w:rsidRDefault="004F5C61">
            <w:pPr>
              <w:pStyle w:val="Obsahtabulky"/>
            </w:pPr>
            <w:r>
              <w:rPr>
                <w:b/>
              </w:rPr>
              <w:t>Práce s literárním textem</w:t>
            </w:r>
          </w:p>
          <w:p w14:paraId="335A8925" w14:textId="77777777" w:rsidR="008275FC" w:rsidRDefault="004F5C61">
            <w:pPr>
              <w:pStyle w:val="Obsahtabulky"/>
            </w:pPr>
            <w:r>
              <w:t>Vybrané kapitoly z vývoje české literatury:</w:t>
            </w:r>
          </w:p>
          <w:p w14:paraId="334C1DB2" w14:textId="77777777" w:rsidR="008275FC" w:rsidRDefault="004F5C61">
            <w:pPr>
              <w:pStyle w:val="Obsahtabulky"/>
            </w:pPr>
            <w:r>
              <w:t>J. Hus a jeho přínos</w:t>
            </w:r>
          </w:p>
          <w:p w14:paraId="0A1BF38F" w14:textId="77777777" w:rsidR="008275FC" w:rsidRDefault="004F5C61">
            <w:pPr>
              <w:pStyle w:val="Obsahtabulky"/>
            </w:pPr>
            <w:r>
              <w:t>J. A. Komenský a jeho pedagogické názory</w:t>
            </w:r>
          </w:p>
          <w:p w14:paraId="6D5B69C5" w14:textId="77777777" w:rsidR="008275FC" w:rsidRDefault="004F5C61">
            <w:pPr>
              <w:pStyle w:val="Obsahtabulky"/>
            </w:pPr>
            <w:r>
              <w:t>Romantismus v české literatuře</w:t>
            </w:r>
          </w:p>
          <w:p w14:paraId="66F5ACF1" w14:textId="77777777" w:rsidR="008275FC" w:rsidRDefault="004F5C61">
            <w:pPr>
              <w:pStyle w:val="Obsahtabulky"/>
            </w:pPr>
            <w:r>
              <w:t>(autor dle výběru učitele a úrovně třídy)</w:t>
            </w:r>
          </w:p>
          <w:p w14:paraId="79F8757C" w14:textId="77777777" w:rsidR="008275FC" w:rsidRDefault="004F5C61">
            <w:pPr>
              <w:pStyle w:val="Obsahtabulky"/>
            </w:pPr>
            <w:r>
              <w:t>Realismus v české literatuře (B. Němcová, K. H. Borovský)</w:t>
            </w:r>
          </w:p>
          <w:p w14:paraId="4BC01161" w14:textId="77777777" w:rsidR="008275FC" w:rsidRDefault="004F5C61">
            <w:pPr>
              <w:pStyle w:val="Obsahtabulky"/>
            </w:pPr>
            <w:r>
              <w:t>Významné básnické skupiny v české poezii v 2. polovině 19. století (dle výběru učitele a úrovně třídy)</w:t>
            </w:r>
          </w:p>
          <w:p w14:paraId="22678F7B" w14:textId="77777777" w:rsidR="008275FC" w:rsidRDefault="004F5C61">
            <w:pPr>
              <w:pStyle w:val="Obsahtabulky"/>
            </w:pPr>
            <w:r>
              <w:t>Významní básníci z české poezie 20. století (dle výběru učitele a úrovně třídy)</w:t>
            </w:r>
          </w:p>
          <w:p w14:paraId="79F821F8" w14:textId="77777777" w:rsidR="008275FC" w:rsidRDefault="004F5C61">
            <w:pPr>
              <w:pStyle w:val="Obsahtabulky"/>
            </w:pPr>
            <w:r>
              <w:t>Významní představitelé české prózy 20. století (dle výběru učitele a úrovně třídy)</w:t>
            </w:r>
          </w:p>
          <w:p w14:paraId="3F3C2174" w14:textId="77777777" w:rsidR="008275FC" w:rsidRDefault="004F5C61">
            <w:pPr>
              <w:pStyle w:val="Obsahtabulky"/>
            </w:pPr>
            <w:r>
              <w:t>Česká literatura po r. 1945 do současnosti (literatura oficiální, samizdatová a  exilová)</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00DC2A73" w14:textId="77777777" w:rsidR="008275FC" w:rsidRDefault="004F5C61">
            <w:pPr>
              <w:pStyle w:val="Obsahtabulky"/>
              <w:jc w:val="center"/>
            </w:pPr>
            <w:r>
              <w:rPr>
                <w:b/>
              </w:rPr>
              <w:t>14</w:t>
            </w:r>
          </w:p>
        </w:tc>
      </w:tr>
      <w:tr w:rsidR="008275FC" w14:paraId="79B336DC" w14:textId="77777777">
        <w:tc>
          <w:tcPr>
            <w:tcW w:w="3901" w:type="dxa"/>
            <w:tcBorders>
              <w:top w:val="single" w:sz="8" w:space="0" w:color="000001"/>
              <w:left w:val="single" w:sz="8" w:space="0" w:color="000001"/>
              <w:bottom w:val="single" w:sz="8" w:space="0" w:color="000001"/>
              <w:right w:val="single" w:sz="8" w:space="0" w:color="000001"/>
            </w:tcBorders>
            <w:shd w:val="clear" w:color="auto" w:fill="FFFFFF"/>
          </w:tcPr>
          <w:p w14:paraId="71B75A28" w14:textId="77777777" w:rsidR="008275FC" w:rsidRDefault="004F5C61">
            <w:pPr>
              <w:pStyle w:val="Obsahtabulky"/>
            </w:pPr>
            <w:r>
              <w:t>Počet hodin v ročníku celkem</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14:paraId="220AB4AB" w14:textId="77777777" w:rsidR="008275FC" w:rsidRDefault="004F5C61">
            <w:pPr>
              <w:pStyle w:val="Obsahtabulky"/>
            </w:pPr>
            <w:r>
              <w:t> </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14:paraId="0FC1D738" w14:textId="77777777" w:rsidR="008275FC" w:rsidRDefault="004F5C61">
            <w:pPr>
              <w:pStyle w:val="Obsahtabulky"/>
            </w:pPr>
            <w:r>
              <w:t> </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14:paraId="1A6A43AE" w14:textId="77777777" w:rsidR="008275FC" w:rsidRDefault="004F5C61">
            <w:pPr>
              <w:pStyle w:val="Obsahtabulky"/>
              <w:jc w:val="center"/>
            </w:pPr>
            <w:r>
              <w:rPr>
                <w:b/>
                <w:bCs/>
              </w:rPr>
              <w:t>30</w:t>
            </w:r>
          </w:p>
        </w:tc>
      </w:tr>
    </w:tbl>
    <w:p w14:paraId="6B4C8F27" w14:textId="77777777" w:rsidR="008275FC" w:rsidRDefault="004F5C61">
      <w:pPr>
        <w:pStyle w:val="Zkladntext"/>
        <w:spacing w:after="0"/>
      </w:pPr>
      <w:r>
        <w:t> </w:t>
      </w:r>
    </w:p>
    <w:p w14:paraId="731CC779" w14:textId="77777777" w:rsidR="008275FC" w:rsidRDefault="008275FC">
      <w:pPr>
        <w:suppressAutoHyphens w:val="0"/>
        <w:rPr>
          <w:rFonts w:cs="Tahoma"/>
          <w:b/>
          <w:bCs/>
          <w:color w:val="FF0000"/>
          <w:szCs w:val="20"/>
        </w:rPr>
      </w:pPr>
    </w:p>
    <w:p w14:paraId="321D53FC" w14:textId="77777777" w:rsidR="008275FC" w:rsidRDefault="008275FC">
      <w:pPr>
        <w:pageBreakBefore/>
        <w:tabs>
          <w:tab w:val="left" w:pos="6300"/>
        </w:tabs>
        <w:rPr>
          <w:rFonts w:cs="Tahoma"/>
          <w:b/>
          <w:bCs/>
          <w:color w:val="FF0000"/>
          <w:szCs w:val="20"/>
        </w:rPr>
      </w:pPr>
    </w:p>
    <w:p w14:paraId="2A2BBB19" w14:textId="77777777" w:rsidR="008275FC" w:rsidRDefault="004F5C61">
      <w:pPr>
        <w:widowControl w:val="0"/>
        <w:tabs>
          <w:tab w:val="left" w:pos="0"/>
          <w:tab w:val="right" w:pos="9072"/>
        </w:tabs>
      </w:pPr>
      <w:r>
        <w:rPr>
          <w:rFonts w:cs="Tahoma"/>
        </w:rPr>
        <w:t xml:space="preserve">Obor/y vzdělání: </w:t>
      </w:r>
      <w:r>
        <w:rPr>
          <w:rFonts w:cs="Tahoma"/>
          <w:bCs/>
        </w:rPr>
        <w:t>26</w:t>
      </w:r>
      <w:r>
        <w:rPr>
          <w:rFonts w:cs="Tahoma"/>
        </w:rPr>
        <w:t>-51-H/02 Elektrikář - silnoproud</w:t>
      </w:r>
      <w:r>
        <w:rPr>
          <w:rFonts w:cs="Tahoma"/>
        </w:rPr>
        <w:tab/>
        <w:t>Platnost: od 1. 9. 2016</w:t>
      </w:r>
    </w:p>
    <w:p w14:paraId="6AB56BAC" w14:textId="77777777" w:rsidR="008275FC" w:rsidRDefault="004F5C61">
      <w:pPr>
        <w:widowControl w:val="0"/>
        <w:tabs>
          <w:tab w:val="left" w:pos="0"/>
          <w:tab w:val="right" w:pos="9072"/>
        </w:tabs>
      </w:pPr>
      <w:r>
        <w:rPr>
          <w:rFonts w:cs="Tahoma"/>
        </w:rPr>
        <w:t>Název ŠVP: Elektrikář</w:t>
      </w:r>
      <w:r>
        <w:rPr>
          <w:rFonts w:cs="Tahoma"/>
        </w:rPr>
        <w:tab/>
        <w:t xml:space="preserve">Forma vzdělání: denní </w:t>
      </w:r>
    </w:p>
    <w:p w14:paraId="4CF08B29" w14:textId="77777777" w:rsidR="008275FC" w:rsidRDefault="004F5C61">
      <w:pPr>
        <w:widowControl w:val="0"/>
        <w:tabs>
          <w:tab w:val="left" w:pos="0"/>
          <w:tab w:val="right" w:pos="9072"/>
        </w:tabs>
      </w:pPr>
      <w:r>
        <w:rPr>
          <w:rFonts w:cs="Tahoma"/>
        </w:rPr>
        <w:t>Předmět: ANGLICKÝ JAZYK</w:t>
      </w:r>
      <w:r>
        <w:rPr>
          <w:rFonts w:cs="Tahoma"/>
        </w:rPr>
        <w:tab/>
        <w:t>Počet hodin za studium celkem: 192</w:t>
      </w:r>
    </w:p>
    <w:p w14:paraId="43179064" w14:textId="77777777" w:rsidR="008275FC" w:rsidRDefault="008275FC">
      <w:pPr>
        <w:widowControl w:val="0"/>
        <w:tabs>
          <w:tab w:val="left" w:pos="0"/>
          <w:tab w:val="right" w:pos="9072"/>
        </w:tabs>
        <w:rPr>
          <w:rFonts w:cs="Tahoma"/>
        </w:rPr>
      </w:pPr>
    </w:p>
    <w:p w14:paraId="7A0B26C3" w14:textId="77777777" w:rsidR="008275FC" w:rsidRDefault="008275FC">
      <w:pPr>
        <w:tabs>
          <w:tab w:val="left" w:pos="3960"/>
          <w:tab w:val="left" w:pos="4140"/>
          <w:tab w:val="left" w:pos="5580"/>
          <w:tab w:val="left" w:pos="5940"/>
        </w:tabs>
        <w:jc w:val="center"/>
      </w:pPr>
    </w:p>
    <w:p w14:paraId="18DB1043" w14:textId="77777777" w:rsidR="008275FC" w:rsidRDefault="004F5C61">
      <w:pPr>
        <w:pStyle w:val="Nadpis"/>
        <w:jc w:val="center"/>
      </w:pPr>
      <w:r>
        <w:t>Učební osnova předmětu</w:t>
      </w:r>
    </w:p>
    <w:p w14:paraId="270B92EA" w14:textId="77777777" w:rsidR="008275FC" w:rsidRDefault="008275FC">
      <w:pPr>
        <w:jc w:val="center"/>
        <w:rPr>
          <w:rFonts w:cs="Tahoma"/>
          <w:b/>
        </w:rPr>
      </w:pPr>
    </w:p>
    <w:p w14:paraId="020FD3CF" w14:textId="77777777" w:rsidR="008275FC" w:rsidRDefault="004F5C61">
      <w:pPr>
        <w:pStyle w:val="Nadpis2"/>
        <w:spacing w:before="0" w:after="0"/>
      </w:pPr>
      <w:bookmarkStart w:id="51" w:name="_Toc428112811"/>
      <w:bookmarkStart w:id="52" w:name="_Toc428201311"/>
      <w:bookmarkStart w:id="53" w:name="_Toc428104208"/>
      <w:bookmarkStart w:id="54" w:name="_Toc433958983"/>
      <w:bookmarkStart w:id="55" w:name="_Toc486872636"/>
      <w:bookmarkEnd w:id="51"/>
      <w:bookmarkEnd w:id="52"/>
      <w:bookmarkEnd w:id="53"/>
      <w:r>
        <w:t>ANGLICKÝ JAZYK</w:t>
      </w:r>
      <w:bookmarkEnd w:id="54"/>
      <w:bookmarkEnd w:id="55"/>
    </w:p>
    <w:p w14:paraId="343D538A" w14:textId="77777777" w:rsidR="008275FC" w:rsidRDefault="008275FC">
      <w:pPr>
        <w:jc w:val="center"/>
        <w:rPr>
          <w:rFonts w:cs="Tahoma"/>
          <w:sz w:val="32"/>
          <w:szCs w:val="32"/>
        </w:rPr>
      </w:pPr>
    </w:p>
    <w:p w14:paraId="2FBA9679" w14:textId="77777777" w:rsidR="008275FC" w:rsidRDefault="004F5C61">
      <w:pPr>
        <w:pStyle w:val="Nadpis"/>
      </w:pPr>
      <w:r>
        <w:t>Obecný cíl vyučovacího předmětu:</w:t>
      </w:r>
    </w:p>
    <w:p w14:paraId="242B796C" w14:textId="77777777" w:rsidR="008275FC" w:rsidRDefault="004F5C61">
      <w:r>
        <w:rPr>
          <w:rFonts w:cs="Tahoma"/>
        </w:rPr>
        <w:t>Cílem předmětu je vést žáky k osvojení praktických řečových dovedností anglického jazyka, k využívání jazykových prostředků v situacích každodenního osobního 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14:paraId="32DDF96E" w14:textId="77777777" w:rsidR="008275FC" w:rsidRDefault="008275FC">
      <w:pPr>
        <w:rPr>
          <w:rFonts w:cs="Tahoma"/>
        </w:rPr>
      </w:pPr>
    </w:p>
    <w:p w14:paraId="08B6B899" w14:textId="77777777" w:rsidR="008275FC" w:rsidRDefault="004F5C61">
      <w:pPr>
        <w:pStyle w:val="Nadpis"/>
      </w:pPr>
      <w:r>
        <w:t>Charakteristika učiva:</w:t>
      </w:r>
    </w:p>
    <w:p w14:paraId="64D46B92" w14:textId="77777777" w:rsidR="008275FC" w:rsidRDefault="004F5C61">
      <w:r>
        <w:t xml:space="preserve">Výuka anglického jazyka navazuje na znalosti a dovednosti získané v základním vzdělávání a dále je rozvíjí a prohlubuje. Výuka probíhá v 1., 2. a 3. ročníku s dotací 2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 a odlišných sociálních a kulturních hodnot jiných národů. </w:t>
      </w:r>
    </w:p>
    <w:p w14:paraId="442F9D66" w14:textId="77777777" w:rsidR="008275FC" w:rsidRDefault="004F5C61">
      <w:r>
        <w:rPr>
          <w:rFonts w:cs="Tahoma"/>
        </w:rP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14:paraId="71B63854" w14:textId="77777777" w:rsidR="008275FC" w:rsidRDefault="008275FC"/>
    <w:p w14:paraId="769BEC64" w14:textId="77777777" w:rsidR="008275FC" w:rsidRDefault="004F5C61">
      <w:pPr>
        <w:pStyle w:val="Nadpis"/>
      </w:pPr>
      <w:r>
        <w:t>Cíle vzdělávání v oblasti citů, postojů, hodnot a preferencí:</w:t>
      </w:r>
    </w:p>
    <w:p w14:paraId="56C8BE86" w14:textId="77777777" w:rsidR="008275FC" w:rsidRDefault="004F5C61">
      <w:r>
        <w:rPr>
          <w:rFonts w:cs="Tahoma"/>
        </w:rPr>
        <w:t>Výuka anglického jazyka směřuje k tomu, aby si žáci uvědomili vlastní možnosti, poznali výhody znalosti cizího jazyka, zajímali se o poznávání jiných zemí a kultur a zároveň se oprostili od stereotypů vnímání jiných národů. Cílem vzdělávání je, aby žáci získali pozitivní vztah k jazyku i celoživotnímu vzdělávání.</w:t>
      </w:r>
    </w:p>
    <w:p w14:paraId="6E4200CE" w14:textId="77777777" w:rsidR="008275FC" w:rsidRDefault="008275FC">
      <w:pPr>
        <w:rPr>
          <w:b/>
        </w:rPr>
      </w:pPr>
    </w:p>
    <w:p w14:paraId="7525CEC7" w14:textId="77777777" w:rsidR="008275FC" w:rsidRDefault="004F5C61">
      <w:pPr>
        <w:pStyle w:val="Nadpis"/>
      </w:pPr>
      <w:r>
        <w:t>Výukové strategie:</w:t>
      </w:r>
    </w:p>
    <w:p w14:paraId="467A9085" w14:textId="77777777" w:rsidR="008275FC" w:rsidRDefault="004F5C61">
      <w:r>
        <w:rPr>
          <w:rFonts w:cs="Tahoma"/>
        </w:rPr>
        <w:t>Ve výuce cizího jazyka se uplatňují různé vyučovací metody podle typu probírané látky. Přihlíží se ke znalostem, dovednostem, věku a potřebám žáků. Při vysvětlování nových gramatických jevů je nezastupitelný slovní výklad učitele, lze se opřít o systém mateřského jazyka. Při procvičování je vhodné používat aktivizujících metod – jazykových her k procvičování slovní zásoby a aktuálních gramatických jevů, skupinové práce, práce ve dvojicích, využití audio a video techniky pro poslech s porozuměním, práce se slovníky aj.</w:t>
      </w:r>
    </w:p>
    <w:p w14:paraId="67070B44" w14:textId="77777777" w:rsidR="008275FC" w:rsidRDefault="008275FC"/>
    <w:p w14:paraId="14481E73" w14:textId="77777777" w:rsidR="008275FC" w:rsidRDefault="004F5C61">
      <w:r>
        <w:rPr>
          <w:rFonts w:cs="Tahoma"/>
          <w:b/>
        </w:rPr>
        <w:t>Hodnocení výsledků žáků:</w:t>
      </w:r>
      <w:r>
        <w:rPr>
          <w:rFonts w:eastAsia="Tahoma" w:cs="Tahoma"/>
          <w:b/>
        </w:rPr>
        <w:tab/>
      </w:r>
      <w:r>
        <w:rPr>
          <w:rFonts w:cs="Tahoma"/>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14:paraId="2DC4E716" w14:textId="77777777" w:rsidR="008275FC" w:rsidRDefault="008275FC"/>
    <w:p w14:paraId="75E21181" w14:textId="77777777" w:rsidR="008275FC" w:rsidRDefault="004F5C61">
      <w:pPr>
        <w:pStyle w:val="Nadpis"/>
      </w:pPr>
      <w:r>
        <w:t>Přínos vyučovacího předmětu k rozvoji klíčových kompetencí a aplikaci průřezových témat</w:t>
      </w:r>
    </w:p>
    <w:p w14:paraId="7CC66BE2" w14:textId="77777777" w:rsidR="008275FC" w:rsidRDefault="008275FC"/>
    <w:p w14:paraId="6325BE34" w14:textId="77777777" w:rsidR="008275FC" w:rsidRDefault="004F5C61">
      <w:pPr>
        <w:pStyle w:val="Nadpis"/>
      </w:pPr>
      <w:r>
        <w:t>Rozvoj klíčových kompetencí</w:t>
      </w:r>
    </w:p>
    <w:p w14:paraId="39FEA988" w14:textId="77777777" w:rsidR="008275FC" w:rsidRDefault="004F5C61">
      <w:r>
        <w:rPr>
          <w:rFonts w:cs="Tahoma"/>
          <w:i/>
          <w:iCs/>
        </w:rPr>
        <w:t xml:space="preserve">Kompetence k učení, </w:t>
      </w:r>
      <w:r>
        <w:rPr>
          <w:rFonts w:cs="Tahoma"/>
        </w:rP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r>
        <w:rPr>
          <w:rFonts w:cs="Tahoma"/>
          <w:i/>
          <w:iCs/>
        </w:rPr>
        <w:t xml:space="preserve">Kompetence k řešení problémů, </w:t>
      </w:r>
      <w:r>
        <w:rPr>
          <w:rFonts w:cs="Tahoma"/>
        </w:rPr>
        <w:t xml:space="preserve">žáci jsou vedeni k porozumění danému problému. Přínosem bude především posílení a rozvinutí </w:t>
      </w:r>
      <w:r>
        <w:rPr>
          <w:rFonts w:cs="Tahoma"/>
          <w:i/>
        </w:rPr>
        <w:t>komunikativní kompetence</w:t>
      </w:r>
      <w:r>
        <w:rPr>
          <w:rFonts w:cs="Tahoma"/>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Pr>
          <w:rFonts w:cs="Tahoma"/>
          <w:i/>
        </w:rPr>
        <w:t>kompetence personální a sociální</w:t>
      </w:r>
      <w:r>
        <w:rPr>
          <w:rFonts w:cs="Tahoma"/>
        </w:rPr>
        <w:t xml:space="preserve"> bude schopen reálně si stanovit cíle v dalším jazykovém vzdělávání. Bude schopen řešit pracovní i mimopracovní problémy, byť omezeně, v prostředí, kde jednací řečí je angličtina. Posílí své kompetence v </w:t>
      </w:r>
      <w:r>
        <w:rPr>
          <w:rFonts w:cs="Tahoma"/>
          <w:i/>
        </w:rPr>
        <w:t>práci s informacemi</w:t>
      </w:r>
      <w:r>
        <w:rPr>
          <w:rFonts w:cs="Tahoma"/>
        </w:rPr>
        <w:t xml:space="preserve"> a využívání prostředků informačních a komunikačních technologií. </w:t>
      </w:r>
    </w:p>
    <w:p w14:paraId="79BA9BAC" w14:textId="77777777" w:rsidR="008275FC" w:rsidRDefault="008275FC">
      <w:pPr>
        <w:rPr>
          <w:rFonts w:cs="Tahoma"/>
        </w:rPr>
      </w:pPr>
    </w:p>
    <w:p w14:paraId="06F30A74" w14:textId="77777777" w:rsidR="008275FC" w:rsidRDefault="004F5C61">
      <w:r>
        <w:rPr>
          <w:rFonts w:cs="Tahoma"/>
          <w:b/>
        </w:rPr>
        <w:t>Průřezová témata</w:t>
      </w:r>
    </w:p>
    <w:p w14:paraId="34E4A616" w14:textId="77777777" w:rsidR="008275FC" w:rsidRDefault="004F5C61">
      <w:r>
        <w:rPr>
          <w:i/>
          <w:iCs/>
        </w:rPr>
        <w:t>Občan v demokratické společnosti</w:t>
      </w:r>
    </w:p>
    <w:p w14:paraId="42C45855" w14:textId="77777777" w:rsidR="008275FC" w:rsidRDefault="004F5C61">
      <w:r>
        <w:t>Některá z probíraných témat se týkají způsobu života, využívání volného času, médií, kultury, tradic, zvyklostí a reálií České republiky i zemí studovaného jazyka. Žáci se seznámí s politickými systémy, problémy soudobého světa, zamýšlí se nad nimi, diskutují o nich.</w:t>
      </w:r>
    </w:p>
    <w:p w14:paraId="017D9384" w14:textId="77777777" w:rsidR="008275FC" w:rsidRDefault="008275FC"/>
    <w:p w14:paraId="4990F23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pPr>
      <w:r>
        <w:br w:type="page"/>
      </w:r>
    </w:p>
    <w:p w14:paraId="58A9EC58" w14:textId="77777777" w:rsidR="008275FC" w:rsidRDefault="008275FC"/>
    <w:p w14:paraId="09DCDDA3" w14:textId="77777777" w:rsidR="008275FC" w:rsidRDefault="004F5C61">
      <w:r>
        <w:rPr>
          <w:i/>
          <w:iCs/>
        </w:rPr>
        <w:t>Člověk a životní prostředí</w:t>
      </w:r>
    </w:p>
    <w:p w14:paraId="792F7EBE" w14:textId="77777777" w:rsidR="008275FC" w:rsidRDefault="004F5C61">
      <w:r>
        <w:t>Životnímu prostředí a jeho ochraně je věnována zvýšená pozornost. Prolíná se mnoha tématy – bydlení, jídlo a zdravá životospráva, sport, volný čas, záliby apod.</w:t>
      </w:r>
    </w:p>
    <w:p w14:paraId="2E1E38A2" w14:textId="77777777" w:rsidR="008275FC" w:rsidRDefault="004F5C61">
      <w:r>
        <w:rPr>
          <w:i/>
          <w:iCs/>
        </w:rPr>
        <w:t>Člověk a svět práce</w:t>
      </w:r>
    </w:p>
    <w:p w14:paraId="586F7132" w14:textId="77777777" w:rsidR="008275FC" w:rsidRDefault="004F5C61">
      <w:r>
        <w:t>Žáci jsou vedení k důslednosti, pečlivosti a vytrvalosti. Při skupinové výuce se žáci učí spolupracovat, dělit práci, pomáhat druhým a komunikovat. Žák si vytváří reálnou představu o svých schopnostech a dalším možném vzdělávání.</w:t>
      </w:r>
    </w:p>
    <w:p w14:paraId="46567CE8" w14:textId="77777777" w:rsidR="008275FC" w:rsidRDefault="004F5C61">
      <w:r>
        <w:rPr>
          <w:i/>
          <w:iCs/>
        </w:rPr>
        <w:t>Informační a komunikační technologie</w:t>
      </w:r>
    </w:p>
    <w:p w14:paraId="7F029FC7" w14:textId="77777777" w:rsidR="008275FC" w:rsidRDefault="004F5C61">
      <w:r>
        <w:t>Ve výuce cizích jazyků se využívají různé multimediální výukové programy, programy on-line. Internet lze využít k získávání informací o zemích příslušné jazykové oblasti, k procvičování gramatických jevů, fonetiky, atd.</w:t>
      </w:r>
    </w:p>
    <w:p w14:paraId="22B88AC8" w14:textId="77777777" w:rsidR="008275FC" w:rsidRDefault="008275FC">
      <w:pPr>
        <w:widowControl w:val="0"/>
        <w:rPr>
          <w:rFonts w:cs="Tahoma"/>
          <w:sz w:val="20"/>
          <w:szCs w:val="20"/>
        </w:rPr>
      </w:pPr>
    </w:p>
    <w:p w14:paraId="1CB0ED4E" w14:textId="77777777" w:rsidR="008275FC" w:rsidRDefault="004F5C61">
      <w:pPr>
        <w:pStyle w:val="Nadpis"/>
      </w:pPr>
      <w:r>
        <w:t>Rozpis učiva a výsledků vzdělávání:</w:t>
      </w:r>
      <w:r>
        <w:tab/>
      </w:r>
      <w:r>
        <w:tab/>
        <w:t>1. ročník celkem 33 hodin</w:t>
      </w:r>
    </w:p>
    <w:tbl>
      <w:tblPr>
        <w:tblW w:w="0" w:type="auto"/>
        <w:tblInd w:w="-35" w:type="dxa"/>
        <w:tblLayout w:type="fixed"/>
        <w:tblCellMar>
          <w:left w:w="98" w:type="dxa"/>
        </w:tblCellMar>
        <w:tblLook w:val="0000" w:firstRow="0" w:lastRow="0" w:firstColumn="0" w:lastColumn="0" w:noHBand="0" w:noVBand="0"/>
      </w:tblPr>
      <w:tblGrid>
        <w:gridCol w:w="3775"/>
        <w:gridCol w:w="704"/>
        <w:gridCol w:w="3674"/>
        <w:gridCol w:w="1185"/>
      </w:tblGrid>
      <w:tr w:rsidR="008275FC" w14:paraId="7A3A3FF4" w14:textId="77777777">
        <w:tc>
          <w:tcPr>
            <w:tcW w:w="3775" w:type="dxa"/>
            <w:tcBorders>
              <w:top w:val="single" w:sz="4" w:space="0" w:color="000001"/>
              <w:left w:val="single" w:sz="4" w:space="0" w:color="000001"/>
              <w:bottom w:val="single" w:sz="4" w:space="0" w:color="000001"/>
            </w:tcBorders>
            <w:shd w:val="clear" w:color="auto" w:fill="FFFFFF"/>
          </w:tcPr>
          <w:p w14:paraId="4A8C8A39" w14:textId="77777777" w:rsidR="008275FC" w:rsidRDefault="004F5C61">
            <w:pPr>
              <w:tabs>
                <w:tab w:val="left" w:pos="6300"/>
              </w:tabs>
            </w:pPr>
            <w:r>
              <w:rPr>
                <w:rFonts w:cs="Tahoma"/>
                <w:b/>
              </w:rPr>
              <w:t>Výsledky vzdělávání</w:t>
            </w:r>
          </w:p>
        </w:tc>
        <w:tc>
          <w:tcPr>
            <w:tcW w:w="4378" w:type="dxa"/>
            <w:gridSpan w:val="2"/>
            <w:tcBorders>
              <w:top w:val="single" w:sz="4" w:space="0" w:color="000001"/>
              <w:left w:val="single" w:sz="4" w:space="0" w:color="000001"/>
              <w:bottom w:val="single" w:sz="4" w:space="0" w:color="000001"/>
            </w:tcBorders>
            <w:shd w:val="clear" w:color="auto" w:fill="FFFFFF"/>
          </w:tcPr>
          <w:p w14:paraId="0C9F9217" w14:textId="77777777" w:rsidR="008275FC" w:rsidRDefault="004F5C61">
            <w:pPr>
              <w:tabs>
                <w:tab w:val="left" w:pos="6300"/>
              </w:tabs>
              <w:jc w:val="center"/>
            </w:pPr>
            <w:r>
              <w:rPr>
                <w:rFonts w:cs="Tahoma"/>
                <w:b/>
              </w:rPr>
              <w:t>Rozpis učiva</w:t>
            </w: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60B4269D" w14:textId="77777777" w:rsidR="008275FC" w:rsidRDefault="004F5C61">
            <w:pPr>
              <w:tabs>
                <w:tab w:val="left" w:pos="6300"/>
              </w:tabs>
            </w:pPr>
            <w:r>
              <w:rPr>
                <w:rFonts w:cs="Tahoma"/>
              </w:rPr>
              <w:t>Počet hodin</w:t>
            </w:r>
          </w:p>
        </w:tc>
      </w:tr>
      <w:tr w:rsidR="008275FC" w14:paraId="6211CE48" w14:textId="77777777">
        <w:tc>
          <w:tcPr>
            <w:tcW w:w="3775" w:type="dxa"/>
            <w:tcBorders>
              <w:top w:val="single" w:sz="4" w:space="0" w:color="000001"/>
              <w:left w:val="single" w:sz="4" w:space="0" w:color="000001"/>
              <w:bottom w:val="single" w:sz="4" w:space="0" w:color="000001"/>
            </w:tcBorders>
            <w:shd w:val="clear" w:color="auto" w:fill="FFFFFF"/>
          </w:tcPr>
          <w:p w14:paraId="27B47B90" w14:textId="77777777" w:rsidR="008275FC" w:rsidRDefault="004F5C61">
            <w:pPr>
              <w:tabs>
                <w:tab w:val="left" w:pos="6300"/>
              </w:tabs>
            </w:pPr>
            <w:r>
              <w:rPr>
                <w:rFonts w:cs="Tahoma"/>
              </w:rPr>
              <w:t xml:space="preserve">Žák: </w:t>
            </w:r>
          </w:p>
          <w:p w14:paraId="51F509F8" w14:textId="77777777" w:rsidR="008275FC" w:rsidRDefault="004F5C61">
            <w:pPr>
              <w:tabs>
                <w:tab w:val="left" w:pos="6300"/>
              </w:tabs>
            </w:pPr>
            <w:r>
              <w:rPr>
                <w:rFonts w:cs="Tahoma"/>
              </w:rPr>
              <w:t xml:space="preserve">Odhadne význam jednoduchých neznámých výrazů podle kontextu a způsobu tvoření v mluvené řeči pronesené pomalu a zřetelně. </w:t>
            </w:r>
          </w:p>
          <w:p w14:paraId="408C53F3" w14:textId="77777777" w:rsidR="008275FC" w:rsidRDefault="004F5C61">
            <w:pPr>
              <w:tabs>
                <w:tab w:val="left" w:pos="6300"/>
              </w:tabs>
            </w:pPr>
            <w:r>
              <w:rPr>
                <w:rFonts w:cs="Tahoma"/>
              </w:rPr>
              <w:t>Rozumí mluvenému projevu učitele, pokynům v cizím jazyce, jednoduchým větám a kratším souvislým projevům, jsou-li sdělovány jasně a srozumitelný.</w:t>
            </w:r>
          </w:p>
          <w:p w14:paraId="627D577C" w14:textId="77777777" w:rsidR="008275FC" w:rsidRDefault="004F5C61">
            <w:pPr>
              <w:tabs>
                <w:tab w:val="left" w:pos="6300"/>
              </w:tabs>
            </w:pPr>
            <w:r>
              <w:rPr>
                <w:rFonts w:cs="Tahoma"/>
              </w:rPr>
              <w:t xml:space="preserve">Rozumí známým slovům a základním frázím, které se vztahují k běžným tématům každodenního života, jsou-li sdělovány pomalu a zřetelně. </w:t>
            </w:r>
          </w:p>
          <w:p w14:paraId="7D921173" w14:textId="77777777" w:rsidR="008275FC" w:rsidRDefault="004F5C61">
            <w:pPr>
              <w:tabs>
                <w:tab w:val="left" w:pos="6300"/>
              </w:tabs>
            </w:pPr>
            <w:r>
              <w:rPr>
                <w:rFonts w:cs="Tahoma"/>
              </w:rPr>
              <w:t xml:space="preserve">Zachytí hlavní myšlenky z vyslechnutého rozhovoru, určí počet osob, které mluví a téma rozhovoru. </w:t>
            </w:r>
          </w:p>
          <w:p w14:paraId="67B46E13" w14:textId="77777777" w:rsidR="008275FC" w:rsidRDefault="008275FC">
            <w:pPr>
              <w:tabs>
                <w:tab w:val="left" w:pos="6300"/>
              </w:tabs>
              <w:rPr>
                <w:rFonts w:cs="Tahoma"/>
              </w:rPr>
            </w:pPr>
          </w:p>
          <w:p w14:paraId="0FEFAE24" w14:textId="77777777" w:rsidR="008275FC" w:rsidRDefault="004F5C61">
            <w:pPr>
              <w:tabs>
                <w:tab w:val="left" w:pos="6300"/>
              </w:tabs>
            </w:pPr>
            <w:r>
              <w:rPr>
                <w:rFonts w:cs="Tahoma"/>
              </w:rPr>
              <w:t>Čte nahlas audio-orálně probrané texty.</w:t>
            </w:r>
          </w:p>
          <w:p w14:paraId="78F84961" w14:textId="77777777" w:rsidR="008275FC" w:rsidRDefault="004F5C61">
            <w:pPr>
              <w:tabs>
                <w:tab w:val="left" w:pos="6300"/>
              </w:tabs>
            </w:pPr>
            <w:r>
              <w:rPr>
                <w:rFonts w:cs="Tahoma"/>
              </w:rPr>
              <w:t>Čte s porozuměním, nahlas i potichu, jednoduché texty se známou slovní zásobou a jednoduchými větami, orientuje se v nich, vybere z nich hlavní myšlenky a důležité informace. Vhodně používá překladové slovníky a přeloží přiměřený text.</w:t>
            </w:r>
          </w:p>
          <w:p w14:paraId="6824182E" w14:textId="77777777" w:rsidR="008275FC" w:rsidRDefault="008275FC">
            <w:pPr>
              <w:tabs>
                <w:tab w:val="left" w:pos="6300"/>
              </w:tabs>
              <w:rPr>
                <w:rFonts w:cs="Tahoma"/>
              </w:rPr>
            </w:pPr>
          </w:p>
          <w:p w14:paraId="4BC085FC" w14:textId="77777777" w:rsidR="008275FC" w:rsidRDefault="004F5C61">
            <w:pPr>
              <w:tabs>
                <w:tab w:val="left" w:pos="6300"/>
              </w:tabs>
            </w:pPr>
            <w:r>
              <w:rPr>
                <w:rFonts w:cs="Tahoma"/>
              </w:rPr>
              <w:t>Vyjadřuje se v jednoduchých větách v rozsahu probrané slovní zásoby a mluvnice v běžných životních situacích - rozhovor s vrstevníkem či známou dospělou osobou, podá informaci, sdělí své stanovisko, vytvoří otázku.</w:t>
            </w:r>
          </w:p>
          <w:p w14:paraId="33E0F641" w14:textId="77777777" w:rsidR="008275FC" w:rsidRDefault="004F5C61">
            <w:pPr>
              <w:tabs>
                <w:tab w:val="left" w:pos="6300"/>
              </w:tabs>
            </w:pPr>
            <w:r>
              <w:rPr>
                <w:rFonts w:cs="Tahoma"/>
              </w:rPr>
              <w:t>Tvoří jednoduché otázky k vyslechnutému textu a odpovídá na ně.</w:t>
            </w:r>
          </w:p>
          <w:p w14:paraId="5853F00E" w14:textId="77777777" w:rsidR="008275FC" w:rsidRDefault="004F5C61">
            <w:pPr>
              <w:tabs>
                <w:tab w:val="left" w:pos="6300"/>
              </w:tabs>
            </w:pPr>
            <w:r>
              <w:rPr>
                <w:rFonts w:cs="Tahoma"/>
              </w:rPr>
              <w:t>Stručně požádá o vysvětlení neznámého výrazu, zopakování dotazu.</w:t>
            </w:r>
          </w:p>
          <w:p w14:paraId="272D3E20" w14:textId="77777777" w:rsidR="008275FC" w:rsidRDefault="004F5C61">
            <w:pPr>
              <w:tabs>
                <w:tab w:val="left" w:pos="6300"/>
              </w:tabs>
            </w:pPr>
            <w:r>
              <w:rPr>
                <w:rFonts w:cs="Tahoma"/>
              </w:rPr>
              <w:t>Vyjadřuje se v jednoduchých větách v rozsahu probrané odborné slovní zásoby a mluvnice.</w:t>
            </w:r>
          </w:p>
          <w:p w14:paraId="0DB520D4" w14:textId="77777777" w:rsidR="008275FC" w:rsidRDefault="008275FC">
            <w:pPr>
              <w:tabs>
                <w:tab w:val="left" w:pos="6300"/>
              </w:tabs>
              <w:rPr>
                <w:rFonts w:cs="Tahoma"/>
              </w:rPr>
            </w:pPr>
          </w:p>
          <w:p w14:paraId="78B91843" w14:textId="77777777" w:rsidR="008275FC" w:rsidRDefault="004F5C61">
            <w:pPr>
              <w:tabs>
                <w:tab w:val="left" w:pos="6300"/>
              </w:tabs>
            </w:pPr>
            <w:r>
              <w:rPr>
                <w:rFonts w:cs="Tahoma"/>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14:paraId="6FE4CBD5" w14:textId="77777777" w:rsidR="008275FC" w:rsidRDefault="004F5C61">
            <w:pPr>
              <w:tabs>
                <w:tab w:val="left" w:pos="6300"/>
              </w:tabs>
            </w:pPr>
            <w:r>
              <w:rPr>
                <w:rFonts w:cs="Tahoma"/>
              </w:rPr>
              <w:t>Napíše krátký osobní dopis o sobě, o kamarádovi, o rodině, volném čase. Napíše pozvání na oslavu narozenin, přeloží přiměřený text v tištěné podobě.</w:t>
            </w:r>
          </w:p>
        </w:tc>
        <w:tc>
          <w:tcPr>
            <w:tcW w:w="704" w:type="dxa"/>
            <w:tcBorders>
              <w:top w:val="single" w:sz="4" w:space="0" w:color="000001"/>
              <w:left w:val="single" w:sz="4" w:space="0" w:color="000001"/>
              <w:bottom w:val="single" w:sz="4" w:space="0" w:color="000001"/>
            </w:tcBorders>
            <w:shd w:val="clear" w:color="auto" w:fill="FFFFFF"/>
          </w:tcPr>
          <w:p w14:paraId="376C9035" w14:textId="77777777" w:rsidR="008275FC" w:rsidRDefault="004F5C61">
            <w:pPr>
              <w:tabs>
                <w:tab w:val="left" w:pos="6300"/>
              </w:tabs>
              <w:jc w:val="center"/>
            </w:pPr>
            <w:r>
              <w:rPr>
                <w:rFonts w:cs="Tahoma"/>
                <w:b/>
              </w:rPr>
              <w:t>1.</w:t>
            </w:r>
          </w:p>
        </w:tc>
        <w:tc>
          <w:tcPr>
            <w:tcW w:w="3674" w:type="dxa"/>
            <w:tcBorders>
              <w:top w:val="single" w:sz="4" w:space="0" w:color="000001"/>
              <w:left w:val="single" w:sz="4" w:space="0" w:color="000001"/>
              <w:bottom w:val="single" w:sz="4" w:space="0" w:color="000001"/>
            </w:tcBorders>
            <w:shd w:val="clear" w:color="auto" w:fill="FFFFFF"/>
          </w:tcPr>
          <w:p w14:paraId="5AE51566" w14:textId="77777777" w:rsidR="008275FC" w:rsidRDefault="004F5C61">
            <w:pPr>
              <w:tabs>
                <w:tab w:val="left" w:pos="6300"/>
              </w:tabs>
            </w:pPr>
            <w:r>
              <w:rPr>
                <w:rFonts w:cs="Tahoma"/>
                <w:b/>
              </w:rPr>
              <w:t xml:space="preserve">Řečové dovednosti </w:t>
            </w:r>
          </w:p>
          <w:p w14:paraId="2172C339" w14:textId="77777777" w:rsidR="008275FC" w:rsidRDefault="004F5C61">
            <w:pPr>
              <w:tabs>
                <w:tab w:val="left" w:pos="6300"/>
              </w:tabs>
            </w:pPr>
            <w:r>
              <w:rPr>
                <w:rFonts w:cs="Tahoma"/>
              </w:rPr>
              <w:t>Receptivní sluchové</w:t>
            </w:r>
            <w:r>
              <w:rPr>
                <w:rFonts w:cs="Tahoma"/>
                <w:b/>
              </w:rPr>
              <w:t xml:space="preserve">: </w:t>
            </w:r>
            <w:r>
              <w:rPr>
                <w:rFonts w:cs="Tahoma"/>
              </w:rPr>
              <w:t>poslech s porozuměním monologických i dialogických projevů</w:t>
            </w:r>
          </w:p>
          <w:p w14:paraId="4AB81B07" w14:textId="77777777" w:rsidR="008275FC" w:rsidRDefault="008275FC">
            <w:pPr>
              <w:tabs>
                <w:tab w:val="left" w:pos="6300"/>
              </w:tabs>
              <w:rPr>
                <w:rFonts w:cs="Tahoma"/>
              </w:rPr>
            </w:pPr>
          </w:p>
          <w:p w14:paraId="13F1B3A9" w14:textId="77777777" w:rsidR="008275FC" w:rsidRDefault="008275FC">
            <w:pPr>
              <w:tabs>
                <w:tab w:val="left" w:pos="6300"/>
              </w:tabs>
              <w:rPr>
                <w:rFonts w:cs="Tahoma"/>
              </w:rPr>
            </w:pPr>
          </w:p>
          <w:p w14:paraId="3A862540" w14:textId="77777777" w:rsidR="008275FC" w:rsidRDefault="008275FC">
            <w:pPr>
              <w:tabs>
                <w:tab w:val="left" w:pos="6300"/>
              </w:tabs>
              <w:rPr>
                <w:rFonts w:cs="Tahoma"/>
              </w:rPr>
            </w:pPr>
          </w:p>
          <w:p w14:paraId="474FCD55" w14:textId="77777777" w:rsidR="008275FC" w:rsidRDefault="008275FC">
            <w:pPr>
              <w:tabs>
                <w:tab w:val="left" w:pos="6300"/>
              </w:tabs>
              <w:rPr>
                <w:rFonts w:cs="Tahoma"/>
              </w:rPr>
            </w:pPr>
          </w:p>
          <w:p w14:paraId="5B8521D9" w14:textId="77777777" w:rsidR="008275FC" w:rsidRDefault="008275FC">
            <w:pPr>
              <w:tabs>
                <w:tab w:val="left" w:pos="6300"/>
              </w:tabs>
              <w:rPr>
                <w:rFonts w:cs="Tahoma"/>
              </w:rPr>
            </w:pPr>
          </w:p>
          <w:p w14:paraId="1D707839" w14:textId="77777777" w:rsidR="008275FC" w:rsidRDefault="008275FC">
            <w:pPr>
              <w:tabs>
                <w:tab w:val="left" w:pos="6300"/>
              </w:tabs>
              <w:rPr>
                <w:rFonts w:cs="Tahoma"/>
              </w:rPr>
            </w:pPr>
          </w:p>
          <w:p w14:paraId="7EC0D5E1" w14:textId="77777777" w:rsidR="008275FC" w:rsidRDefault="008275FC">
            <w:pPr>
              <w:tabs>
                <w:tab w:val="left" w:pos="6300"/>
              </w:tabs>
              <w:rPr>
                <w:rFonts w:cs="Tahoma"/>
              </w:rPr>
            </w:pPr>
          </w:p>
          <w:p w14:paraId="46DA1B43" w14:textId="77777777" w:rsidR="008275FC" w:rsidRDefault="008275FC">
            <w:pPr>
              <w:tabs>
                <w:tab w:val="left" w:pos="6300"/>
              </w:tabs>
              <w:rPr>
                <w:rFonts w:cs="Tahoma"/>
              </w:rPr>
            </w:pPr>
          </w:p>
          <w:p w14:paraId="3854C35D" w14:textId="77777777" w:rsidR="008275FC" w:rsidRDefault="008275FC">
            <w:pPr>
              <w:tabs>
                <w:tab w:val="left" w:pos="6300"/>
              </w:tabs>
              <w:rPr>
                <w:rFonts w:cs="Tahoma"/>
              </w:rPr>
            </w:pPr>
          </w:p>
          <w:p w14:paraId="26D7A173" w14:textId="77777777" w:rsidR="008275FC" w:rsidRDefault="008275FC">
            <w:pPr>
              <w:tabs>
                <w:tab w:val="left" w:pos="6300"/>
              </w:tabs>
              <w:rPr>
                <w:rFonts w:cs="Tahoma"/>
              </w:rPr>
            </w:pPr>
          </w:p>
          <w:p w14:paraId="39598A60" w14:textId="77777777" w:rsidR="008275FC" w:rsidRDefault="008275FC">
            <w:pPr>
              <w:tabs>
                <w:tab w:val="left" w:pos="6300"/>
              </w:tabs>
              <w:rPr>
                <w:rFonts w:cs="Tahoma"/>
                <w:u w:val="single"/>
              </w:rPr>
            </w:pPr>
          </w:p>
          <w:p w14:paraId="3B1E574C" w14:textId="77777777" w:rsidR="008275FC" w:rsidRDefault="008275FC">
            <w:pPr>
              <w:tabs>
                <w:tab w:val="left" w:pos="6300"/>
              </w:tabs>
              <w:rPr>
                <w:rFonts w:cs="Tahoma"/>
                <w:u w:val="single"/>
              </w:rPr>
            </w:pPr>
          </w:p>
          <w:p w14:paraId="1607D0F5" w14:textId="77777777" w:rsidR="008275FC" w:rsidRDefault="008275FC">
            <w:pPr>
              <w:tabs>
                <w:tab w:val="left" w:pos="6300"/>
              </w:tabs>
              <w:rPr>
                <w:rFonts w:cs="Tahoma"/>
                <w:u w:val="single"/>
              </w:rPr>
            </w:pPr>
          </w:p>
          <w:p w14:paraId="44E81262" w14:textId="77777777" w:rsidR="008275FC" w:rsidRDefault="008275FC">
            <w:pPr>
              <w:tabs>
                <w:tab w:val="left" w:pos="6300"/>
              </w:tabs>
              <w:rPr>
                <w:rFonts w:cs="Tahoma"/>
                <w:u w:val="single"/>
              </w:rPr>
            </w:pPr>
          </w:p>
          <w:p w14:paraId="1616091A" w14:textId="77777777" w:rsidR="008275FC" w:rsidRDefault="008275FC">
            <w:pPr>
              <w:tabs>
                <w:tab w:val="left" w:pos="6300"/>
              </w:tabs>
              <w:rPr>
                <w:rFonts w:cs="Tahoma"/>
                <w:u w:val="single"/>
              </w:rPr>
            </w:pPr>
          </w:p>
          <w:p w14:paraId="6667F991" w14:textId="77777777" w:rsidR="008275FC" w:rsidRDefault="008275FC">
            <w:pPr>
              <w:tabs>
                <w:tab w:val="left" w:pos="6300"/>
              </w:tabs>
              <w:rPr>
                <w:rFonts w:cs="Tahoma"/>
              </w:rPr>
            </w:pPr>
          </w:p>
          <w:p w14:paraId="3DDE28AF" w14:textId="77777777" w:rsidR="008275FC" w:rsidRDefault="004F5C61">
            <w:pPr>
              <w:tabs>
                <w:tab w:val="left" w:pos="6300"/>
              </w:tabs>
            </w:pPr>
            <w:r>
              <w:rPr>
                <w:rFonts w:cs="Tahoma"/>
              </w:rPr>
              <w:t>Receptivní zrakové: čtení s porozuměním, práce s textem, jednoduchý překlad</w:t>
            </w:r>
          </w:p>
          <w:p w14:paraId="0ECBA8D4" w14:textId="77777777" w:rsidR="008275FC" w:rsidRDefault="008275FC">
            <w:pPr>
              <w:tabs>
                <w:tab w:val="left" w:pos="6300"/>
              </w:tabs>
              <w:rPr>
                <w:rFonts w:cs="Tahoma"/>
              </w:rPr>
            </w:pPr>
          </w:p>
          <w:p w14:paraId="36188C08" w14:textId="77777777" w:rsidR="008275FC" w:rsidRDefault="008275FC">
            <w:pPr>
              <w:tabs>
                <w:tab w:val="left" w:pos="6300"/>
              </w:tabs>
              <w:rPr>
                <w:rFonts w:cs="Tahoma"/>
              </w:rPr>
            </w:pPr>
          </w:p>
          <w:p w14:paraId="66C0DF87" w14:textId="77777777" w:rsidR="008275FC" w:rsidRDefault="008275FC">
            <w:pPr>
              <w:tabs>
                <w:tab w:val="left" w:pos="6300"/>
              </w:tabs>
              <w:rPr>
                <w:rFonts w:cs="Tahoma"/>
              </w:rPr>
            </w:pPr>
          </w:p>
          <w:p w14:paraId="104C28F8" w14:textId="77777777" w:rsidR="008275FC" w:rsidRDefault="008275FC">
            <w:pPr>
              <w:tabs>
                <w:tab w:val="left" w:pos="6300"/>
              </w:tabs>
              <w:rPr>
                <w:rFonts w:cs="Tahoma"/>
              </w:rPr>
            </w:pPr>
          </w:p>
          <w:p w14:paraId="54CC6D49" w14:textId="77777777" w:rsidR="008275FC" w:rsidRDefault="008275FC">
            <w:pPr>
              <w:tabs>
                <w:tab w:val="left" w:pos="6300"/>
              </w:tabs>
              <w:rPr>
                <w:rFonts w:cs="Tahoma"/>
              </w:rPr>
            </w:pPr>
          </w:p>
          <w:p w14:paraId="41897664" w14:textId="77777777" w:rsidR="008275FC" w:rsidRDefault="008275FC">
            <w:pPr>
              <w:tabs>
                <w:tab w:val="left" w:pos="6300"/>
              </w:tabs>
              <w:rPr>
                <w:rFonts w:cs="Tahoma"/>
              </w:rPr>
            </w:pPr>
          </w:p>
          <w:p w14:paraId="518FB13F" w14:textId="77777777" w:rsidR="008275FC" w:rsidRDefault="008275FC">
            <w:pPr>
              <w:tabs>
                <w:tab w:val="left" w:pos="6300"/>
              </w:tabs>
              <w:rPr>
                <w:rFonts w:cs="Tahoma"/>
                <w:u w:val="single"/>
              </w:rPr>
            </w:pPr>
          </w:p>
          <w:p w14:paraId="108F8C57" w14:textId="77777777" w:rsidR="008275FC" w:rsidRDefault="008275FC">
            <w:pPr>
              <w:tabs>
                <w:tab w:val="left" w:pos="6300"/>
              </w:tabs>
              <w:rPr>
                <w:rFonts w:cs="Tahoma"/>
                <w:u w:val="single"/>
              </w:rPr>
            </w:pPr>
          </w:p>
          <w:p w14:paraId="6E079FE6" w14:textId="77777777" w:rsidR="008275FC" w:rsidRDefault="004F5C61">
            <w:pPr>
              <w:tabs>
                <w:tab w:val="left" w:pos="6300"/>
              </w:tabs>
            </w:pPr>
            <w:r>
              <w:rPr>
                <w:rFonts w:cs="Tahoma"/>
              </w:rPr>
              <w:t>Produktivní a interaktivní ústní: mluvení zaměřené situačně i tematicky, interakce ústní</w:t>
            </w:r>
          </w:p>
          <w:p w14:paraId="358E2088" w14:textId="77777777" w:rsidR="008275FC" w:rsidRDefault="008275FC">
            <w:pPr>
              <w:tabs>
                <w:tab w:val="left" w:pos="6300"/>
              </w:tabs>
              <w:rPr>
                <w:rFonts w:cs="Tahoma"/>
              </w:rPr>
            </w:pPr>
          </w:p>
          <w:p w14:paraId="2882E37D" w14:textId="77777777" w:rsidR="008275FC" w:rsidRDefault="008275FC">
            <w:pPr>
              <w:tabs>
                <w:tab w:val="left" w:pos="6300"/>
              </w:tabs>
              <w:rPr>
                <w:rFonts w:cs="Tahoma"/>
              </w:rPr>
            </w:pPr>
          </w:p>
          <w:p w14:paraId="405E0355" w14:textId="77777777" w:rsidR="008275FC" w:rsidRDefault="008275FC">
            <w:pPr>
              <w:tabs>
                <w:tab w:val="left" w:pos="6300"/>
              </w:tabs>
              <w:rPr>
                <w:rFonts w:cs="Tahoma"/>
              </w:rPr>
            </w:pPr>
          </w:p>
          <w:p w14:paraId="71B2B44F" w14:textId="77777777" w:rsidR="008275FC" w:rsidRDefault="008275FC">
            <w:pPr>
              <w:tabs>
                <w:tab w:val="left" w:pos="6300"/>
              </w:tabs>
              <w:rPr>
                <w:rFonts w:cs="Tahoma"/>
              </w:rPr>
            </w:pPr>
          </w:p>
          <w:p w14:paraId="6FBC3222" w14:textId="77777777" w:rsidR="008275FC" w:rsidRDefault="008275FC">
            <w:pPr>
              <w:tabs>
                <w:tab w:val="left" w:pos="6300"/>
              </w:tabs>
              <w:rPr>
                <w:rFonts w:cs="Tahoma"/>
              </w:rPr>
            </w:pPr>
          </w:p>
          <w:p w14:paraId="21DC30DF" w14:textId="77777777" w:rsidR="008275FC" w:rsidRDefault="008275FC">
            <w:pPr>
              <w:tabs>
                <w:tab w:val="left" w:pos="6300"/>
              </w:tabs>
              <w:rPr>
                <w:rFonts w:cs="Tahoma"/>
              </w:rPr>
            </w:pPr>
          </w:p>
          <w:p w14:paraId="174BB1DB" w14:textId="77777777" w:rsidR="008275FC" w:rsidRDefault="008275FC">
            <w:pPr>
              <w:tabs>
                <w:tab w:val="left" w:pos="6300"/>
              </w:tabs>
              <w:rPr>
                <w:rFonts w:cs="Tahoma"/>
              </w:rPr>
            </w:pPr>
          </w:p>
          <w:p w14:paraId="4DF2E60A" w14:textId="77777777" w:rsidR="008275FC" w:rsidRDefault="008275FC">
            <w:pPr>
              <w:tabs>
                <w:tab w:val="left" w:pos="6300"/>
              </w:tabs>
              <w:rPr>
                <w:rFonts w:cs="Tahoma"/>
              </w:rPr>
            </w:pPr>
          </w:p>
          <w:p w14:paraId="7A6FF268" w14:textId="77777777" w:rsidR="008275FC" w:rsidRDefault="008275FC">
            <w:pPr>
              <w:tabs>
                <w:tab w:val="left" w:pos="6300"/>
              </w:tabs>
              <w:rPr>
                <w:rFonts w:cs="Tahoma"/>
              </w:rPr>
            </w:pPr>
          </w:p>
          <w:p w14:paraId="33B38BC0" w14:textId="77777777" w:rsidR="008275FC" w:rsidRDefault="008275FC">
            <w:pPr>
              <w:tabs>
                <w:tab w:val="left" w:pos="6300"/>
              </w:tabs>
              <w:rPr>
                <w:rFonts w:cs="Tahoma"/>
              </w:rPr>
            </w:pPr>
          </w:p>
          <w:p w14:paraId="0A0503EB" w14:textId="77777777" w:rsidR="008275FC" w:rsidRDefault="008275FC">
            <w:pPr>
              <w:tabs>
                <w:tab w:val="left" w:pos="6300"/>
              </w:tabs>
              <w:rPr>
                <w:rFonts w:cs="Tahoma"/>
              </w:rPr>
            </w:pPr>
          </w:p>
          <w:p w14:paraId="7D740690" w14:textId="77777777" w:rsidR="008275FC" w:rsidRDefault="008275FC">
            <w:pPr>
              <w:tabs>
                <w:tab w:val="left" w:pos="6300"/>
              </w:tabs>
              <w:rPr>
                <w:rFonts w:cs="Tahoma"/>
              </w:rPr>
            </w:pPr>
          </w:p>
          <w:p w14:paraId="672CCB5B" w14:textId="77777777" w:rsidR="008275FC" w:rsidRDefault="008275FC">
            <w:pPr>
              <w:tabs>
                <w:tab w:val="left" w:pos="6300"/>
              </w:tabs>
              <w:rPr>
                <w:rFonts w:cs="Tahoma"/>
              </w:rPr>
            </w:pPr>
          </w:p>
          <w:p w14:paraId="3C824471" w14:textId="77777777" w:rsidR="008275FC" w:rsidRDefault="008275FC">
            <w:pPr>
              <w:tabs>
                <w:tab w:val="left" w:pos="6300"/>
              </w:tabs>
              <w:rPr>
                <w:rFonts w:cs="Tahoma"/>
              </w:rPr>
            </w:pPr>
          </w:p>
          <w:p w14:paraId="6C88697B" w14:textId="77777777" w:rsidR="008275FC" w:rsidRDefault="004F5C61">
            <w:pPr>
              <w:tabs>
                <w:tab w:val="left" w:pos="6300"/>
              </w:tabs>
            </w:pPr>
            <w:r>
              <w:rPr>
                <w:rFonts w:cs="Tahoma"/>
              </w:rPr>
              <w:t>Produktivní a interaktivní písemné: zpracování textu v podobě reprodukce, osnovy, jednoduchý překlad, interakce písemná</w:t>
            </w: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484389FF" w14:textId="77777777" w:rsidR="008275FC" w:rsidRDefault="004F5C61">
            <w:pPr>
              <w:tabs>
                <w:tab w:val="left" w:pos="6300"/>
              </w:tabs>
              <w:jc w:val="center"/>
            </w:pPr>
            <w:r>
              <w:rPr>
                <w:rFonts w:cs="Tahoma"/>
              </w:rPr>
              <w:t>průběžně</w:t>
            </w:r>
          </w:p>
        </w:tc>
      </w:tr>
      <w:tr w:rsidR="008275FC" w14:paraId="2A091469" w14:textId="77777777">
        <w:tc>
          <w:tcPr>
            <w:tcW w:w="3775" w:type="dxa"/>
            <w:tcBorders>
              <w:top w:val="single" w:sz="4" w:space="0" w:color="000001"/>
              <w:left w:val="single" w:sz="4" w:space="0" w:color="000001"/>
              <w:bottom w:val="single" w:sz="4" w:space="0" w:color="000001"/>
            </w:tcBorders>
            <w:shd w:val="clear" w:color="auto" w:fill="FFFFFF"/>
          </w:tcPr>
          <w:p w14:paraId="60238768" w14:textId="77777777" w:rsidR="008275FC" w:rsidRDefault="004F5C61">
            <w:r>
              <w:rPr>
                <w:rFonts w:cs="Tahoma"/>
              </w:rPr>
              <w:t>Rozlišuje základní zvukové prostředky jazyka, vyslovuje co nejblíže přirozené výslovnosti. Vhodně používá základní slovní zásobu a obecné fráze v rozsahu daných komunikačních situací a tematických okruhů a vybranou základní odbornou slovní zásobu ze svého oboru.</w:t>
            </w:r>
          </w:p>
          <w:p w14:paraId="4E0E8629" w14:textId="77777777" w:rsidR="008275FC" w:rsidRDefault="008275FC">
            <w:pPr>
              <w:rPr>
                <w:rFonts w:cs="Tahoma"/>
              </w:rPr>
            </w:pPr>
          </w:p>
          <w:p w14:paraId="1E3DA385" w14:textId="77777777" w:rsidR="008275FC" w:rsidRDefault="004F5C61">
            <w:r>
              <w:rPr>
                <w:rFonts w:cs="Tahoma"/>
              </w:rPr>
              <w:t>Používá základní způsoby tvoření slov – skládání a odvozování.</w:t>
            </w:r>
          </w:p>
          <w:p w14:paraId="3DB6E9E0" w14:textId="77777777" w:rsidR="008275FC" w:rsidRDefault="004F5C61">
            <w:r>
              <w:rPr>
                <w:rFonts w:cs="Tahoma"/>
              </w:rPr>
              <w:t>Používá běžné gramatické prostředky a vzorce v rámci komunikačních situací:</w:t>
            </w:r>
          </w:p>
          <w:p w14:paraId="2D3717EF" w14:textId="77777777" w:rsidR="008275FC" w:rsidRDefault="008275FC">
            <w:pPr>
              <w:rPr>
                <w:rFonts w:cs="Tahoma"/>
              </w:rPr>
            </w:pPr>
          </w:p>
          <w:p w14:paraId="359DF255" w14:textId="77777777" w:rsidR="008275FC" w:rsidRDefault="008275FC">
            <w:pPr>
              <w:rPr>
                <w:rFonts w:cs="Tahoma"/>
              </w:rPr>
            </w:pPr>
          </w:p>
          <w:p w14:paraId="07667DCD" w14:textId="77777777" w:rsidR="008275FC" w:rsidRDefault="008275FC">
            <w:pPr>
              <w:rPr>
                <w:rFonts w:cs="Tahoma"/>
              </w:rPr>
            </w:pPr>
          </w:p>
          <w:p w14:paraId="01F4C990" w14:textId="77777777" w:rsidR="008275FC" w:rsidRDefault="008275FC">
            <w:pPr>
              <w:rPr>
                <w:rFonts w:cs="Tahoma"/>
              </w:rPr>
            </w:pPr>
          </w:p>
          <w:p w14:paraId="26E5539C" w14:textId="77777777" w:rsidR="008275FC" w:rsidRDefault="008275FC">
            <w:pPr>
              <w:rPr>
                <w:rFonts w:cs="Tahoma"/>
              </w:rPr>
            </w:pPr>
          </w:p>
          <w:p w14:paraId="46C5474A" w14:textId="77777777" w:rsidR="008275FC" w:rsidRDefault="008275FC">
            <w:pPr>
              <w:rPr>
                <w:rFonts w:cs="Tahoma"/>
              </w:rPr>
            </w:pPr>
          </w:p>
          <w:p w14:paraId="194CB488" w14:textId="77777777" w:rsidR="008275FC" w:rsidRDefault="008275FC">
            <w:pPr>
              <w:rPr>
                <w:rFonts w:cs="Tahoma"/>
              </w:rPr>
            </w:pPr>
          </w:p>
          <w:p w14:paraId="2EB6864C" w14:textId="77777777" w:rsidR="008275FC" w:rsidRDefault="008275FC">
            <w:pPr>
              <w:rPr>
                <w:rFonts w:cs="Tahoma"/>
              </w:rPr>
            </w:pPr>
          </w:p>
          <w:p w14:paraId="2B4AD0A0" w14:textId="77777777" w:rsidR="008275FC" w:rsidRDefault="008275FC">
            <w:pPr>
              <w:rPr>
                <w:rFonts w:cs="Tahoma"/>
              </w:rPr>
            </w:pPr>
          </w:p>
          <w:p w14:paraId="70325ABF" w14:textId="77777777" w:rsidR="008275FC" w:rsidRDefault="004F5C61">
            <w:r>
              <w:rPr>
                <w:rFonts w:cs="Tahoma"/>
              </w:rPr>
              <w:t>Uplatňuje v písemném projevu správnou grafickou podobu jazyka, dodržuje základní pravopisné normy samostatně sestaví formálně i obsahově správný krátký text na základě osnovy – osobní dopis</w:t>
            </w:r>
          </w:p>
          <w:p w14:paraId="56D03C4F" w14:textId="77777777" w:rsidR="008275FC" w:rsidRDefault="008275FC">
            <w:pPr>
              <w:rPr>
                <w:rFonts w:cs="Tahoma"/>
              </w:rPr>
            </w:pPr>
          </w:p>
          <w:p w14:paraId="0DA68456" w14:textId="77777777" w:rsidR="008275FC" w:rsidRDefault="004F5C61">
            <w:r>
              <w:rPr>
                <w:rFonts w:cs="Tahoma"/>
              </w:rPr>
              <w:t>Písemně zaznamená hlavní informaci z vyslechnutého nebo přečteného textu se známou slovní zásobou. Přeloží jednoduchý text na probrané téma, vhodně používá překladový slovník.</w:t>
            </w:r>
          </w:p>
        </w:tc>
        <w:tc>
          <w:tcPr>
            <w:tcW w:w="704" w:type="dxa"/>
            <w:tcBorders>
              <w:top w:val="single" w:sz="4" w:space="0" w:color="000001"/>
              <w:left w:val="single" w:sz="4" w:space="0" w:color="000001"/>
              <w:bottom w:val="single" w:sz="4" w:space="0" w:color="000001"/>
            </w:tcBorders>
            <w:shd w:val="clear" w:color="auto" w:fill="FFFFFF"/>
          </w:tcPr>
          <w:p w14:paraId="482F7E5B" w14:textId="77777777" w:rsidR="008275FC" w:rsidRDefault="004F5C61">
            <w:pPr>
              <w:tabs>
                <w:tab w:val="left" w:pos="6300"/>
              </w:tabs>
              <w:jc w:val="center"/>
            </w:pPr>
            <w:r>
              <w:rPr>
                <w:rFonts w:cs="Tahoma"/>
                <w:b/>
              </w:rPr>
              <w:t>2.</w:t>
            </w:r>
          </w:p>
        </w:tc>
        <w:tc>
          <w:tcPr>
            <w:tcW w:w="3674" w:type="dxa"/>
            <w:tcBorders>
              <w:top w:val="single" w:sz="4" w:space="0" w:color="000001"/>
              <w:left w:val="single" w:sz="4" w:space="0" w:color="000001"/>
              <w:bottom w:val="single" w:sz="4" w:space="0" w:color="000001"/>
            </w:tcBorders>
            <w:shd w:val="clear" w:color="auto" w:fill="FFFFFF"/>
          </w:tcPr>
          <w:p w14:paraId="610F3BDA" w14:textId="77777777" w:rsidR="008275FC" w:rsidRDefault="004F5C61">
            <w:pPr>
              <w:tabs>
                <w:tab w:val="left" w:pos="6300"/>
              </w:tabs>
            </w:pPr>
            <w:r>
              <w:rPr>
                <w:rFonts w:cs="Tahoma"/>
                <w:b/>
              </w:rPr>
              <w:t>Jazykové prostředky</w:t>
            </w:r>
          </w:p>
          <w:p w14:paraId="20780F63" w14:textId="77777777" w:rsidR="008275FC" w:rsidRDefault="004F5C61">
            <w:pPr>
              <w:tabs>
                <w:tab w:val="left" w:pos="6300"/>
              </w:tabs>
            </w:pPr>
            <w:r>
              <w:rPr>
                <w:rFonts w:cs="Tahoma"/>
              </w:rPr>
              <w:t xml:space="preserve">Výslovnost, zvukové prostředky jazyka. </w:t>
            </w:r>
          </w:p>
          <w:p w14:paraId="38F2FFBD" w14:textId="77777777" w:rsidR="008275FC" w:rsidRDefault="004F5C61">
            <w:pPr>
              <w:tabs>
                <w:tab w:val="left" w:pos="6300"/>
              </w:tabs>
            </w:pPr>
            <w:r>
              <w:rPr>
                <w:rFonts w:cs="Tahoma"/>
              </w:rPr>
              <w:t>Slovní zásoba a její tvoření</w:t>
            </w:r>
          </w:p>
          <w:p w14:paraId="5D49C708" w14:textId="77777777" w:rsidR="008275FC" w:rsidRDefault="008275FC">
            <w:pPr>
              <w:tabs>
                <w:tab w:val="left" w:pos="6300"/>
              </w:tabs>
              <w:rPr>
                <w:rFonts w:cs="Tahoma"/>
              </w:rPr>
            </w:pPr>
          </w:p>
          <w:p w14:paraId="726561C8" w14:textId="77777777" w:rsidR="008275FC" w:rsidRDefault="008275FC">
            <w:pPr>
              <w:tabs>
                <w:tab w:val="left" w:pos="6300"/>
              </w:tabs>
              <w:rPr>
                <w:rFonts w:cs="Tahoma"/>
              </w:rPr>
            </w:pPr>
          </w:p>
          <w:p w14:paraId="36653ABB" w14:textId="77777777" w:rsidR="008275FC" w:rsidRDefault="008275FC">
            <w:pPr>
              <w:tabs>
                <w:tab w:val="left" w:pos="6300"/>
              </w:tabs>
              <w:rPr>
                <w:rFonts w:cs="Tahoma"/>
              </w:rPr>
            </w:pPr>
          </w:p>
          <w:p w14:paraId="648AE230" w14:textId="77777777" w:rsidR="008275FC" w:rsidRDefault="008275FC">
            <w:pPr>
              <w:tabs>
                <w:tab w:val="left" w:pos="6300"/>
              </w:tabs>
              <w:rPr>
                <w:rFonts w:cs="Tahoma"/>
              </w:rPr>
            </w:pPr>
          </w:p>
          <w:p w14:paraId="3F142580" w14:textId="77777777" w:rsidR="008275FC" w:rsidRDefault="008275FC">
            <w:pPr>
              <w:tabs>
                <w:tab w:val="left" w:pos="6300"/>
              </w:tabs>
              <w:rPr>
                <w:rFonts w:cs="Tahoma"/>
              </w:rPr>
            </w:pPr>
          </w:p>
          <w:p w14:paraId="02EF8615" w14:textId="77777777" w:rsidR="008275FC" w:rsidRDefault="008275FC">
            <w:pPr>
              <w:tabs>
                <w:tab w:val="left" w:pos="6300"/>
              </w:tabs>
              <w:rPr>
                <w:rFonts w:cs="Tahoma"/>
              </w:rPr>
            </w:pPr>
          </w:p>
          <w:p w14:paraId="39F77A4B" w14:textId="77777777" w:rsidR="008275FC" w:rsidRDefault="004F5C61">
            <w:pPr>
              <w:tabs>
                <w:tab w:val="left" w:pos="6300"/>
              </w:tabs>
            </w:pPr>
            <w:r>
              <w:rPr>
                <w:rFonts w:cs="Tahoma"/>
              </w:rPr>
              <w:t>Gramatika, tvarosloví a větná skladba: tvary slovesa to be, slovosled anglické věty, abeceda, přítomný čas prostý, otázka, zápor, zájmena osobní a přivlastňovací, příslovce frekvenční, příslovečná určení místa, číslovky základní, počitatelná a nepočitatelná podstatná jména, množné číslo podstatných jmen, řadové číslovky, předmětné tvary osobních zájmen</w:t>
            </w:r>
          </w:p>
          <w:p w14:paraId="661B5E98" w14:textId="77777777" w:rsidR="008275FC" w:rsidRDefault="008275FC">
            <w:pPr>
              <w:tabs>
                <w:tab w:val="left" w:pos="6300"/>
              </w:tabs>
              <w:rPr>
                <w:rFonts w:cs="Tahoma"/>
              </w:rPr>
            </w:pPr>
          </w:p>
          <w:p w14:paraId="4308EBC6" w14:textId="77777777" w:rsidR="008275FC" w:rsidRDefault="004F5C61">
            <w:pPr>
              <w:tabs>
                <w:tab w:val="left" w:pos="6300"/>
              </w:tabs>
            </w:pPr>
            <w:r>
              <w:rPr>
                <w:rFonts w:cs="Tahoma"/>
              </w:rPr>
              <w:t>Grafická podoba jazyka a pravopis. Stylistika a sloh, formální stavba textu, obsahová stavba textu.</w:t>
            </w:r>
          </w:p>
          <w:p w14:paraId="4849DCC0" w14:textId="77777777" w:rsidR="008275FC" w:rsidRDefault="008275FC">
            <w:pPr>
              <w:tabs>
                <w:tab w:val="left" w:pos="6300"/>
              </w:tabs>
              <w:rPr>
                <w:rFonts w:cs="Tahoma"/>
              </w:rPr>
            </w:pPr>
          </w:p>
          <w:p w14:paraId="54A69913" w14:textId="77777777" w:rsidR="008275FC" w:rsidRDefault="008275FC">
            <w:pPr>
              <w:tabs>
                <w:tab w:val="left" w:pos="6300"/>
              </w:tabs>
              <w:rPr>
                <w:rFonts w:cs="Tahoma"/>
              </w:rPr>
            </w:pPr>
          </w:p>
          <w:p w14:paraId="164B5A40" w14:textId="77777777" w:rsidR="008275FC" w:rsidRDefault="008275FC">
            <w:pPr>
              <w:tabs>
                <w:tab w:val="left" w:pos="6300"/>
              </w:tabs>
              <w:rPr>
                <w:rFonts w:cs="Tahoma"/>
              </w:rPr>
            </w:pPr>
          </w:p>
          <w:p w14:paraId="63D215C0" w14:textId="77777777" w:rsidR="008275FC" w:rsidRDefault="008275FC">
            <w:pPr>
              <w:tabs>
                <w:tab w:val="left" w:pos="6300"/>
              </w:tabs>
              <w:rPr>
                <w:rFonts w:cs="Tahoma"/>
              </w:rPr>
            </w:pPr>
          </w:p>
          <w:p w14:paraId="0D99520D" w14:textId="77777777" w:rsidR="008275FC" w:rsidRDefault="004F5C61">
            <w:pPr>
              <w:tabs>
                <w:tab w:val="left" w:pos="6300"/>
              </w:tabs>
            </w:pPr>
            <w:r>
              <w:rPr>
                <w:rFonts w:cs="Tahoma"/>
              </w:rPr>
              <w:t>Získávání informací. Práce se slovníkem. Zvláštnosti anglické abecedy</w:t>
            </w: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4DED7465" w14:textId="77777777" w:rsidR="008275FC" w:rsidRDefault="004F5C61">
            <w:pPr>
              <w:tabs>
                <w:tab w:val="left" w:pos="6300"/>
              </w:tabs>
              <w:jc w:val="center"/>
            </w:pPr>
            <w:r>
              <w:rPr>
                <w:rFonts w:cs="Tahoma"/>
              </w:rPr>
              <w:t>Průběžně</w:t>
            </w:r>
          </w:p>
          <w:p w14:paraId="29971EF5" w14:textId="77777777" w:rsidR="008275FC" w:rsidRDefault="008275FC">
            <w:pPr>
              <w:tabs>
                <w:tab w:val="left" w:pos="6300"/>
              </w:tabs>
              <w:jc w:val="center"/>
              <w:rPr>
                <w:rFonts w:cs="Tahoma"/>
              </w:rPr>
            </w:pPr>
          </w:p>
          <w:p w14:paraId="258B75CC" w14:textId="77777777" w:rsidR="008275FC" w:rsidRDefault="008275FC">
            <w:pPr>
              <w:tabs>
                <w:tab w:val="left" w:pos="6300"/>
              </w:tabs>
              <w:jc w:val="center"/>
              <w:rPr>
                <w:rFonts w:cs="Tahoma"/>
              </w:rPr>
            </w:pPr>
          </w:p>
          <w:p w14:paraId="7232CFF3" w14:textId="77777777" w:rsidR="008275FC" w:rsidRDefault="008275FC">
            <w:pPr>
              <w:tabs>
                <w:tab w:val="left" w:pos="6300"/>
              </w:tabs>
              <w:jc w:val="center"/>
              <w:rPr>
                <w:rFonts w:cs="Tahoma"/>
              </w:rPr>
            </w:pPr>
          </w:p>
          <w:p w14:paraId="22608A00" w14:textId="77777777" w:rsidR="008275FC" w:rsidRDefault="008275FC">
            <w:pPr>
              <w:tabs>
                <w:tab w:val="left" w:pos="6300"/>
              </w:tabs>
              <w:jc w:val="center"/>
              <w:rPr>
                <w:rFonts w:cs="Tahoma"/>
              </w:rPr>
            </w:pPr>
          </w:p>
          <w:p w14:paraId="6C9AEB0D" w14:textId="77777777" w:rsidR="008275FC" w:rsidRDefault="008275FC">
            <w:pPr>
              <w:tabs>
                <w:tab w:val="left" w:pos="6300"/>
              </w:tabs>
              <w:jc w:val="center"/>
              <w:rPr>
                <w:rFonts w:cs="Tahoma"/>
              </w:rPr>
            </w:pPr>
          </w:p>
          <w:p w14:paraId="0E3855C0" w14:textId="77777777" w:rsidR="008275FC" w:rsidRDefault="008275FC">
            <w:pPr>
              <w:tabs>
                <w:tab w:val="left" w:pos="6300"/>
              </w:tabs>
              <w:jc w:val="center"/>
              <w:rPr>
                <w:rFonts w:cs="Tahoma"/>
              </w:rPr>
            </w:pPr>
          </w:p>
          <w:p w14:paraId="223E5C53" w14:textId="77777777" w:rsidR="008275FC" w:rsidRDefault="008275FC">
            <w:pPr>
              <w:tabs>
                <w:tab w:val="left" w:pos="6300"/>
              </w:tabs>
              <w:jc w:val="center"/>
              <w:rPr>
                <w:rFonts w:cs="Tahoma"/>
              </w:rPr>
            </w:pPr>
          </w:p>
          <w:p w14:paraId="4D68B11F" w14:textId="77777777" w:rsidR="008275FC" w:rsidRDefault="008275FC">
            <w:pPr>
              <w:tabs>
                <w:tab w:val="left" w:pos="6300"/>
              </w:tabs>
              <w:jc w:val="center"/>
              <w:rPr>
                <w:rFonts w:cs="Tahoma"/>
              </w:rPr>
            </w:pPr>
          </w:p>
          <w:p w14:paraId="445FCB5A" w14:textId="77777777" w:rsidR="008275FC" w:rsidRDefault="004F5C61">
            <w:pPr>
              <w:tabs>
                <w:tab w:val="left" w:pos="6300"/>
              </w:tabs>
              <w:jc w:val="center"/>
            </w:pPr>
            <w:r>
              <w:rPr>
                <w:rFonts w:cs="Tahoma"/>
              </w:rPr>
              <w:t>30</w:t>
            </w:r>
          </w:p>
        </w:tc>
      </w:tr>
      <w:tr w:rsidR="008275FC" w14:paraId="5FF85D17" w14:textId="77777777">
        <w:tc>
          <w:tcPr>
            <w:tcW w:w="3775" w:type="dxa"/>
            <w:tcBorders>
              <w:top w:val="single" w:sz="4" w:space="0" w:color="000001"/>
              <w:left w:val="single" w:sz="4" w:space="0" w:color="000001"/>
              <w:bottom w:val="single" w:sz="4" w:space="0" w:color="000001"/>
            </w:tcBorders>
            <w:shd w:val="clear" w:color="auto" w:fill="FFFFFF"/>
          </w:tcPr>
          <w:p w14:paraId="3960DC62" w14:textId="77777777" w:rsidR="008275FC" w:rsidRDefault="004F5C61">
            <w:r>
              <w:rPr>
                <w:rFonts w:cs="Tahoma"/>
              </w:rPr>
              <w:t>Vyjadřuje se ústně i písemně ke stanoveným tématům, používá základní slovní zásobu a jednoduché věty týkajících se každodenních předvídatelných situací i typických situací z oblasti pracovní činnosti.</w:t>
            </w:r>
          </w:p>
          <w:p w14:paraId="53F36614" w14:textId="77777777" w:rsidR="008275FC" w:rsidRDefault="008275FC">
            <w:pPr>
              <w:tabs>
                <w:tab w:val="left" w:pos="6300"/>
              </w:tabs>
              <w:rPr>
                <w:rFonts w:cs="Tahoma"/>
              </w:rPr>
            </w:pPr>
          </w:p>
          <w:p w14:paraId="3B9FFC3C" w14:textId="77777777" w:rsidR="008275FC" w:rsidRDefault="004F5C61">
            <w:r>
              <w:rPr>
                <w:rFonts w:cs="Tahoma"/>
              </w:rPr>
              <w:t xml:space="preserve">Zahájí rozhovor s vrstevníkem, představí se, uvede své jméno, obor, věk, bydliště, adresu, koníčky. </w:t>
            </w:r>
          </w:p>
          <w:p w14:paraId="039C6404" w14:textId="77777777" w:rsidR="008275FC" w:rsidRDefault="004F5C61">
            <w:r>
              <w:rPr>
                <w:rFonts w:cs="Tahoma"/>
              </w:rPr>
              <w:t>Vyžádá si informace od osoby, které tyká či vyká.</w:t>
            </w:r>
          </w:p>
          <w:p w14:paraId="21B5953E" w14:textId="77777777" w:rsidR="008275FC" w:rsidRDefault="004F5C61">
            <w:r>
              <w:rPr>
                <w:rFonts w:cs="Tahoma"/>
              </w:rPr>
              <w:t>Požádá o vysvětlení neznámého výrazu, zopakování dotazu, zpomalení tempa řeči.</w:t>
            </w:r>
          </w:p>
          <w:p w14:paraId="4E2B304F" w14:textId="77777777" w:rsidR="008275FC" w:rsidRDefault="004F5C61">
            <w:r>
              <w:rPr>
                <w:rFonts w:cs="Tahoma"/>
              </w:rPr>
              <w:t>Používá obraty k zahájení a ukončení rozhovoru.</w:t>
            </w:r>
          </w:p>
          <w:p w14:paraId="69E916CC" w14:textId="77777777" w:rsidR="008275FC" w:rsidRDefault="004F5C61">
            <w:r>
              <w:rPr>
                <w:rFonts w:cs="Tahoma"/>
              </w:rPr>
              <w:t>Poděkuje, vyjádří prosbu, souhlas, nesouhlas.</w:t>
            </w:r>
          </w:p>
          <w:p w14:paraId="2E1C709E" w14:textId="77777777" w:rsidR="008275FC" w:rsidRDefault="004F5C61">
            <w:r>
              <w:rPr>
                <w:rFonts w:cs="Tahoma"/>
              </w:rPr>
              <w:t xml:space="preserve">Napíše krátký dopis o sobě, dodržuje </w:t>
            </w:r>
          </w:p>
          <w:p w14:paraId="14193571" w14:textId="77777777" w:rsidR="008275FC" w:rsidRDefault="004F5C61">
            <w:r>
              <w:rPr>
                <w:rFonts w:cs="Tahoma"/>
              </w:rPr>
              <w:t>formální znaky dopisu.</w:t>
            </w:r>
          </w:p>
          <w:p w14:paraId="2623F3F0" w14:textId="77777777" w:rsidR="008275FC" w:rsidRDefault="004F5C61">
            <w:r>
              <w:rPr>
                <w:rFonts w:cs="Tahoma"/>
              </w:rPr>
              <w:t>Omluví se učiteli</w:t>
            </w:r>
          </w:p>
          <w:p w14:paraId="4C520764" w14:textId="77777777" w:rsidR="008275FC" w:rsidRDefault="008275FC">
            <w:pPr>
              <w:tabs>
                <w:tab w:val="left" w:pos="6300"/>
              </w:tabs>
              <w:rPr>
                <w:rFonts w:cs="Tahoma"/>
              </w:rPr>
            </w:pPr>
          </w:p>
          <w:p w14:paraId="01F272EE" w14:textId="77777777" w:rsidR="008275FC" w:rsidRDefault="004F5C61">
            <w:r>
              <w:rPr>
                <w:rFonts w:cs="Tahoma"/>
              </w:rPr>
              <w:t>Pojmenuje členy užší a širší rodiny. Poskytne informace o sobě a své rodině, sdělí jejich jméno, věk, vlastnosti, koníčky, povolání, adresu, telefonní číslo (osobní dotazník).</w:t>
            </w:r>
          </w:p>
          <w:p w14:paraId="4D2FC1A4" w14:textId="77777777" w:rsidR="008275FC" w:rsidRDefault="004F5C61">
            <w:r>
              <w:rPr>
                <w:rFonts w:cs="Tahoma"/>
              </w:rPr>
              <w:t xml:space="preserve">Získá informace o rodině od osoby, které vyká nebo tyká. </w:t>
            </w:r>
          </w:p>
          <w:p w14:paraId="3C249EBA" w14:textId="77777777" w:rsidR="008275FC" w:rsidRDefault="004F5C61">
            <w:r>
              <w:rPr>
                <w:rFonts w:cs="Tahoma"/>
              </w:rPr>
              <w:t xml:space="preserve">Napíše dopis o rodině </w:t>
            </w:r>
          </w:p>
          <w:p w14:paraId="63EA107F" w14:textId="77777777" w:rsidR="008275FC" w:rsidRDefault="008275FC">
            <w:pPr>
              <w:rPr>
                <w:rFonts w:cs="Tahoma"/>
              </w:rPr>
            </w:pPr>
          </w:p>
          <w:p w14:paraId="2587CA8E" w14:textId="77777777" w:rsidR="008275FC" w:rsidRDefault="004F5C61">
            <w:r>
              <w:t>Popíše svůj denní program, své chování ve vztahu k životnímu prostředí.</w:t>
            </w:r>
          </w:p>
          <w:p w14:paraId="65726B12" w14:textId="77777777" w:rsidR="008275FC" w:rsidRDefault="004F5C61">
            <w:r>
              <w:rPr>
                <w:rFonts w:cs="Tahoma"/>
              </w:rPr>
              <w:t>Sdělí, co dělá v jednotlivé dny v týdnu, v kolik hodin</w:t>
            </w:r>
            <w:r>
              <w:rPr>
                <w:rFonts w:cs="Tahoma"/>
                <w:color w:val="00000A"/>
              </w:rPr>
              <w:t>.</w:t>
            </w:r>
          </w:p>
          <w:p w14:paraId="7182884C" w14:textId="77777777" w:rsidR="008275FC" w:rsidRDefault="004F5C61">
            <w:r>
              <w:rPr>
                <w:rFonts w:cs="Tahoma"/>
              </w:rPr>
              <w:t>Sdělí, jak tráví svůj volný čas, co ho baví a nebaví, získá tutéž informaci od druhé osoby, sdělí tutéž informaci o druhé osobě.</w:t>
            </w:r>
          </w:p>
          <w:p w14:paraId="37B3C7FE" w14:textId="77777777" w:rsidR="008275FC" w:rsidRDefault="008275FC">
            <w:pPr>
              <w:tabs>
                <w:tab w:val="left" w:pos="6300"/>
              </w:tabs>
              <w:rPr>
                <w:rFonts w:cs="Tahoma"/>
              </w:rPr>
            </w:pPr>
          </w:p>
          <w:p w14:paraId="070C22D5" w14:textId="77777777" w:rsidR="008275FC" w:rsidRDefault="004F5C61">
            <w:pPr>
              <w:tabs>
                <w:tab w:val="left" w:pos="6300"/>
              </w:tabs>
            </w:pPr>
            <w:r>
              <w:rPr>
                <w:rFonts w:cs="Tahoma"/>
              </w:rPr>
              <w:t xml:space="preserve">Pojmenuje jednotlivá oddělení v obchodním domě. </w:t>
            </w:r>
          </w:p>
          <w:p w14:paraId="77A10AC2" w14:textId="77777777" w:rsidR="008275FC" w:rsidRDefault="004F5C61">
            <w:pPr>
              <w:tabs>
                <w:tab w:val="left" w:pos="6300"/>
              </w:tabs>
            </w:pPr>
            <w:r>
              <w:rPr>
                <w:rFonts w:cs="Tahoma"/>
              </w:rPr>
              <w:t xml:space="preserve">Pojmenuje základní potravinářské zboží. </w:t>
            </w:r>
          </w:p>
          <w:p w14:paraId="7826BC52" w14:textId="77777777" w:rsidR="008275FC" w:rsidRDefault="004F5C61">
            <w:pPr>
              <w:tabs>
                <w:tab w:val="left" w:pos="6300"/>
              </w:tabs>
            </w:pPr>
            <w:r>
              <w:rPr>
                <w:rFonts w:cs="Tahoma"/>
              </w:rPr>
              <w:t>Rozumí informaci na orientační tabuli v obchodním domě.</w:t>
            </w:r>
          </w:p>
          <w:p w14:paraId="01137BC5" w14:textId="77777777" w:rsidR="008275FC" w:rsidRDefault="004F5C61">
            <w:pPr>
              <w:tabs>
                <w:tab w:val="left" w:pos="6300"/>
              </w:tabs>
            </w:pPr>
            <w:r>
              <w:rPr>
                <w:rFonts w:cs="Tahoma"/>
              </w:rPr>
              <w:t>Požádá prodavače o základní zboží včetně udání množství a zeptá se na cenu.</w:t>
            </w:r>
          </w:p>
          <w:p w14:paraId="637FF048" w14:textId="77777777" w:rsidR="008275FC" w:rsidRDefault="008275FC">
            <w:pPr>
              <w:tabs>
                <w:tab w:val="left" w:pos="6300"/>
              </w:tabs>
              <w:rPr>
                <w:rFonts w:cs="Tahoma"/>
              </w:rPr>
            </w:pPr>
          </w:p>
          <w:p w14:paraId="3E31F172" w14:textId="77777777" w:rsidR="008275FC" w:rsidRDefault="004F5C61">
            <w:pPr>
              <w:tabs>
                <w:tab w:val="left" w:pos="6300"/>
              </w:tabs>
            </w:pPr>
            <w:r>
              <w:rPr>
                <w:rFonts w:cs="Tahoma"/>
              </w:rPr>
              <w:t>Používá základní slovní zásobu a jednoduché věty týkajících se každodenních předvídatelných situací i typických situací z oblasti pracovní činnosti</w:t>
            </w:r>
          </w:p>
        </w:tc>
        <w:tc>
          <w:tcPr>
            <w:tcW w:w="704" w:type="dxa"/>
            <w:tcBorders>
              <w:top w:val="single" w:sz="4" w:space="0" w:color="000001"/>
              <w:left w:val="single" w:sz="4" w:space="0" w:color="000001"/>
              <w:bottom w:val="single" w:sz="4" w:space="0" w:color="000001"/>
            </w:tcBorders>
            <w:shd w:val="clear" w:color="auto" w:fill="FFFFFF"/>
          </w:tcPr>
          <w:p w14:paraId="1D0867F3" w14:textId="77777777" w:rsidR="008275FC" w:rsidRDefault="004F5C61">
            <w:pPr>
              <w:tabs>
                <w:tab w:val="left" w:pos="6300"/>
              </w:tabs>
              <w:jc w:val="center"/>
            </w:pPr>
            <w:r>
              <w:rPr>
                <w:rFonts w:cs="Tahoma"/>
                <w:b/>
              </w:rPr>
              <w:t>3.</w:t>
            </w:r>
          </w:p>
        </w:tc>
        <w:tc>
          <w:tcPr>
            <w:tcW w:w="3674" w:type="dxa"/>
            <w:tcBorders>
              <w:top w:val="single" w:sz="4" w:space="0" w:color="000001"/>
              <w:left w:val="single" w:sz="4" w:space="0" w:color="000001"/>
              <w:bottom w:val="single" w:sz="4" w:space="0" w:color="000001"/>
            </w:tcBorders>
            <w:shd w:val="clear" w:color="auto" w:fill="FFFFFF"/>
          </w:tcPr>
          <w:p w14:paraId="66889E55" w14:textId="77777777" w:rsidR="008275FC" w:rsidRDefault="004F5C61">
            <w:pPr>
              <w:tabs>
                <w:tab w:val="left" w:pos="6300"/>
              </w:tabs>
            </w:pPr>
            <w:r>
              <w:rPr>
                <w:rFonts w:cs="Tahoma"/>
                <w:b/>
              </w:rPr>
              <w:t>Tematické okruhy, komunikační situace a jazykové funkce</w:t>
            </w:r>
          </w:p>
          <w:p w14:paraId="222F008B" w14:textId="77777777" w:rsidR="008275FC" w:rsidRDefault="008275FC">
            <w:pPr>
              <w:tabs>
                <w:tab w:val="left" w:pos="6300"/>
              </w:tabs>
              <w:rPr>
                <w:rFonts w:cs="Tahoma"/>
                <w:b/>
              </w:rPr>
            </w:pPr>
          </w:p>
          <w:p w14:paraId="003489ED" w14:textId="77777777" w:rsidR="008275FC" w:rsidRDefault="008275FC">
            <w:pPr>
              <w:tabs>
                <w:tab w:val="left" w:pos="6300"/>
              </w:tabs>
              <w:rPr>
                <w:rFonts w:cs="Tahoma"/>
                <w:b/>
              </w:rPr>
            </w:pPr>
          </w:p>
          <w:p w14:paraId="7A9BE9C3" w14:textId="77777777" w:rsidR="008275FC" w:rsidRDefault="008275FC">
            <w:pPr>
              <w:tabs>
                <w:tab w:val="left" w:pos="6300"/>
              </w:tabs>
              <w:rPr>
                <w:rFonts w:cs="Tahoma"/>
                <w:b/>
              </w:rPr>
            </w:pPr>
          </w:p>
          <w:p w14:paraId="4A63E589" w14:textId="77777777" w:rsidR="008275FC" w:rsidRDefault="008275FC">
            <w:pPr>
              <w:tabs>
                <w:tab w:val="left" w:pos="6300"/>
              </w:tabs>
              <w:rPr>
                <w:rFonts w:cs="Tahoma"/>
                <w:b/>
              </w:rPr>
            </w:pPr>
          </w:p>
          <w:p w14:paraId="75699F32" w14:textId="77777777" w:rsidR="008275FC" w:rsidRDefault="008275FC">
            <w:pPr>
              <w:tabs>
                <w:tab w:val="left" w:pos="6300"/>
              </w:tabs>
              <w:rPr>
                <w:rFonts w:cs="Tahoma"/>
                <w:b/>
              </w:rPr>
            </w:pPr>
          </w:p>
          <w:p w14:paraId="700D269D" w14:textId="77777777" w:rsidR="008275FC" w:rsidRDefault="004F5C61">
            <w:pPr>
              <w:tabs>
                <w:tab w:val="left" w:pos="6300"/>
              </w:tabs>
            </w:pPr>
            <w:r>
              <w:rPr>
                <w:rFonts w:cs="Tahoma"/>
                <w:b/>
              </w:rPr>
              <w:t xml:space="preserve">Seznamování - </w:t>
            </w:r>
            <w:r>
              <w:rPr>
                <w:rFonts w:cs="Tahoma"/>
              </w:rPr>
              <w:t>Pozdravy, odpověď na pozdrav, poděkování, odpověď na poděkování, představování (odkud je, učební obor, věk, bydliště, koníčky), zdvořilostní fráze, omluvy ve škole</w:t>
            </w:r>
          </w:p>
          <w:p w14:paraId="438F5324" w14:textId="77777777" w:rsidR="008275FC" w:rsidRDefault="008275FC">
            <w:pPr>
              <w:tabs>
                <w:tab w:val="left" w:pos="6300"/>
              </w:tabs>
              <w:rPr>
                <w:rFonts w:cs="Tahoma"/>
                <w:b/>
              </w:rPr>
            </w:pPr>
          </w:p>
          <w:p w14:paraId="6C755A87" w14:textId="77777777" w:rsidR="008275FC" w:rsidRDefault="008275FC">
            <w:pPr>
              <w:tabs>
                <w:tab w:val="left" w:pos="6300"/>
              </w:tabs>
              <w:rPr>
                <w:rFonts w:cs="Tahoma"/>
                <w:b/>
              </w:rPr>
            </w:pPr>
          </w:p>
          <w:p w14:paraId="6D1ECDB3" w14:textId="77777777" w:rsidR="008275FC" w:rsidRDefault="008275FC">
            <w:pPr>
              <w:tabs>
                <w:tab w:val="left" w:pos="6300"/>
              </w:tabs>
              <w:rPr>
                <w:rFonts w:cs="Tahoma"/>
                <w:b/>
              </w:rPr>
            </w:pPr>
          </w:p>
          <w:p w14:paraId="51C63227" w14:textId="77777777" w:rsidR="008275FC" w:rsidRDefault="008275FC">
            <w:pPr>
              <w:tabs>
                <w:tab w:val="left" w:pos="6300"/>
              </w:tabs>
              <w:rPr>
                <w:rFonts w:cs="Tahoma"/>
                <w:b/>
              </w:rPr>
            </w:pPr>
          </w:p>
          <w:p w14:paraId="3B7EF230" w14:textId="77777777" w:rsidR="008275FC" w:rsidRDefault="008275FC">
            <w:pPr>
              <w:tabs>
                <w:tab w:val="left" w:pos="6300"/>
              </w:tabs>
              <w:rPr>
                <w:rFonts w:cs="Tahoma"/>
                <w:b/>
              </w:rPr>
            </w:pPr>
          </w:p>
          <w:p w14:paraId="101DE41F" w14:textId="77777777" w:rsidR="008275FC" w:rsidRDefault="008275FC">
            <w:pPr>
              <w:tabs>
                <w:tab w:val="left" w:pos="6300"/>
              </w:tabs>
              <w:rPr>
                <w:rFonts w:cs="Tahoma"/>
                <w:b/>
              </w:rPr>
            </w:pPr>
          </w:p>
          <w:p w14:paraId="65C53414" w14:textId="77777777" w:rsidR="008275FC" w:rsidRDefault="008275FC">
            <w:pPr>
              <w:tabs>
                <w:tab w:val="left" w:pos="6300"/>
              </w:tabs>
              <w:rPr>
                <w:rFonts w:cs="Tahoma"/>
                <w:b/>
              </w:rPr>
            </w:pPr>
          </w:p>
          <w:p w14:paraId="596BD3A8" w14:textId="77777777" w:rsidR="008275FC" w:rsidRDefault="008275FC">
            <w:pPr>
              <w:rPr>
                <w:rFonts w:cs="Tahoma"/>
                <w:b/>
              </w:rPr>
            </w:pPr>
          </w:p>
          <w:p w14:paraId="18A3BF8E" w14:textId="77777777" w:rsidR="008275FC" w:rsidRDefault="008275FC">
            <w:pPr>
              <w:rPr>
                <w:rFonts w:cs="Tahoma"/>
                <w:b/>
              </w:rPr>
            </w:pPr>
          </w:p>
          <w:p w14:paraId="5CF87729" w14:textId="77777777" w:rsidR="008275FC" w:rsidRDefault="008275FC">
            <w:pPr>
              <w:rPr>
                <w:rFonts w:cs="Tahoma"/>
                <w:b/>
              </w:rPr>
            </w:pPr>
          </w:p>
          <w:p w14:paraId="43005229" w14:textId="77777777" w:rsidR="008275FC" w:rsidRDefault="008275FC">
            <w:pPr>
              <w:rPr>
                <w:rFonts w:cs="Tahoma"/>
                <w:b/>
              </w:rPr>
            </w:pPr>
          </w:p>
          <w:p w14:paraId="7E5CC8CE" w14:textId="77777777" w:rsidR="008275FC" w:rsidRDefault="004F5C61">
            <w:r>
              <w:rPr>
                <w:rFonts w:cs="Tahoma"/>
                <w:b/>
              </w:rPr>
              <w:t xml:space="preserve">Rodina - </w:t>
            </w:r>
            <w:r>
              <w:rPr>
                <w:rFonts w:cs="Tahoma"/>
              </w:rPr>
              <w:t>Moje rodina, představování, členové širší rodiny, jejich charakteristika, koníčky, věk, bydliště, příbuzenské vztahy</w:t>
            </w:r>
          </w:p>
          <w:p w14:paraId="489085D7" w14:textId="77777777" w:rsidR="008275FC" w:rsidRDefault="008275FC">
            <w:pPr>
              <w:rPr>
                <w:rFonts w:cs="Tahoma"/>
              </w:rPr>
            </w:pPr>
          </w:p>
          <w:p w14:paraId="6B6B5E72" w14:textId="77777777" w:rsidR="008275FC" w:rsidRDefault="008275FC">
            <w:pPr>
              <w:rPr>
                <w:rFonts w:cs="Tahoma"/>
              </w:rPr>
            </w:pPr>
          </w:p>
          <w:p w14:paraId="11133759" w14:textId="77777777" w:rsidR="008275FC" w:rsidRDefault="008275FC">
            <w:pPr>
              <w:rPr>
                <w:rFonts w:cs="Tahoma"/>
              </w:rPr>
            </w:pPr>
          </w:p>
          <w:p w14:paraId="293F1598" w14:textId="77777777" w:rsidR="008275FC" w:rsidRDefault="008275FC">
            <w:pPr>
              <w:rPr>
                <w:rFonts w:cs="Tahoma"/>
              </w:rPr>
            </w:pPr>
          </w:p>
          <w:p w14:paraId="742C2DE6" w14:textId="77777777" w:rsidR="008275FC" w:rsidRDefault="008275FC">
            <w:pPr>
              <w:rPr>
                <w:rFonts w:cs="Tahoma"/>
              </w:rPr>
            </w:pPr>
          </w:p>
          <w:p w14:paraId="5DE9CDE9" w14:textId="77777777" w:rsidR="008275FC" w:rsidRDefault="004F5C61">
            <w:r>
              <w:rPr>
                <w:rFonts w:cs="Tahoma"/>
                <w:b/>
              </w:rPr>
              <w:t xml:space="preserve">Můj denní program - </w:t>
            </w:r>
            <w:r>
              <w:rPr>
                <w:rFonts w:cs="Tahoma"/>
              </w:rPr>
              <w:t>Udávání času, popis dne, týdne – můj denní program</w:t>
            </w:r>
          </w:p>
          <w:p w14:paraId="6D8D3923" w14:textId="77777777" w:rsidR="008275FC" w:rsidRDefault="008275FC">
            <w:pPr>
              <w:rPr>
                <w:rFonts w:cs="Tahoma"/>
              </w:rPr>
            </w:pPr>
          </w:p>
          <w:p w14:paraId="5DD5D738" w14:textId="77777777" w:rsidR="008275FC" w:rsidRDefault="008275FC">
            <w:pPr>
              <w:rPr>
                <w:rFonts w:cs="Tahoma"/>
              </w:rPr>
            </w:pPr>
          </w:p>
          <w:p w14:paraId="6FAE6192" w14:textId="77777777" w:rsidR="008275FC" w:rsidRDefault="008275FC">
            <w:pPr>
              <w:rPr>
                <w:rFonts w:cs="Tahoma"/>
              </w:rPr>
            </w:pPr>
          </w:p>
          <w:p w14:paraId="0FE22344" w14:textId="77777777" w:rsidR="008275FC" w:rsidRDefault="008275FC">
            <w:pPr>
              <w:rPr>
                <w:rFonts w:cs="Tahoma"/>
              </w:rPr>
            </w:pPr>
          </w:p>
          <w:p w14:paraId="716F99AD" w14:textId="77777777" w:rsidR="008275FC" w:rsidRDefault="008275FC">
            <w:pPr>
              <w:rPr>
                <w:rFonts w:cs="Tahoma"/>
              </w:rPr>
            </w:pPr>
          </w:p>
          <w:p w14:paraId="616787F8" w14:textId="77777777" w:rsidR="008275FC" w:rsidRDefault="008275FC">
            <w:pPr>
              <w:rPr>
                <w:rFonts w:cs="Tahoma"/>
              </w:rPr>
            </w:pPr>
          </w:p>
          <w:p w14:paraId="5BD81454" w14:textId="77777777" w:rsidR="008275FC" w:rsidRDefault="008275FC">
            <w:pPr>
              <w:rPr>
                <w:rFonts w:cs="Tahoma"/>
              </w:rPr>
            </w:pPr>
          </w:p>
          <w:p w14:paraId="0B90AF30" w14:textId="77777777" w:rsidR="008275FC" w:rsidRDefault="004F5C61">
            <w:pPr>
              <w:tabs>
                <w:tab w:val="left" w:pos="6300"/>
              </w:tabs>
            </w:pPr>
            <w:r>
              <w:rPr>
                <w:rFonts w:cs="Tahoma"/>
                <w:b/>
              </w:rPr>
              <w:t xml:space="preserve">Nakupování - </w:t>
            </w:r>
            <w:r>
              <w:rPr>
                <w:rFonts w:cs="Tahoma"/>
              </w:rPr>
              <w:t>Názvy oddělení v obchodním domě, základní sortiment potravin, informační tabule v obchodě, vyjádření množství a ceny</w:t>
            </w:r>
          </w:p>
          <w:p w14:paraId="489D81A7" w14:textId="77777777" w:rsidR="008275FC" w:rsidRDefault="008275FC">
            <w:pPr>
              <w:rPr>
                <w:rFonts w:cs="Tahoma"/>
              </w:rPr>
            </w:pPr>
          </w:p>
          <w:p w14:paraId="5D83CCDE" w14:textId="77777777" w:rsidR="008275FC" w:rsidRDefault="008275FC">
            <w:pPr>
              <w:rPr>
                <w:rFonts w:cs="Tahoma"/>
              </w:rPr>
            </w:pPr>
          </w:p>
          <w:p w14:paraId="24573B63" w14:textId="77777777" w:rsidR="008275FC" w:rsidRDefault="008275FC">
            <w:pPr>
              <w:rPr>
                <w:rFonts w:cs="Tahoma"/>
              </w:rPr>
            </w:pPr>
          </w:p>
          <w:p w14:paraId="418E1D88" w14:textId="77777777" w:rsidR="008275FC" w:rsidRDefault="008275FC">
            <w:pPr>
              <w:rPr>
                <w:rFonts w:cs="Tahoma"/>
              </w:rPr>
            </w:pPr>
          </w:p>
          <w:p w14:paraId="040FB8B6" w14:textId="77777777" w:rsidR="008275FC" w:rsidRDefault="008275FC">
            <w:pPr>
              <w:tabs>
                <w:tab w:val="left" w:pos="6300"/>
              </w:tabs>
              <w:rPr>
                <w:rFonts w:cs="Tahoma"/>
                <w:b/>
              </w:rPr>
            </w:pPr>
          </w:p>
          <w:p w14:paraId="6A2DCA79" w14:textId="77777777" w:rsidR="008275FC" w:rsidRDefault="004F5C61">
            <w:pPr>
              <w:tabs>
                <w:tab w:val="left" w:pos="6300"/>
              </w:tabs>
            </w:pPr>
            <w:r>
              <w:rPr>
                <w:rFonts w:cs="Tahoma"/>
                <w:b/>
              </w:rPr>
              <w:t>Odborná slovní zásoba</w:t>
            </w: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79BD722C" w14:textId="77777777" w:rsidR="008275FC" w:rsidRDefault="008275FC">
            <w:pPr>
              <w:tabs>
                <w:tab w:val="left" w:pos="6300"/>
              </w:tabs>
              <w:jc w:val="center"/>
              <w:rPr>
                <w:rFonts w:cs="Tahoma"/>
              </w:rPr>
            </w:pPr>
          </w:p>
          <w:p w14:paraId="73D2099A" w14:textId="77777777" w:rsidR="008275FC" w:rsidRDefault="008275FC">
            <w:pPr>
              <w:tabs>
                <w:tab w:val="left" w:pos="6300"/>
              </w:tabs>
              <w:jc w:val="center"/>
              <w:rPr>
                <w:rFonts w:cs="Tahoma"/>
              </w:rPr>
            </w:pPr>
          </w:p>
          <w:p w14:paraId="5BC75074" w14:textId="77777777" w:rsidR="008275FC" w:rsidRDefault="008275FC">
            <w:pPr>
              <w:tabs>
                <w:tab w:val="left" w:pos="6300"/>
              </w:tabs>
              <w:jc w:val="center"/>
              <w:rPr>
                <w:rFonts w:cs="Tahoma"/>
              </w:rPr>
            </w:pPr>
          </w:p>
          <w:p w14:paraId="0866678F" w14:textId="77777777" w:rsidR="008275FC" w:rsidRDefault="008275FC">
            <w:pPr>
              <w:tabs>
                <w:tab w:val="left" w:pos="6300"/>
              </w:tabs>
              <w:jc w:val="center"/>
              <w:rPr>
                <w:rFonts w:cs="Tahoma"/>
              </w:rPr>
            </w:pPr>
          </w:p>
          <w:p w14:paraId="5B9F7E43" w14:textId="77777777" w:rsidR="008275FC" w:rsidRDefault="008275FC">
            <w:pPr>
              <w:tabs>
                <w:tab w:val="left" w:pos="6300"/>
              </w:tabs>
              <w:jc w:val="center"/>
              <w:rPr>
                <w:rFonts w:cs="Tahoma"/>
              </w:rPr>
            </w:pPr>
          </w:p>
          <w:p w14:paraId="10BBBBB7" w14:textId="77777777" w:rsidR="008275FC" w:rsidRDefault="008275FC">
            <w:pPr>
              <w:tabs>
                <w:tab w:val="left" w:pos="6300"/>
              </w:tabs>
              <w:jc w:val="center"/>
              <w:rPr>
                <w:rFonts w:cs="Tahoma"/>
              </w:rPr>
            </w:pPr>
          </w:p>
          <w:p w14:paraId="0D1D1A20" w14:textId="77777777" w:rsidR="008275FC" w:rsidRDefault="008275FC">
            <w:pPr>
              <w:tabs>
                <w:tab w:val="left" w:pos="6300"/>
              </w:tabs>
              <w:jc w:val="center"/>
              <w:rPr>
                <w:rFonts w:cs="Tahoma"/>
              </w:rPr>
            </w:pPr>
          </w:p>
          <w:p w14:paraId="307FEB68" w14:textId="77777777" w:rsidR="008275FC" w:rsidRDefault="008275FC">
            <w:pPr>
              <w:tabs>
                <w:tab w:val="left" w:pos="6300"/>
              </w:tabs>
              <w:jc w:val="center"/>
              <w:rPr>
                <w:rFonts w:cs="Tahoma"/>
              </w:rPr>
            </w:pPr>
          </w:p>
          <w:p w14:paraId="3676CDF2" w14:textId="77777777" w:rsidR="008275FC" w:rsidRDefault="004F5C61">
            <w:pPr>
              <w:tabs>
                <w:tab w:val="left" w:pos="6300"/>
              </w:tabs>
              <w:jc w:val="center"/>
            </w:pPr>
            <w:r>
              <w:rPr>
                <w:rFonts w:cs="Tahoma"/>
              </w:rPr>
              <w:t>5</w:t>
            </w:r>
          </w:p>
          <w:p w14:paraId="06C79C9A" w14:textId="77777777" w:rsidR="008275FC" w:rsidRDefault="008275FC">
            <w:pPr>
              <w:tabs>
                <w:tab w:val="left" w:pos="6300"/>
              </w:tabs>
              <w:jc w:val="center"/>
              <w:rPr>
                <w:rFonts w:cs="Tahoma"/>
              </w:rPr>
            </w:pPr>
          </w:p>
          <w:p w14:paraId="32CF71B3" w14:textId="77777777" w:rsidR="008275FC" w:rsidRDefault="008275FC">
            <w:pPr>
              <w:tabs>
                <w:tab w:val="left" w:pos="6300"/>
              </w:tabs>
              <w:jc w:val="center"/>
              <w:rPr>
                <w:rFonts w:cs="Tahoma"/>
              </w:rPr>
            </w:pPr>
          </w:p>
          <w:p w14:paraId="5B49AAE1" w14:textId="77777777" w:rsidR="008275FC" w:rsidRDefault="008275FC">
            <w:pPr>
              <w:tabs>
                <w:tab w:val="left" w:pos="6300"/>
              </w:tabs>
              <w:jc w:val="center"/>
              <w:rPr>
                <w:rFonts w:cs="Tahoma"/>
              </w:rPr>
            </w:pPr>
          </w:p>
          <w:p w14:paraId="342D6530" w14:textId="77777777" w:rsidR="008275FC" w:rsidRDefault="008275FC">
            <w:pPr>
              <w:tabs>
                <w:tab w:val="left" w:pos="6300"/>
              </w:tabs>
              <w:jc w:val="center"/>
              <w:rPr>
                <w:rFonts w:cs="Tahoma"/>
              </w:rPr>
            </w:pPr>
          </w:p>
          <w:p w14:paraId="4C8FA80C" w14:textId="77777777" w:rsidR="008275FC" w:rsidRDefault="008275FC">
            <w:pPr>
              <w:tabs>
                <w:tab w:val="left" w:pos="6300"/>
              </w:tabs>
              <w:jc w:val="center"/>
              <w:rPr>
                <w:rFonts w:cs="Tahoma"/>
              </w:rPr>
            </w:pPr>
          </w:p>
          <w:p w14:paraId="3E2EA462" w14:textId="77777777" w:rsidR="008275FC" w:rsidRDefault="008275FC">
            <w:pPr>
              <w:tabs>
                <w:tab w:val="left" w:pos="6300"/>
              </w:tabs>
              <w:jc w:val="center"/>
              <w:rPr>
                <w:rFonts w:cs="Tahoma"/>
              </w:rPr>
            </w:pPr>
          </w:p>
          <w:p w14:paraId="1E651D25" w14:textId="77777777" w:rsidR="008275FC" w:rsidRDefault="008275FC">
            <w:pPr>
              <w:tabs>
                <w:tab w:val="left" w:pos="6300"/>
              </w:tabs>
              <w:jc w:val="center"/>
              <w:rPr>
                <w:rFonts w:cs="Tahoma"/>
              </w:rPr>
            </w:pPr>
          </w:p>
          <w:p w14:paraId="281BCA3E" w14:textId="77777777" w:rsidR="008275FC" w:rsidRDefault="008275FC">
            <w:pPr>
              <w:tabs>
                <w:tab w:val="left" w:pos="6300"/>
              </w:tabs>
              <w:jc w:val="center"/>
              <w:rPr>
                <w:rFonts w:cs="Tahoma"/>
              </w:rPr>
            </w:pPr>
          </w:p>
          <w:p w14:paraId="4D2A7009" w14:textId="77777777" w:rsidR="008275FC" w:rsidRDefault="008275FC">
            <w:pPr>
              <w:tabs>
                <w:tab w:val="left" w:pos="6300"/>
              </w:tabs>
              <w:jc w:val="center"/>
              <w:rPr>
                <w:rFonts w:cs="Tahoma"/>
              </w:rPr>
            </w:pPr>
          </w:p>
          <w:p w14:paraId="7018D5FE" w14:textId="77777777" w:rsidR="008275FC" w:rsidRDefault="008275FC">
            <w:pPr>
              <w:tabs>
                <w:tab w:val="left" w:pos="6300"/>
              </w:tabs>
              <w:jc w:val="center"/>
              <w:rPr>
                <w:rFonts w:cs="Tahoma"/>
              </w:rPr>
            </w:pPr>
          </w:p>
          <w:p w14:paraId="03D6717B" w14:textId="77777777" w:rsidR="008275FC" w:rsidRDefault="008275FC">
            <w:pPr>
              <w:tabs>
                <w:tab w:val="left" w:pos="6300"/>
              </w:tabs>
              <w:jc w:val="center"/>
              <w:rPr>
                <w:rFonts w:cs="Tahoma"/>
              </w:rPr>
            </w:pPr>
          </w:p>
          <w:p w14:paraId="54CC2711" w14:textId="77777777" w:rsidR="008275FC" w:rsidRDefault="008275FC">
            <w:pPr>
              <w:tabs>
                <w:tab w:val="left" w:pos="6300"/>
              </w:tabs>
              <w:jc w:val="center"/>
              <w:rPr>
                <w:rFonts w:cs="Tahoma"/>
              </w:rPr>
            </w:pPr>
          </w:p>
          <w:p w14:paraId="37039789" w14:textId="77777777" w:rsidR="008275FC" w:rsidRDefault="008275FC">
            <w:pPr>
              <w:tabs>
                <w:tab w:val="left" w:pos="6300"/>
              </w:tabs>
              <w:jc w:val="center"/>
              <w:rPr>
                <w:rFonts w:cs="Tahoma"/>
              </w:rPr>
            </w:pPr>
          </w:p>
          <w:p w14:paraId="1FD92CE0" w14:textId="77777777" w:rsidR="008275FC" w:rsidRDefault="008275FC">
            <w:pPr>
              <w:tabs>
                <w:tab w:val="left" w:pos="6300"/>
              </w:tabs>
              <w:jc w:val="center"/>
              <w:rPr>
                <w:rFonts w:cs="Tahoma"/>
              </w:rPr>
            </w:pPr>
          </w:p>
          <w:p w14:paraId="699B5980" w14:textId="77777777" w:rsidR="008275FC" w:rsidRDefault="008275FC">
            <w:pPr>
              <w:tabs>
                <w:tab w:val="left" w:pos="6300"/>
              </w:tabs>
              <w:jc w:val="center"/>
              <w:rPr>
                <w:rFonts w:cs="Tahoma"/>
              </w:rPr>
            </w:pPr>
          </w:p>
          <w:p w14:paraId="07C57253" w14:textId="77777777" w:rsidR="008275FC" w:rsidRDefault="008275FC">
            <w:pPr>
              <w:tabs>
                <w:tab w:val="left" w:pos="6300"/>
              </w:tabs>
              <w:jc w:val="center"/>
              <w:rPr>
                <w:rFonts w:cs="Tahoma"/>
              </w:rPr>
            </w:pPr>
          </w:p>
          <w:p w14:paraId="3CBF8011" w14:textId="77777777" w:rsidR="008275FC" w:rsidRDefault="008275FC">
            <w:pPr>
              <w:tabs>
                <w:tab w:val="left" w:pos="6300"/>
              </w:tabs>
              <w:jc w:val="center"/>
              <w:rPr>
                <w:rFonts w:cs="Tahoma"/>
              </w:rPr>
            </w:pPr>
          </w:p>
          <w:p w14:paraId="19A0E292" w14:textId="77777777" w:rsidR="008275FC" w:rsidRDefault="004F5C61">
            <w:pPr>
              <w:tabs>
                <w:tab w:val="left" w:pos="6300"/>
              </w:tabs>
              <w:jc w:val="center"/>
            </w:pPr>
            <w:r>
              <w:rPr>
                <w:rFonts w:cs="Tahoma"/>
              </w:rPr>
              <w:t>5</w:t>
            </w:r>
          </w:p>
          <w:p w14:paraId="4C20BF13" w14:textId="77777777" w:rsidR="008275FC" w:rsidRDefault="008275FC">
            <w:pPr>
              <w:tabs>
                <w:tab w:val="left" w:pos="6300"/>
              </w:tabs>
              <w:jc w:val="center"/>
              <w:rPr>
                <w:rFonts w:cs="Tahoma"/>
              </w:rPr>
            </w:pPr>
          </w:p>
          <w:p w14:paraId="1F4F130C" w14:textId="77777777" w:rsidR="008275FC" w:rsidRDefault="008275FC">
            <w:pPr>
              <w:tabs>
                <w:tab w:val="left" w:pos="6300"/>
              </w:tabs>
              <w:jc w:val="center"/>
              <w:rPr>
                <w:rFonts w:cs="Tahoma"/>
              </w:rPr>
            </w:pPr>
          </w:p>
          <w:p w14:paraId="379A705A" w14:textId="77777777" w:rsidR="008275FC" w:rsidRDefault="008275FC">
            <w:pPr>
              <w:tabs>
                <w:tab w:val="left" w:pos="6300"/>
              </w:tabs>
              <w:jc w:val="center"/>
              <w:rPr>
                <w:rFonts w:cs="Tahoma"/>
              </w:rPr>
            </w:pPr>
          </w:p>
          <w:p w14:paraId="3AD500FE" w14:textId="77777777" w:rsidR="008275FC" w:rsidRDefault="008275FC">
            <w:pPr>
              <w:tabs>
                <w:tab w:val="left" w:pos="6300"/>
              </w:tabs>
              <w:jc w:val="center"/>
              <w:rPr>
                <w:rFonts w:cs="Tahoma"/>
              </w:rPr>
            </w:pPr>
          </w:p>
          <w:p w14:paraId="1893D104" w14:textId="77777777" w:rsidR="008275FC" w:rsidRDefault="008275FC">
            <w:pPr>
              <w:tabs>
                <w:tab w:val="left" w:pos="6300"/>
              </w:tabs>
              <w:jc w:val="center"/>
              <w:rPr>
                <w:rFonts w:cs="Tahoma"/>
              </w:rPr>
            </w:pPr>
          </w:p>
          <w:p w14:paraId="79C63787" w14:textId="77777777" w:rsidR="008275FC" w:rsidRDefault="008275FC">
            <w:pPr>
              <w:tabs>
                <w:tab w:val="left" w:pos="6300"/>
              </w:tabs>
              <w:jc w:val="center"/>
              <w:rPr>
                <w:rFonts w:cs="Tahoma"/>
              </w:rPr>
            </w:pPr>
          </w:p>
          <w:p w14:paraId="444D3545" w14:textId="77777777" w:rsidR="008275FC" w:rsidRDefault="008275FC">
            <w:pPr>
              <w:tabs>
                <w:tab w:val="left" w:pos="6300"/>
              </w:tabs>
              <w:jc w:val="center"/>
              <w:rPr>
                <w:rFonts w:cs="Tahoma"/>
              </w:rPr>
            </w:pPr>
          </w:p>
          <w:p w14:paraId="61018263" w14:textId="77777777" w:rsidR="008275FC" w:rsidRDefault="008275FC">
            <w:pPr>
              <w:tabs>
                <w:tab w:val="left" w:pos="6300"/>
              </w:tabs>
              <w:jc w:val="center"/>
              <w:rPr>
                <w:rFonts w:cs="Tahoma"/>
              </w:rPr>
            </w:pPr>
          </w:p>
          <w:p w14:paraId="11F40681" w14:textId="77777777" w:rsidR="008275FC" w:rsidRDefault="008275FC">
            <w:pPr>
              <w:tabs>
                <w:tab w:val="left" w:pos="6300"/>
              </w:tabs>
              <w:jc w:val="center"/>
              <w:rPr>
                <w:rFonts w:cs="Tahoma"/>
              </w:rPr>
            </w:pPr>
          </w:p>
          <w:p w14:paraId="59AA43FA" w14:textId="77777777" w:rsidR="008275FC" w:rsidRDefault="004F5C61">
            <w:pPr>
              <w:tabs>
                <w:tab w:val="left" w:pos="6300"/>
              </w:tabs>
              <w:jc w:val="center"/>
            </w:pPr>
            <w:r>
              <w:rPr>
                <w:rFonts w:cs="Tahoma"/>
              </w:rPr>
              <w:t>5</w:t>
            </w:r>
          </w:p>
          <w:p w14:paraId="73FEA1BD" w14:textId="77777777" w:rsidR="008275FC" w:rsidRDefault="008275FC">
            <w:pPr>
              <w:tabs>
                <w:tab w:val="left" w:pos="6300"/>
              </w:tabs>
              <w:jc w:val="center"/>
              <w:rPr>
                <w:rFonts w:cs="Tahoma"/>
              </w:rPr>
            </w:pPr>
          </w:p>
          <w:p w14:paraId="0A8FBA49" w14:textId="77777777" w:rsidR="008275FC" w:rsidRDefault="008275FC">
            <w:pPr>
              <w:tabs>
                <w:tab w:val="left" w:pos="6300"/>
              </w:tabs>
              <w:jc w:val="center"/>
              <w:rPr>
                <w:rFonts w:cs="Tahoma"/>
              </w:rPr>
            </w:pPr>
          </w:p>
          <w:p w14:paraId="46EA4847" w14:textId="77777777" w:rsidR="008275FC" w:rsidRDefault="008275FC">
            <w:pPr>
              <w:tabs>
                <w:tab w:val="left" w:pos="6300"/>
              </w:tabs>
              <w:jc w:val="center"/>
              <w:rPr>
                <w:rFonts w:cs="Tahoma"/>
              </w:rPr>
            </w:pPr>
          </w:p>
          <w:p w14:paraId="24E3A9C1" w14:textId="77777777" w:rsidR="008275FC" w:rsidRDefault="008275FC">
            <w:pPr>
              <w:tabs>
                <w:tab w:val="left" w:pos="6300"/>
              </w:tabs>
              <w:jc w:val="center"/>
              <w:rPr>
                <w:rFonts w:cs="Tahoma"/>
              </w:rPr>
            </w:pPr>
          </w:p>
          <w:p w14:paraId="4CF42269" w14:textId="77777777" w:rsidR="008275FC" w:rsidRDefault="008275FC">
            <w:pPr>
              <w:tabs>
                <w:tab w:val="left" w:pos="6300"/>
              </w:tabs>
              <w:jc w:val="center"/>
              <w:rPr>
                <w:rFonts w:cs="Tahoma"/>
              </w:rPr>
            </w:pPr>
          </w:p>
          <w:p w14:paraId="4CD8F30E" w14:textId="77777777" w:rsidR="008275FC" w:rsidRDefault="008275FC">
            <w:pPr>
              <w:tabs>
                <w:tab w:val="left" w:pos="6300"/>
              </w:tabs>
              <w:jc w:val="center"/>
              <w:rPr>
                <w:rFonts w:cs="Tahoma"/>
              </w:rPr>
            </w:pPr>
          </w:p>
          <w:p w14:paraId="39F142EB" w14:textId="77777777" w:rsidR="008275FC" w:rsidRDefault="008275FC">
            <w:pPr>
              <w:tabs>
                <w:tab w:val="left" w:pos="6300"/>
              </w:tabs>
              <w:jc w:val="center"/>
              <w:rPr>
                <w:rFonts w:cs="Tahoma"/>
              </w:rPr>
            </w:pPr>
          </w:p>
          <w:p w14:paraId="77A0FB3F" w14:textId="77777777" w:rsidR="008275FC" w:rsidRDefault="008275FC">
            <w:pPr>
              <w:tabs>
                <w:tab w:val="left" w:pos="6300"/>
              </w:tabs>
              <w:jc w:val="center"/>
              <w:rPr>
                <w:rFonts w:cs="Tahoma"/>
              </w:rPr>
            </w:pPr>
          </w:p>
          <w:p w14:paraId="75D3A3D5" w14:textId="77777777" w:rsidR="008275FC" w:rsidRDefault="008275FC">
            <w:pPr>
              <w:tabs>
                <w:tab w:val="left" w:pos="6300"/>
              </w:tabs>
              <w:jc w:val="center"/>
              <w:rPr>
                <w:rFonts w:cs="Tahoma"/>
              </w:rPr>
            </w:pPr>
          </w:p>
          <w:p w14:paraId="53411DA3" w14:textId="77777777" w:rsidR="008275FC" w:rsidRDefault="004F5C61">
            <w:pPr>
              <w:tabs>
                <w:tab w:val="left" w:pos="6300"/>
              </w:tabs>
              <w:jc w:val="center"/>
            </w:pPr>
            <w:r>
              <w:rPr>
                <w:rFonts w:cs="Tahoma"/>
              </w:rPr>
              <w:t>5</w:t>
            </w:r>
          </w:p>
          <w:p w14:paraId="041AC86A" w14:textId="77777777" w:rsidR="008275FC" w:rsidRDefault="008275FC">
            <w:pPr>
              <w:tabs>
                <w:tab w:val="left" w:pos="6300"/>
              </w:tabs>
              <w:jc w:val="center"/>
              <w:rPr>
                <w:rFonts w:cs="Tahoma"/>
              </w:rPr>
            </w:pPr>
          </w:p>
          <w:p w14:paraId="128747F4" w14:textId="77777777" w:rsidR="008275FC" w:rsidRDefault="008275FC">
            <w:pPr>
              <w:tabs>
                <w:tab w:val="left" w:pos="6300"/>
              </w:tabs>
              <w:jc w:val="center"/>
              <w:rPr>
                <w:rFonts w:cs="Tahoma"/>
              </w:rPr>
            </w:pPr>
          </w:p>
          <w:p w14:paraId="6AE00D04" w14:textId="77777777" w:rsidR="008275FC" w:rsidRDefault="008275FC">
            <w:pPr>
              <w:tabs>
                <w:tab w:val="left" w:pos="6300"/>
              </w:tabs>
              <w:jc w:val="center"/>
              <w:rPr>
                <w:rFonts w:cs="Tahoma"/>
              </w:rPr>
            </w:pPr>
          </w:p>
          <w:p w14:paraId="30604731" w14:textId="77777777" w:rsidR="008275FC" w:rsidRDefault="008275FC">
            <w:pPr>
              <w:tabs>
                <w:tab w:val="left" w:pos="6300"/>
              </w:tabs>
              <w:jc w:val="center"/>
              <w:rPr>
                <w:rFonts w:cs="Tahoma"/>
              </w:rPr>
            </w:pPr>
          </w:p>
          <w:p w14:paraId="7897FCA3" w14:textId="77777777" w:rsidR="008275FC" w:rsidRDefault="008275FC">
            <w:pPr>
              <w:tabs>
                <w:tab w:val="left" w:pos="6300"/>
              </w:tabs>
              <w:jc w:val="center"/>
              <w:rPr>
                <w:rFonts w:cs="Tahoma"/>
              </w:rPr>
            </w:pPr>
          </w:p>
          <w:p w14:paraId="79C3F13F" w14:textId="77777777" w:rsidR="008275FC" w:rsidRDefault="008275FC">
            <w:pPr>
              <w:tabs>
                <w:tab w:val="left" w:pos="6300"/>
              </w:tabs>
              <w:jc w:val="center"/>
              <w:rPr>
                <w:rFonts w:cs="Tahoma"/>
              </w:rPr>
            </w:pPr>
          </w:p>
          <w:p w14:paraId="6D0AFDC9" w14:textId="77777777" w:rsidR="008275FC" w:rsidRDefault="008275FC">
            <w:pPr>
              <w:tabs>
                <w:tab w:val="left" w:pos="6300"/>
              </w:tabs>
              <w:jc w:val="center"/>
              <w:rPr>
                <w:rFonts w:cs="Tahoma"/>
              </w:rPr>
            </w:pPr>
          </w:p>
          <w:p w14:paraId="59B70A9E" w14:textId="77777777" w:rsidR="008275FC" w:rsidRDefault="008275FC">
            <w:pPr>
              <w:tabs>
                <w:tab w:val="left" w:pos="6300"/>
              </w:tabs>
              <w:jc w:val="center"/>
              <w:rPr>
                <w:rFonts w:cs="Tahoma"/>
              </w:rPr>
            </w:pPr>
          </w:p>
          <w:p w14:paraId="5E1F4050" w14:textId="77777777" w:rsidR="008275FC" w:rsidRDefault="008275FC">
            <w:pPr>
              <w:tabs>
                <w:tab w:val="left" w:pos="6300"/>
              </w:tabs>
              <w:jc w:val="center"/>
              <w:rPr>
                <w:rFonts w:cs="Tahoma"/>
              </w:rPr>
            </w:pPr>
          </w:p>
          <w:p w14:paraId="6FF332FF" w14:textId="77777777" w:rsidR="008275FC" w:rsidRDefault="004F5C61">
            <w:pPr>
              <w:tabs>
                <w:tab w:val="left" w:pos="6300"/>
              </w:tabs>
              <w:jc w:val="center"/>
            </w:pPr>
            <w:r>
              <w:rPr>
                <w:rFonts w:cs="Tahoma"/>
              </w:rPr>
              <w:t>12</w:t>
            </w:r>
          </w:p>
        </w:tc>
      </w:tr>
      <w:tr w:rsidR="008275FC" w14:paraId="13D855F6" w14:textId="77777777">
        <w:tc>
          <w:tcPr>
            <w:tcW w:w="3775" w:type="dxa"/>
            <w:tcBorders>
              <w:top w:val="single" w:sz="4" w:space="0" w:color="000001"/>
              <w:left w:val="single" w:sz="4" w:space="0" w:color="000001"/>
              <w:bottom w:val="single" w:sz="4" w:space="0" w:color="000001"/>
            </w:tcBorders>
            <w:shd w:val="clear" w:color="auto" w:fill="FFFFFF"/>
          </w:tcPr>
          <w:p w14:paraId="56183051" w14:textId="77777777" w:rsidR="008275FC" w:rsidRDefault="004F5C61">
            <w:r>
              <w:rPr>
                <w:rFonts w:cs="Tahoma"/>
              </w:rPr>
              <w:t xml:space="preserve">Určí, které země patří do anglické jazykové oblasti. </w:t>
            </w:r>
          </w:p>
          <w:p w14:paraId="79028204" w14:textId="77777777" w:rsidR="008275FC" w:rsidRDefault="004F5C61">
            <w:r>
              <w:rPr>
                <w:rFonts w:cs="Tahoma"/>
              </w:rPr>
              <w:t>Má faktické znalosti geografické, demografické, hospodářské, politické a kulturní o Velké Británii.</w:t>
            </w:r>
          </w:p>
          <w:p w14:paraId="7042D78D" w14:textId="77777777" w:rsidR="008275FC" w:rsidRDefault="004F5C61">
            <w:r>
              <w:rPr>
                <w:rFonts w:cs="Tahoma"/>
              </w:rPr>
              <w:t>Vyjmenuje památky Londýna.</w:t>
            </w:r>
          </w:p>
          <w:p w14:paraId="4F541F0D" w14:textId="77777777" w:rsidR="008275FC" w:rsidRDefault="004F5C61">
            <w:r>
              <w:rPr>
                <w:rFonts w:cs="Tahoma"/>
              </w:rPr>
              <w:t>Zná nejznámější přejatá slova z  angličtiny v českém jazyce a jejich spisovné ekvivalenty.</w:t>
            </w:r>
          </w:p>
        </w:tc>
        <w:tc>
          <w:tcPr>
            <w:tcW w:w="704" w:type="dxa"/>
            <w:tcBorders>
              <w:top w:val="single" w:sz="4" w:space="0" w:color="000001"/>
              <w:left w:val="single" w:sz="4" w:space="0" w:color="000001"/>
              <w:bottom w:val="single" w:sz="4" w:space="0" w:color="000001"/>
            </w:tcBorders>
            <w:shd w:val="clear" w:color="auto" w:fill="FFFFFF"/>
          </w:tcPr>
          <w:p w14:paraId="6938260A" w14:textId="77777777" w:rsidR="008275FC" w:rsidRDefault="004F5C61">
            <w:pPr>
              <w:tabs>
                <w:tab w:val="left" w:pos="6300"/>
              </w:tabs>
              <w:jc w:val="center"/>
            </w:pPr>
            <w:r>
              <w:rPr>
                <w:rFonts w:cs="Tahoma"/>
                <w:b/>
              </w:rPr>
              <w:t>4.</w:t>
            </w:r>
          </w:p>
        </w:tc>
        <w:tc>
          <w:tcPr>
            <w:tcW w:w="3674" w:type="dxa"/>
            <w:tcBorders>
              <w:top w:val="single" w:sz="4" w:space="0" w:color="000001"/>
              <w:left w:val="single" w:sz="4" w:space="0" w:color="000001"/>
              <w:bottom w:val="single" w:sz="4" w:space="0" w:color="000001"/>
            </w:tcBorders>
            <w:shd w:val="clear" w:color="auto" w:fill="FFFFFF"/>
          </w:tcPr>
          <w:p w14:paraId="2A183230" w14:textId="77777777" w:rsidR="008275FC" w:rsidRDefault="004F5C61">
            <w:r>
              <w:rPr>
                <w:rFonts w:cs="Tahoma"/>
                <w:b/>
              </w:rPr>
              <w:t xml:space="preserve">Reálie – poznatky o zemích studovaného jazyka - </w:t>
            </w:r>
            <w:r>
              <w:rPr>
                <w:rFonts w:cs="Tahoma"/>
              </w:rPr>
              <w:t>Přehled zemí anglické jazykové oblasti</w:t>
            </w:r>
            <w:r>
              <w:rPr>
                <w:rFonts w:cs="Tahoma"/>
                <w:b/>
              </w:rPr>
              <w:t xml:space="preserve">, </w:t>
            </w:r>
            <w:r>
              <w:rPr>
                <w:rFonts w:cs="Tahoma"/>
              </w:rPr>
              <w:t>Velká Británie, Památky Londýna, Anglická slova v češtině</w:t>
            </w:r>
          </w:p>
          <w:p w14:paraId="7D4A2C22" w14:textId="77777777" w:rsidR="008275FC" w:rsidRDefault="008275FC">
            <w:pPr>
              <w:tabs>
                <w:tab w:val="left" w:pos="6300"/>
              </w:tabs>
              <w:rPr>
                <w:rFonts w:cs="Tahoma"/>
                <w:b/>
              </w:rPr>
            </w:pP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218C063F" w14:textId="77777777" w:rsidR="008275FC" w:rsidRDefault="004F5C61">
            <w:pPr>
              <w:tabs>
                <w:tab w:val="left" w:pos="6300"/>
              </w:tabs>
              <w:jc w:val="center"/>
            </w:pPr>
            <w:r>
              <w:rPr>
                <w:rFonts w:cs="Tahoma"/>
              </w:rPr>
              <w:t>4</w:t>
            </w:r>
          </w:p>
        </w:tc>
      </w:tr>
      <w:tr w:rsidR="008275FC" w14:paraId="32C57681" w14:textId="77777777">
        <w:tc>
          <w:tcPr>
            <w:tcW w:w="3775" w:type="dxa"/>
            <w:tcBorders>
              <w:top w:val="single" w:sz="4" w:space="0" w:color="000001"/>
              <w:left w:val="single" w:sz="4" w:space="0" w:color="000001"/>
              <w:bottom w:val="single" w:sz="4" w:space="0" w:color="000001"/>
            </w:tcBorders>
            <w:shd w:val="clear" w:color="auto" w:fill="FFFFFF"/>
          </w:tcPr>
          <w:p w14:paraId="6D66853F" w14:textId="77777777" w:rsidR="008275FC" w:rsidRDefault="004F5C61">
            <w:pPr>
              <w:tabs>
                <w:tab w:val="left" w:pos="6300"/>
              </w:tabs>
            </w:pPr>
            <w:r>
              <w:rPr>
                <w:rFonts w:cs="Tahoma"/>
              </w:rPr>
              <w:t>Počet hodin v ročníku celkem</w:t>
            </w:r>
          </w:p>
        </w:tc>
        <w:tc>
          <w:tcPr>
            <w:tcW w:w="704" w:type="dxa"/>
            <w:tcBorders>
              <w:top w:val="single" w:sz="4" w:space="0" w:color="000001"/>
              <w:left w:val="single" w:sz="4" w:space="0" w:color="000001"/>
              <w:bottom w:val="single" w:sz="4" w:space="0" w:color="000001"/>
            </w:tcBorders>
            <w:shd w:val="clear" w:color="auto" w:fill="FFFFFF"/>
          </w:tcPr>
          <w:p w14:paraId="1112BBA6" w14:textId="77777777" w:rsidR="008275FC" w:rsidRDefault="008275FC">
            <w:pPr>
              <w:tabs>
                <w:tab w:val="left" w:pos="6300"/>
              </w:tabs>
              <w:rPr>
                <w:rFonts w:cs="Tahoma"/>
                <w:b/>
              </w:rPr>
            </w:pPr>
          </w:p>
        </w:tc>
        <w:tc>
          <w:tcPr>
            <w:tcW w:w="3674" w:type="dxa"/>
            <w:tcBorders>
              <w:top w:val="single" w:sz="4" w:space="0" w:color="000001"/>
              <w:left w:val="single" w:sz="4" w:space="0" w:color="000001"/>
              <w:bottom w:val="single" w:sz="4" w:space="0" w:color="000001"/>
            </w:tcBorders>
            <w:shd w:val="clear" w:color="auto" w:fill="FFFFFF"/>
          </w:tcPr>
          <w:p w14:paraId="16B5893A" w14:textId="77777777" w:rsidR="008275FC" w:rsidRDefault="008275FC">
            <w:pPr>
              <w:tabs>
                <w:tab w:val="left" w:pos="6300"/>
              </w:tabs>
              <w:rPr>
                <w:rFonts w:cs="Tahoma"/>
                <w:b/>
              </w:rPr>
            </w:pP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4D5E3935" w14:textId="77777777" w:rsidR="008275FC" w:rsidRDefault="004F5C61">
            <w:pPr>
              <w:tabs>
                <w:tab w:val="left" w:pos="6300"/>
              </w:tabs>
              <w:jc w:val="center"/>
            </w:pPr>
            <w:r>
              <w:rPr>
                <w:rFonts w:cs="Tahoma"/>
              </w:rPr>
              <w:t>66</w:t>
            </w:r>
          </w:p>
        </w:tc>
      </w:tr>
    </w:tbl>
    <w:p w14:paraId="5C5FFAF1" w14:textId="77777777" w:rsidR="008275FC" w:rsidRDefault="008275FC">
      <w:pPr>
        <w:rPr>
          <w:rFonts w:cs="Tahoma"/>
          <w:b/>
        </w:rPr>
      </w:pPr>
    </w:p>
    <w:p w14:paraId="692AE5B6" w14:textId="77777777" w:rsidR="008275FC" w:rsidRDefault="004F5C61">
      <w:pPr>
        <w:pStyle w:val="Nadpis"/>
      </w:pPr>
      <w:r>
        <w:t>Rozpis výsledků vzdělávání a učiva:      2. ročník                 celkem 66 hodin</w:t>
      </w:r>
    </w:p>
    <w:tbl>
      <w:tblPr>
        <w:tblW w:w="0" w:type="auto"/>
        <w:tblInd w:w="-35" w:type="dxa"/>
        <w:tblLayout w:type="fixed"/>
        <w:tblCellMar>
          <w:left w:w="98" w:type="dxa"/>
        </w:tblCellMar>
        <w:tblLook w:val="0000" w:firstRow="0" w:lastRow="0" w:firstColumn="0" w:lastColumn="0" w:noHBand="0" w:noVBand="0"/>
      </w:tblPr>
      <w:tblGrid>
        <w:gridCol w:w="3784"/>
        <w:gridCol w:w="703"/>
        <w:gridCol w:w="3666"/>
        <w:gridCol w:w="1185"/>
      </w:tblGrid>
      <w:tr w:rsidR="008275FC" w14:paraId="52D4A137" w14:textId="77777777">
        <w:tc>
          <w:tcPr>
            <w:tcW w:w="3784" w:type="dxa"/>
            <w:tcBorders>
              <w:top w:val="single" w:sz="4" w:space="0" w:color="000001"/>
              <w:left w:val="single" w:sz="4" w:space="0" w:color="000001"/>
              <w:bottom w:val="single" w:sz="4" w:space="0" w:color="000001"/>
            </w:tcBorders>
            <w:shd w:val="clear" w:color="auto" w:fill="FFFFFF"/>
          </w:tcPr>
          <w:p w14:paraId="2DBB621E" w14:textId="77777777" w:rsidR="008275FC" w:rsidRDefault="004F5C61">
            <w:pPr>
              <w:tabs>
                <w:tab w:val="left" w:pos="6300"/>
              </w:tabs>
            </w:pPr>
            <w:r>
              <w:rPr>
                <w:rFonts w:cs="Tahoma"/>
                <w:b/>
              </w:rPr>
              <w:t>Výsledky vzdělávání</w:t>
            </w:r>
          </w:p>
        </w:tc>
        <w:tc>
          <w:tcPr>
            <w:tcW w:w="4369" w:type="dxa"/>
            <w:gridSpan w:val="2"/>
            <w:tcBorders>
              <w:top w:val="single" w:sz="4" w:space="0" w:color="000001"/>
              <w:left w:val="single" w:sz="4" w:space="0" w:color="000001"/>
              <w:bottom w:val="single" w:sz="4" w:space="0" w:color="000001"/>
            </w:tcBorders>
            <w:shd w:val="clear" w:color="auto" w:fill="FFFFFF"/>
          </w:tcPr>
          <w:p w14:paraId="08AFDB10" w14:textId="77777777" w:rsidR="008275FC" w:rsidRDefault="004F5C61">
            <w:pPr>
              <w:tabs>
                <w:tab w:val="left" w:pos="6300"/>
              </w:tabs>
              <w:jc w:val="center"/>
            </w:pPr>
            <w:r>
              <w:rPr>
                <w:rFonts w:cs="Tahoma"/>
                <w:b/>
              </w:rPr>
              <w:t>Rozpis učiva</w:t>
            </w:r>
          </w:p>
          <w:p w14:paraId="5D73B733" w14:textId="77777777" w:rsidR="008275FC" w:rsidRDefault="008275FC">
            <w:pPr>
              <w:tabs>
                <w:tab w:val="left" w:pos="6300"/>
              </w:tabs>
              <w:jc w:val="center"/>
              <w:rPr>
                <w:rFonts w:cs="Tahoma"/>
                <w:b/>
              </w:rPr>
            </w:pP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3B47F6D2" w14:textId="77777777" w:rsidR="008275FC" w:rsidRDefault="004F5C61">
            <w:pPr>
              <w:tabs>
                <w:tab w:val="left" w:pos="6300"/>
              </w:tabs>
            </w:pPr>
            <w:r>
              <w:rPr>
                <w:rFonts w:cs="Tahoma"/>
              </w:rPr>
              <w:t>Počet hodin</w:t>
            </w:r>
          </w:p>
        </w:tc>
      </w:tr>
      <w:tr w:rsidR="008275FC" w14:paraId="274A5D87" w14:textId="77777777">
        <w:trPr>
          <w:trHeight w:val="4590"/>
        </w:trPr>
        <w:tc>
          <w:tcPr>
            <w:tcW w:w="3784" w:type="dxa"/>
            <w:tcBorders>
              <w:top w:val="single" w:sz="4" w:space="0" w:color="000001"/>
              <w:left w:val="single" w:sz="4" w:space="0" w:color="000001"/>
              <w:bottom w:val="single" w:sz="4" w:space="0" w:color="000001"/>
            </w:tcBorders>
            <w:shd w:val="clear" w:color="auto" w:fill="FFFFFF"/>
          </w:tcPr>
          <w:p w14:paraId="4239AD65" w14:textId="77777777" w:rsidR="008275FC" w:rsidRDefault="004F5C61">
            <w:pPr>
              <w:tabs>
                <w:tab w:val="left" w:pos="6300"/>
              </w:tabs>
            </w:pPr>
            <w:r>
              <w:rPr>
                <w:rFonts w:cs="Tahoma"/>
              </w:rPr>
              <w:t>Žák:</w:t>
            </w:r>
          </w:p>
          <w:p w14:paraId="39BDE38B" w14:textId="77777777" w:rsidR="008275FC" w:rsidRDefault="004F5C61">
            <w:pPr>
              <w:tabs>
                <w:tab w:val="left" w:pos="6300"/>
              </w:tabs>
            </w:pPr>
            <w:r>
              <w:rPr>
                <w:rFonts w:cs="Tahoma"/>
              </w:rPr>
              <w:t>Odhadne význam jednoduchých neznámých výrazů podle kontextu a způsobu tvoření v mluvené řeči pronesené pomalu a zřetelně.</w:t>
            </w:r>
          </w:p>
          <w:p w14:paraId="44CF1BE5" w14:textId="77777777" w:rsidR="008275FC" w:rsidRDefault="004F5C61">
            <w:pPr>
              <w:tabs>
                <w:tab w:val="left" w:pos="6300"/>
              </w:tabs>
            </w:pPr>
            <w:r>
              <w:rPr>
                <w:rFonts w:cs="Tahoma"/>
              </w:rPr>
              <w:t>Rozumí mluvenému projevu učitele, pokynům v cizím jazyce, jednoduchým větám a kratším souvislým projevům z oblasti vyučování, i krátkým jednoduchým projevům rodilých mluvčích v pomalém tempu.</w:t>
            </w:r>
          </w:p>
          <w:p w14:paraId="586DF635" w14:textId="77777777" w:rsidR="008275FC" w:rsidRDefault="004F5C61">
            <w:pPr>
              <w:tabs>
                <w:tab w:val="left" w:pos="6300"/>
              </w:tabs>
            </w:pPr>
            <w:r>
              <w:rPr>
                <w:rFonts w:cs="Tahoma"/>
              </w:rPr>
              <w:t>rozumí frázím, které se vztahují k běžným tématům každodenního života, jsou-li sdělovány jasně a srozumitelně.</w:t>
            </w:r>
          </w:p>
          <w:p w14:paraId="0D8B3D2D" w14:textId="77777777" w:rsidR="008275FC" w:rsidRDefault="004F5C61">
            <w:pPr>
              <w:tabs>
                <w:tab w:val="left" w:pos="6300"/>
              </w:tabs>
            </w:pPr>
            <w:r>
              <w:rPr>
                <w:rFonts w:cs="Tahoma"/>
              </w:rPr>
              <w:t>Zachytí hlavní myšlenky z vyslechnutého rozhovoru, určí počet osob, které mluví, téma a stanovisko mluvčích.</w:t>
            </w:r>
          </w:p>
          <w:p w14:paraId="31B6ACBC" w14:textId="77777777" w:rsidR="008275FC" w:rsidRDefault="004F5C61">
            <w:pPr>
              <w:tabs>
                <w:tab w:val="left" w:pos="6300"/>
              </w:tabs>
            </w:pPr>
            <w:r>
              <w:rPr>
                <w:rFonts w:cs="Tahoma"/>
              </w:rPr>
              <w:t>Porozumí přiměřeným projevům přizpůsobeného odborného textu</w:t>
            </w:r>
          </w:p>
          <w:p w14:paraId="480D636A" w14:textId="77777777" w:rsidR="008275FC" w:rsidRDefault="008275FC">
            <w:pPr>
              <w:tabs>
                <w:tab w:val="left" w:pos="6300"/>
              </w:tabs>
              <w:rPr>
                <w:rFonts w:cs="Tahoma"/>
              </w:rPr>
            </w:pPr>
          </w:p>
          <w:p w14:paraId="44ABBF69" w14:textId="77777777" w:rsidR="008275FC" w:rsidRDefault="004F5C61">
            <w:pPr>
              <w:tabs>
                <w:tab w:val="left" w:pos="6300"/>
              </w:tabs>
            </w:pPr>
            <w:r>
              <w:rPr>
                <w:rFonts w:cs="Tahoma"/>
              </w:rPr>
              <w:t>Čte pomalu, správně a s porozuměním jednoduché obecné i odborné texty, které obsahují známou slovní zásobu, orientuje se v nich a vybere z nich hlavní myšlenky a důležité informace (jídelní lístek, informační tabule).</w:t>
            </w:r>
          </w:p>
          <w:p w14:paraId="0BDAFA30" w14:textId="77777777" w:rsidR="008275FC" w:rsidRDefault="004F5C61">
            <w:pPr>
              <w:tabs>
                <w:tab w:val="left" w:pos="6300"/>
              </w:tabs>
            </w:pPr>
            <w:r>
              <w:rPr>
                <w:rFonts w:cs="Tahoma"/>
              </w:rPr>
              <w:t>Odhadne význam neznámých výrazů v psaném krátkém obecném i odborném textu.</w:t>
            </w:r>
          </w:p>
          <w:p w14:paraId="6ABCAB26" w14:textId="77777777" w:rsidR="008275FC" w:rsidRDefault="004F5C61">
            <w:pPr>
              <w:tabs>
                <w:tab w:val="left" w:pos="6300"/>
              </w:tabs>
            </w:pPr>
            <w:r>
              <w:rPr>
                <w:rFonts w:cs="Tahoma"/>
              </w:rPr>
              <w:t>Vhodně používá překladové slovníky</w:t>
            </w:r>
          </w:p>
          <w:p w14:paraId="62FEB4FB" w14:textId="77777777" w:rsidR="008275FC" w:rsidRDefault="008275FC">
            <w:pPr>
              <w:tabs>
                <w:tab w:val="left" w:pos="6300"/>
              </w:tabs>
              <w:rPr>
                <w:rFonts w:cs="Tahoma"/>
              </w:rPr>
            </w:pPr>
          </w:p>
          <w:p w14:paraId="6071FBC4" w14:textId="77777777" w:rsidR="008275FC" w:rsidRDefault="004F5C61">
            <w:pPr>
              <w:tabs>
                <w:tab w:val="left" w:pos="6300"/>
              </w:tabs>
            </w:pPr>
            <w:r>
              <w:rPr>
                <w:rFonts w:cs="Tahoma"/>
              </w:rPr>
              <w:t>Samostatně zformuluje vlastní myšlenky ve formě krátkého ústního sdělení v běžných situacích na veřejnosti – denní program a oblíbené a neoblíbené činnosti, restaurace, výběr dárků, telefonní rozhovor, nákupy, domluva schůzky s kamarádem</w:t>
            </w:r>
          </w:p>
          <w:p w14:paraId="0FD46E57" w14:textId="77777777" w:rsidR="008275FC" w:rsidRDefault="004F5C61">
            <w:pPr>
              <w:tabs>
                <w:tab w:val="left" w:pos="6300"/>
              </w:tabs>
            </w:pPr>
            <w:r>
              <w:rPr>
                <w:rFonts w:cs="Tahoma"/>
              </w:rPr>
              <w:t>Zdvořile požádá o vysvětlení neznámého výrazu, zopakování dotazu či zpomalení tempa řeči.</w:t>
            </w:r>
          </w:p>
          <w:p w14:paraId="6399B4CD" w14:textId="77777777" w:rsidR="008275FC" w:rsidRDefault="004F5C61">
            <w:pPr>
              <w:tabs>
                <w:tab w:val="left" w:pos="6300"/>
              </w:tabs>
            </w:pPr>
            <w:r>
              <w:rPr>
                <w:rFonts w:cs="Tahoma"/>
              </w:rPr>
              <w:t>Tvoří otázky k vyslechnutému textu.</w:t>
            </w:r>
          </w:p>
          <w:p w14:paraId="1ABA1B54" w14:textId="77777777" w:rsidR="008275FC" w:rsidRDefault="004F5C61">
            <w:pPr>
              <w:tabs>
                <w:tab w:val="left" w:pos="6300"/>
              </w:tabs>
            </w:pPr>
            <w:r>
              <w:rPr>
                <w:rFonts w:cs="Tahoma"/>
              </w:rPr>
              <w:t>Vyjadřuje se v jednoduchých větách v rozsahu probrané odborné slovní zásoby a mluvnice.</w:t>
            </w:r>
          </w:p>
          <w:p w14:paraId="70B72CD8" w14:textId="77777777" w:rsidR="008275FC" w:rsidRDefault="008275FC">
            <w:pPr>
              <w:tabs>
                <w:tab w:val="left" w:pos="6300"/>
              </w:tabs>
              <w:rPr>
                <w:rFonts w:cs="Tahoma"/>
              </w:rPr>
            </w:pPr>
          </w:p>
          <w:p w14:paraId="3E4057AD" w14:textId="77777777" w:rsidR="008275FC" w:rsidRDefault="004F5C61">
            <w:pPr>
              <w:tabs>
                <w:tab w:val="left" w:pos="6300"/>
              </w:tabs>
            </w:pPr>
            <w:r>
              <w:rPr>
                <w:rFonts w:cs="Tahoma"/>
              </w:rPr>
              <w:t>Zaznamenává hlavní myšlenky a informace z vyslechnutého nebo přečteného textu.</w:t>
            </w:r>
          </w:p>
          <w:p w14:paraId="45704F67" w14:textId="77777777" w:rsidR="008275FC" w:rsidRDefault="004F5C61">
            <w:pPr>
              <w:tabs>
                <w:tab w:val="left" w:pos="6300"/>
              </w:tabs>
            </w:pPr>
            <w:r>
              <w:rPr>
                <w:rFonts w:cs="Tahoma"/>
              </w:rPr>
              <w:t>Samostatně zformuluje (popř. s   pomocí  slovníku) vlastní myšlenky ve formě krátkého písemného sdělení.</w:t>
            </w:r>
          </w:p>
          <w:p w14:paraId="00A30E2B" w14:textId="77777777" w:rsidR="008275FC" w:rsidRDefault="004F5C61">
            <w:pPr>
              <w:tabs>
                <w:tab w:val="left" w:pos="6300"/>
              </w:tabs>
            </w:pPr>
            <w:r>
              <w:rPr>
                <w:rFonts w:cs="Tahoma"/>
              </w:rPr>
              <w:t>Napíše e-mail, SMS zprávu, vyjádří omluvu a poděkování.</w:t>
            </w:r>
          </w:p>
          <w:p w14:paraId="0A6342BE" w14:textId="77777777" w:rsidR="008275FC" w:rsidRDefault="004F5C61">
            <w:pPr>
              <w:tabs>
                <w:tab w:val="left" w:pos="6300"/>
              </w:tabs>
            </w:pPr>
            <w:r>
              <w:rPr>
                <w:rFonts w:cs="Tahoma"/>
              </w:rPr>
              <w:t>Napíše osobní dopis.</w:t>
            </w:r>
          </w:p>
        </w:tc>
        <w:tc>
          <w:tcPr>
            <w:tcW w:w="703" w:type="dxa"/>
            <w:tcBorders>
              <w:top w:val="single" w:sz="4" w:space="0" w:color="000001"/>
              <w:left w:val="single" w:sz="4" w:space="0" w:color="000001"/>
              <w:bottom w:val="single" w:sz="4" w:space="0" w:color="000001"/>
            </w:tcBorders>
            <w:shd w:val="clear" w:color="auto" w:fill="FFFFFF"/>
          </w:tcPr>
          <w:p w14:paraId="1D043291" w14:textId="77777777" w:rsidR="008275FC" w:rsidRDefault="004F5C61">
            <w:pPr>
              <w:tabs>
                <w:tab w:val="left" w:pos="6300"/>
              </w:tabs>
            </w:pPr>
            <w:r>
              <w:rPr>
                <w:rFonts w:cs="Tahoma"/>
                <w:b/>
              </w:rPr>
              <w:t>1.</w:t>
            </w:r>
          </w:p>
        </w:tc>
        <w:tc>
          <w:tcPr>
            <w:tcW w:w="3666" w:type="dxa"/>
            <w:tcBorders>
              <w:top w:val="single" w:sz="4" w:space="0" w:color="000001"/>
              <w:left w:val="single" w:sz="4" w:space="0" w:color="000001"/>
              <w:bottom w:val="single" w:sz="4" w:space="0" w:color="000001"/>
            </w:tcBorders>
            <w:shd w:val="clear" w:color="auto" w:fill="FFFFFF"/>
          </w:tcPr>
          <w:p w14:paraId="4514A4DA" w14:textId="77777777" w:rsidR="008275FC" w:rsidRDefault="004F5C61">
            <w:pPr>
              <w:tabs>
                <w:tab w:val="left" w:pos="6300"/>
              </w:tabs>
            </w:pPr>
            <w:r>
              <w:rPr>
                <w:rFonts w:cs="Tahoma"/>
                <w:b/>
              </w:rPr>
              <w:t xml:space="preserve">Řečové dovednosti </w:t>
            </w:r>
          </w:p>
          <w:p w14:paraId="44051BEB" w14:textId="77777777" w:rsidR="008275FC" w:rsidRDefault="004F5C61">
            <w:pPr>
              <w:tabs>
                <w:tab w:val="left" w:pos="6300"/>
              </w:tabs>
            </w:pPr>
            <w:r>
              <w:rPr>
                <w:rFonts w:cs="Tahoma"/>
              </w:rPr>
              <w:t>Receptivní sluchové</w:t>
            </w:r>
            <w:r>
              <w:rPr>
                <w:rFonts w:cs="Tahoma"/>
                <w:b/>
              </w:rPr>
              <w:t>:</w:t>
            </w:r>
            <w:r>
              <w:rPr>
                <w:rFonts w:cs="Tahoma"/>
              </w:rPr>
              <w:t xml:space="preserve"> </w:t>
            </w:r>
          </w:p>
          <w:p w14:paraId="130CEAEE" w14:textId="77777777" w:rsidR="008275FC" w:rsidRDefault="004F5C61">
            <w:pPr>
              <w:tabs>
                <w:tab w:val="left" w:pos="6300"/>
              </w:tabs>
            </w:pPr>
            <w:r>
              <w:rPr>
                <w:rFonts w:cs="Tahoma"/>
              </w:rPr>
              <w:t>poslech s porozuměním monologických i dialogických projevů</w:t>
            </w:r>
          </w:p>
          <w:p w14:paraId="719D56CB" w14:textId="77777777" w:rsidR="008275FC" w:rsidRDefault="008275FC">
            <w:pPr>
              <w:tabs>
                <w:tab w:val="left" w:pos="6300"/>
              </w:tabs>
              <w:rPr>
                <w:rFonts w:cs="Tahoma"/>
              </w:rPr>
            </w:pPr>
          </w:p>
          <w:p w14:paraId="3C179BA3" w14:textId="77777777" w:rsidR="008275FC" w:rsidRDefault="008275FC">
            <w:pPr>
              <w:tabs>
                <w:tab w:val="left" w:pos="6300"/>
              </w:tabs>
              <w:rPr>
                <w:rFonts w:cs="Tahoma"/>
              </w:rPr>
            </w:pPr>
          </w:p>
          <w:p w14:paraId="70BA99A6" w14:textId="77777777" w:rsidR="008275FC" w:rsidRDefault="008275FC">
            <w:pPr>
              <w:tabs>
                <w:tab w:val="left" w:pos="6300"/>
              </w:tabs>
              <w:rPr>
                <w:rFonts w:cs="Tahoma"/>
              </w:rPr>
            </w:pPr>
          </w:p>
          <w:p w14:paraId="41A5628D" w14:textId="77777777" w:rsidR="008275FC" w:rsidRDefault="008275FC">
            <w:pPr>
              <w:tabs>
                <w:tab w:val="left" w:pos="6300"/>
              </w:tabs>
              <w:rPr>
                <w:rFonts w:cs="Tahoma"/>
              </w:rPr>
            </w:pPr>
          </w:p>
          <w:p w14:paraId="00C28EC6" w14:textId="77777777" w:rsidR="008275FC" w:rsidRDefault="008275FC">
            <w:pPr>
              <w:tabs>
                <w:tab w:val="left" w:pos="6300"/>
              </w:tabs>
              <w:rPr>
                <w:rFonts w:cs="Tahoma"/>
              </w:rPr>
            </w:pPr>
          </w:p>
          <w:p w14:paraId="42EBE359" w14:textId="77777777" w:rsidR="008275FC" w:rsidRDefault="008275FC">
            <w:pPr>
              <w:tabs>
                <w:tab w:val="left" w:pos="6300"/>
              </w:tabs>
              <w:rPr>
                <w:rFonts w:cs="Tahoma"/>
              </w:rPr>
            </w:pPr>
          </w:p>
          <w:p w14:paraId="6E7DA79F" w14:textId="77777777" w:rsidR="008275FC" w:rsidRDefault="008275FC">
            <w:pPr>
              <w:tabs>
                <w:tab w:val="left" w:pos="6300"/>
              </w:tabs>
              <w:rPr>
                <w:rFonts w:cs="Tahoma"/>
              </w:rPr>
            </w:pPr>
          </w:p>
          <w:p w14:paraId="65945F58" w14:textId="77777777" w:rsidR="008275FC" w:rsidRDefault="008275FC">
            <w:pPr>
              <w:tabs>
                <w:tab w:val="left" w:pos="6300"/>
              </w:tabs>
              <w:rPr>
                <w:rFonts w:cs="Tahoma"/>
              </w:rPr>
            </w:pPr>
          </w:p>
          <w:p w14:paraId="081A920E" w14:textId="77777777" w:rsidR="008275FC" w:rsidRDefault="008275FC">
            <w:pPr>
              <w:tabs>
                <w:tab w:val="left" w:pos="6300"/>
              </w:tabs>
              <w:rPr>
                <w:rFonts w:cs="Tahoma"/>
              </w:rPr>
            </w:pPr>
          </w:p>
          <w:p w14:paraId="7E61E9D1" w14:textId="77777777" w:rsidR="008275FC" w:rsidRDefault="008275FC">
            <w:pPr>
              <w:tabs>
                <w:tab w:val="left" w:pos="6300"/>
              </w:tabs>
              <w:rPr>
                <w:rFonts w:cs="Tahoma"/>
              </w:rPr>
            </w:pPr>
          </w:p>
          <w:p w14:paraId="0D53E2C0" w14:textId="77777777" w:rsidR="008275FC" w:rsidRDefault="008275FC">
            <w:pPr>
              <w:tabs>
                <w:tab w:val="left" w:pos="6300"/>
              </w:tabs>
              <w:rPr>
                <w:rFonts w:cs="Tahoma"/>
              </w:rPr>
            </w:pPr>
          </w:p>
          <w:p w14:paraId="662EA1E9" w14:textId="77777777" w:rsidR="008275FC" w:rsidRDefault="008275FC">
            <w:pPr>
              <w:tabs>
                <w:tab w:val="left" w:pos="6300"/>
              </w:tabs>
              <w:rPr>
                <w:rFonts w:cs="Tahoma"/>
              </w:rPr>
            </w:pPr>
          </w:p>
          <w:p w14:paraId="26065065" w14:textId="77777777" w:rsidR="008275FC" w:rsidRDefault="008275FC">
            <w:pPr>
              <w:tabs>
                <w:tab w:val="left" w:pos="6300"/>
              </w:tabs>
              <w:rPr>
                <w:rFonts w:cs="Tahoma"/>
              </w:rPr>
            </w:pPr>
          </w:p>
          <w:p w14:paraId="5B4709FB" w14:textId="77777777" w:rsidR="008275FC" w:rsidRDefault="008275FC">
            <w:pPr>
              <w:tabs>
                <w:tab w:val="left" w:pos="6300"/>
              </w:tabs>
              <w:rPr>
                <w:rFonts w:cs="Tahoma"/>
              </w:rPr>
            </w:pPr>
          </w:p>
          <w:p w14:paraId="4F56D379" w14:textId="77777777" w:rsidR="008275FC" w:rsidRDefault="008275FC">
            <w:pPr>
              <w:tabs>
                <w:tab w:val="left" w:pos="6300"/>
              </w:tabs>
              <w:rPr>
                <w:rFonts w:cs="Tahoma"/>
              </w:rPr>
            </w:pPr>
          </w:p>
          <w:p w14:paraId="50FBBB5F" w14:textId="77777777" w:rsidR="008275FC" w:rsidRDefault="008275FC">
            <w:pPr>
              <w:tabs>
                <w:tab w:val="left" w:pos="6300"/>
              </w:tabs>
              <w:rPr>
                <w:rFonts w:cs="Tahoma"/>
                <w:u w:val="single"/>
              </w:rPr>
            </w:pPr>
          </w:p>
          <w:p w14:paraId="6450135C" w14:textId="77777777" w:rsidR="008275FC" w:rsidRDefault="008275FC">
            <w:pPr>
              <w:tabs>
                <w:tab w:val="left" w:pos="6300"/>
              </w:tabs>
              <w:rPr>
                <w:rFonts w:cs="Tahoma"/>
                <w:u w:val="single"/>
              </w:rPr>
            </w:pPr>
          </w:p>
          <w:p w14:paraId="6F03A72E" w14:textId="77777777" w:rsidR="008275FC" w:rsidRDefault="008275FC">
            <w:pPr>
              <w:tabs>
                <w:tab w:val="left" w:pos="6300"/>
              </w:tabs>
              <w:rPr>
                <w:rFonts w:cs="Tahoma"/>
                <w:u w:val="single"/>
              </w:rPr>
            </w:pPr>
          </w:p>
          <w:p w14:paraId="7A318C17" w14:textId="77777777" w:rsidR="008275FC" w:rsidRDefault="004F5C61">
            <w:pPr>
              <w:tabs>
                <w:tab w:val="left" w:pos="6300"/>
              </w:tabs>
            </w:pPr>
            <w:r>
              <w:rPr>
                <w:rFonts w:cs="Tahoma"/>
              </w:rPr>
              <w:t xml:space="preserve">Receptivní zrakové: </w:t>
            </w:r>
          </w:p>
          <w:p w14:paraId="59D83C46" w14:textId="77777777" w:rsidR="008275FC" w:rsidRDefault="004F5C61">
            <w:pPr>
              <w:tabs>
                <w:tab w:val="left" w:pos="6300"/>
              </w:tabs>
            </w:pPr>
            <w:r>
              <w:rPr>
                <w:rFonts w:cs="Tahoma"/>
              </w:rPr>
              <w:t>Čtení s porozuměním, práce s textem, jednoduchý překlad</w:t>
            </w:r>
          </w:p>
          <w:p w14:paraId="578D3540" w14:textId="77777777" w:rsidR="008275FC" w:rsidRDefault="008275FC">
            <w:pPr>
              <w:tabs>
                <w:tab w:val="left" w:pos="6300"/>
              </w:tabs>
              <w:rPr>
                <w:rFonts w:cs="Tahoma"/>
              </w:rPr>
            </w:pPr>
          </w:p>
          <w:p w14:paraId="5F40C0B3" w14:textId="77777777" w:rsidR="008275FC" w:rsidRDefault="008275FC">
            <w:pPr>
              <w:tabs>
                <w:tab w:val="left" w:pos="6300"/>
              </w:tabs>
              <w:rPr>
                <w:rFonts w:cs="Tahoma"/>
              </w:rPr>
            </w:pPr>
          </w:p>
          <w:p w14:paraId="522D74CF" w14:textId="77777777" w:rsidR="008275FC" w:rsidRDefault="008275FC">
            <w:pPr>
              <w:tabs>
                <w:tab w:val="left" w:pos="6300"/>
              </w:tabs>
              <w:rPr>
                <w:rFonts w:cs="Tahoma"/>
              </w:rPr>
            </w:pPr>
          </w:p>
          <w:p w14:paraId="34E7049D" w14:textId="77777777" w:rsidR="008275FC" w:rsidRDefault="008275FC">
            <w:pPr>
              <w:tabs>
                <w:tab w:val="left" w:pos="6300"/>
              </w:tabs>
              <w:rPr>
                <w:rFonts w:cs="Tahoma"/>
              </w:rPr>
            </w:pPr>
          </w:p>
          <w:p w14:paraId="1DA8C597" w14:textId="77777777" w:rsidR="008275FC" w:rsidRDefault="008275FC">
            <w:pPr>
              <w:tabs>
                <w:tab w:val="left" w:pos="6300"/>
              </w:tabs>
              <w:rPr>
                <w:rFonts w:cs="Tahoma"/>
              </w:rPr>
            </w:pPr>
          </w:p>
          <w:p w14:paraId="6EB1016D" w14:textId="77777777" w:rsidR="008275FC" w:rsidRDefault="008275FC">
            <w:pPr>
              <w:tabs>
                <w:tab w:val="left" w:pos="6300"/>
              </w:tabs>
              <w:rPr>
                <w:rFonts w:cs="Tahoma"/>
              </w:rPr>
            </w:pPr>
          </w:p>
          <w:p w14:paraId="1790AF0E" w14:textId="77777777" w:rsidR="008275FC" w:rsidRDefault="008275FC">
            <w:pPr>
              <w:tabs>
                <w:tab w:val="left" w:pos="6300"/>
              </w:tabs>
              <w:rPr>
                <w:rFonts w:cs="Tahoma"/>
              </w:rPr>
            </w:pPr>
          </w:p>
          <w:p w14:paraId="24987AB0" w14:textId="77777777" w:rsidR="008275FC" w:rsidRDefault="008275FC">
            <w:pPr>
              <w:tabs>
                <w:tab w:val="left" w:pos="6300"/>
              </w:tabs>
              <w:rPr>
                <w:rFonts w:cs="Tahoma"/>
                <w:u w:val="single"/>
              </w:rPr>
            </w:pPr>
          </w:p>
          <w:p w14:paraId="08A77A2C" w14:textId="77777777" w:rsidR="008275FC" w:rsidRDefault="008275FC">
            <w:pPr>
              <w:tabs>
                <w:tab w:val="left" w:pos="6300"/>
              </w:tabs>
              <w:rPr>
                <w:rFonts w:cs="Tahoma"/>
                <w:u w:val="single"/>
              </w:rPr>
            </w:pPr>
          </w:p>
          <w:p w14:paraId="1C06A15C" w14:textId="77777777" w:rsidR="008275FC" w:rsidRDefault="004F5C61">
            <w:pPr>
              <w:tabs>
                <w:tab w:val="left" w:pos="6300"/>
              </w:tabs>
            </w:pPr>
            <w:r>
              <w:rPr>
                <w:rFonts w:cs="Tahoma"/>
              </w:rPr>
              <w:t>Produktivní a interaktivní ústní: mluvení zaměřené situačně i tematicky, interakce ústní</w:t>
            </w:r>
          </w:p>
          <w:p w14:paraId="456902D0" w14:textId="77777777" w:rsidR="008275FC" w:rsidRDefault="008275FC">
            <w:pPr>
              <w:tabs>
                <w:tab w:val="left" w:pos="6300"/>
              </w:tabs>
              <w:rPr>
                <w:rFonts w:cs="Tahoma"/>
              </w:rPr>
            </w:pPr>
          </w:p>
          <w:p w14:paraId="689DCED6" w14:textId="77777777" w:rsidR="008275FC" w:rsidRDefault="008275FC">
            <w:pPr>
              <w:tabs>
                <w:tab w:val="left" w:pos="6300"/>
              </w:tabs>
              <w:rPr>
                <w:rFonts w:cs="Tahoma"/>
              </w:rPr>
            </w:pPr>
          </w:p>
          <w:p w14:paraId="0914C974" w14:textId="77777777" w:rsidR="008275FC" w:rsidRDefault="008275FC">
            <w:pPr>
              <w:tabs>
                <w:tab w:val="left" w:pos="6300"/>
              </w:tabs>
              <w:rPr>
                <w:rFonts w:cs="Tahoma"/>
              </w:rPr>
            </w:pPr>
          </w:p>
          <w:p w14:paraId="7D811538" w14:textId="77777777" w:rsidR="008275FC" w:rsidRDefault="008275FC">
            <w:pPr>
              <w:tabs>
                <w:tab w:val="left" w:pos="6300"/>
              </w:tabs>
              <w:rPr>
                <w:rFonts w:cs="Tahoma"/>
              </w:rPr>
            </w:pPr>
          </w:p>
          <w:p w14:paraId="5C17FA61" w14:textId="77777777" w:rsidR="008275FC" w:rsidRDefault="008275FC">
            <w:pPr>
              <w:tabs>
                <w:tab w:val="left" w:pos="6300"/>
              </w:tabs>
              <w:rPr>
                <w:rFonts w:cs="Tahoma"/>
              </w:rPr>
            </w:pPr>
          </w:p>
          <w:p w14:paraId="1EED50F4" w14:textId="77777777" w:rsidR="008275FC" w:rsidRDefault="008275FC">
            <w:pPr>
              <w:tabs>
                <w:tab w:val="left" w:pos="6300"/>
              </w:tabs>
              <w:rPr>
                <w:rFonts w:cs="Tahoma"/>
              </w:rPr>
            </w:pPr>
          </w:p>
          <w:p w14:paraId="114761D5" w14:textId="77777777" w:rsidR="008275FC" w:rsidRDefault="008275FC">
            <w:pPr>
              <w:tabs>
                <w:tab w:val="left" w:pos="6300"/>
              </w:tabs>
              <w:rPr>
                <w:rFonts w:cs="Tahoma"/>
              </w:rPr>
            </w:pPr>
          </w:p>
          <w:p w14:paraId="7A80DCE7" w14:textId="77777777" w:rsidR="008275FC" w:rsidRDefault="008275FC">
            <w:pPr>
              <w:tabs>
                <w:tab w:val="left" w:pos="6300"/>
              </w:tabs>
              <w:rPr>
                <w:rFonts w:cs="Tahoma"/>
              </w:rPr>
            </w:pPr>
          </w:p>
          <w:p w14:paraId="3CA7706C" w14:textId="77777777" w:rsidR="008275FC" w:rsidRDefault="008275FC">
            <w:pPr>
              <w:tabs>
                <w:tab w:val="left" w:pos="6300"/>
              </w:tabs>
              <w:rPr>
                <w:rFonts w:cs="Tahoma"/>
              </w:rPr>
            </w:pPr>
          </w:p>
          <w:p w14:paraId="7E90A54A" w14:textId="77777777" w:rsidR="008275FC" w:rsidRDefault="008275FC">
            <w:pPr>
              <w:tabs>
                <w:tab w:val="left" w:pos="6300"/>
              </w:tabs>
              <w:rPr>
                <w:rFonts w:cs="Tahoma"/>
              </w:rPr>
            </w:pPr>
          </w:p>
          <w:p w14:paraId="0E2201B8" w14:textId="77777777" w:rsidR="008275FC" w:rsidRDefault="008275FC">
            <w:pPr>
              <w:tabs>
                <w:tab w:val="left" w:pos="6300"/>
              </w:tabs>
              <w:rPr>
                <w:rFonts w:cs="Tahoma"/>
              </w:rPr>
            </w:pPr>
          </w:p>
          <w:p w14:paraId="49A8B0CE" w14:textId="77777777" w:rsidR="008275FC" w:rsidRDefault="008275FC">
            <w:pPr>
              <w:tabs>
                <w:tab w:val="left" w:pos="6300"/>
              </w:tabs>
              <w:rPr>
                <w:rFonts w:cs="Tahoma"/>
              </w:rPr>
            </w:pPr>
          </w:p>
          <w:p w14:paraId="6793BB2E" w14:textId="77777777" w:rsidR="008275FC" w:rsidRDefault="008275FC">
            <w:pPr>
              <w:tabs>
                <w:tab w:val="left" w:pos="6300"/>
              </w:tabs>
              <w:rPr>
                <w:rFonts w:cs="Tahoma"/>
              </w:rPr>
            </w:pPr>
          </w:p>
          <w:p w14:paraId="2980C694" w14:textId="77777777" w:rsidR="008275FC" w:rsidRDefault="008275FC">
            <w:pPr>
              <w:tabs>
                <w:tab w:val="left" w:pos="6300"/>
              </w:tabs>
              <w:rPr>
                <w:rFonts w:cs="Tahoma"/>
              </w:rPr>
            </w:pPr>
          </w:p>
          <w:p w14:paraId="4C4EE0B3" w14:textId="77777777" w:rsidR="008275FC" w:rsidRDefault="004F5C61">
            <w:pPr>
              <w:tabs>
                <w:tab w:val="left" w:pos="6300"/>
              </w:tabs>
            </w:pPr>
            <w:r>
              <w:rPr>
                <w:rFonts w:cs="Tahoma"/>
              </w:rPr>
              <w:t>Produktivní a interaktivní písemné: zpracování textu v podobě reprodukce, osnovy, jednoduchý překlad, interakce písemná</w:t>
            </w:r>
          </w:p>
          <w:p w14:paraId="090F1111" w14:textId="77777777" w:rsidR="008275FC" w:rsidRDefault="008275FC">
            <w:pPr>
              <w:tabs>
                <w:tab w:val="left" w:pos="6300"/>
              </w:tabs>
              <w:rPr>
                <w:rFonts w:cs="Tahoma"/>
              </w:rPr>
            </w:pPr>
          </w:p>
          <w:p w14:paraId="220E6B15" w14:textId="77777777" w:rsidR="008275FC" w:rsidRDefault="008275FC">
            <w:pPr>
              <w:tabs>
                <w:tab w:val="left" w:pos="6300"/>
              </w:tabs>
              <w:rPr>
                <w:rFonts w:cs="Tahoma"/>
              </w:rPr>
            </w:pPr>
          </w:p>
          <w:p w14:paraId="1E2EB70F" w14:textId="77777777" w:rsidR="008275FC" w:rsidRDefault="008275FC">
            <w:pPr>
              <w:tabs>
                <w:tab w:val="left" w:pos="6300"/>
              </w:tabs>
              <w:rPr>
                <w:rFonts w:cs="Tahoma"/>
              </w:rPr>
            </w:pPr>
          </w:p>
          <w:p w14:paraId="0131774C" w14:textId="77777777" w:rsidR="008275FC" w:rsidRDefault="008275FC">
            <w:pPr>
              <w:tabs>
                <w:tab w:val="left" w:pos="6300"/>
              </w:tabs>
              <w:rPr>
                <w:rFonts w:cs="Tahoma"/>
              </w:rPr>
            </w:pPr>
          </w:p>
          <w:p w14:paraId="61BA3E9A" w14:textId="77777777" w:rsidR="008275FC" w:rsidRDefault="008275FC">
            <w:pPr>
              <w:tabs>
                <w:tab w:val="left" w:pos="6300"/>
              </w:tabs>
              <w:rPr>
                <w:rFonts w:cs="Tahoma"/>
              </w:rPr>
            </w:pPr>
          </w:p>
          <w:p w14:paraId="4100894A" w14:textId="77777777" w:rsidR="008275FC" w:rsidRDefault="008275FC">
            <w:pPr>
              <w:tabs>
                <w:tab w:val="left" w:pos="6300"/>
              </w:tabs>
              <w:rPr>
                <w:rFonts w:cs="Tahoma"/>
                <w:b/>
              </w:rPr>
            </w:pP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4C9FBE0A" w14:textId="77777777" w:rsidR="008275FC" w:rsidRDefault="004F5C61">
            <w:pPr>
              <w:tabs>
                <w:tab w:val="left" w:pos="6300"/>
              </w:tabs>
            </w:pPr>
            <w:r>
              <w:rPr>
                <w:rFonts w:cs="Tahoma"/>
              </w:rPr>
              <w:t>průběžně</w:t>
            </w:r>
          </w:p>
        </w:tc>
      </w:tr>
      <w:tr w:rsidR="008275FC" w14:paraId="48559DA7" w14:textId="77777777">
        <w:tc>
          <w:tcPr>
            <w:tcW w:w="3784" w:type="dxa"/>
            <w:tcBorders>
              <w:top w:val="single" w:sz="4" w:space="0" w:color="000001"/>
              <w:left w:val="single" w:sz="4" w:space="0" w:color="000001"/>
              <w:bottom w:val="single" w:sz="4" w:space="0" w:color="000001"/>
            </w:tcBorders>
            <w:shd w:val="clear" w:color="auto" w:fill="FFFFFF"/>
          </w:tcPr>
          <w:p w14:paraId="6AF2B9FD" w14:textId="77777777" w:rsidR="008275FC" w:rsidRDefault="004F5C61">
            <w:r>
              <w:rPr>
                <w:rFonts w:cs="Tahoma"/>
              </w:rPr>
              <w:t>Rozlišuje základní zvukové prostředky jazyka, vyslovuje co nejblíže přirozené výslovnosti.</w:t>
            </w:r>
          </w:p>
          <w:p w14:paraId="7CD616B8" w14:textId="77777777" w:rsidR="008275FC" w:rsidRDefault="004F5C61">
            <w:r>
              <w:rPr>
                <w:rFonts w:cs="Tahoma"/>
              </w:rPr>
              <w:t>Vhodně používá slovní zásobu a obecné fráze v rozsahu daných komunikačních situací a tematických okruhů a vybranou základní odbornou slovní zásobu ze svého oboru.</w:t>
            </w:r>
          </w:p>
          <w:p w14:paraId="3C327BC4" w14:textId="77777777" w:rsidR="008275FC" w:rsidRDefault="008275FC">
            <w:pPr>
              <w:rPr>
                <w:rFonts w:cs="Tahoma"/>
              </w:rPr>
            </w:pPr>
          </w:p>
          <w:p w14:paraId="77C2EFD5" w14:textId="77777777" w:rsidR="008275FC" w:rsidRDefault="004F5C61">
            <w:r>
              <w:rPr>
                <w:rFonts w:cs="Tahoma"/>
              </w:rPr>
              <w:t>Používá základní způsoby tvoření slov – skládání a odvozování.</w:t>
            </w:r>
          </w:p>
          <w:p w14:paraId="0C77B239" w14:textId="77777777" w:rsidR="008275FC" w:rsidRDefault="004F5C61">
            <w:r>
              <w:rPr>
                <w:rFonts w:cs="Tahoma"/>
              </w:rPr>
              <w:t>Používá běžné gramatické prostředky a vzorce v rámci komunikačních situací.</w:t>
            </w:r>
          </w:p>
          <w:p w14:paraId="66FCE14A" w14:textId="77777777" w:rsidR="008275FC" w:rsidRDefault="004F5C61">
            <w:r>
              <w:rPr>
                <w:rFonts w:cs="Tahoma"/>
              </w:rPr>
              <w:t>Vyjadřuje se ústně i písemně k probraným tématům.</w:t>
            </w:r>
          </w:p>
          <w:p w14:paraId="0E5BB0A6" w14:textId="77777777" w:rsidR="008275FC" w:rsidRDefault="008275FC">
            <w:pPr>
              <w:rPr>
                <w:rFonts w:cs="Tahoma"/>
              </w:rPr>
            </w:pPr>
          </w:p>
          <w:p w14:paraId="6E947ED5" w14:textId="77777777" w:rsidR="008275FC" w:rsidRDefault="008275FC">
            <w:pPr>
              <w:rPr>
                <w:rFonts w:cs="Tahoma"/>
              </w:rPr>
            </w:pPr>
          </w:p>
          <w:p w14:paraId="51D2A9DD" w14:textId="77777777" w:rsidR="008275FC" w:rsidRDefault="008275FC">
            <w:pPr>
              <w:rPr>
                <w:rFonts w:cs="Tahoma"/>
              </w:rPr>
            </w:pPr>
          </w:p>
          <w:p w14:paraId="19CB6020" w14:textId="77777777" w:rsidR="008275FC" w:rsidRDefault="008275FC">
            <w:pPr>
              <w:rPr>
                <w:rFonts w:cs="Tahoma"/>
              </w:rPr>
            </w:pPr>
          </w:p>
          <w:p w14:paraId="2A336120" w14:textId="77777777" w:rsidR="008275FC" w:rsidRDefault="008275FC">
            <w:pPr>
              <w:rPr>
                <w:rFonts w:cs="Tahoma"/>
              </w:rPr>
            </w:pPr>
          </w:p>
          <w:p w14:paraId="1021D6A1" w14:textId="77777777" w:rsidR="008275FC" w:rsidRDefault="004F5C61">
            <w:r>
              <w:rPr>
                <w:rFonts w:cs="Tahoma"/>
              </w:rPr>
              <w:t>Dodržuje pravopisné normy.</w:t>
            </w:r>
          </w:p>
          <w:p w14:paraId="7D339555" w14:textId="77777777" w:rsidR="008275FC" w:rsidRDefault="004F5C61">
            <w:r>
              <w:rPr>
                <w:rFonts w:cs="Tahoma"/>
              </w:rPr>
              <w:t>Uplatňuje v písemném projevu správnou grafickou podobu jazyka.</w:t>
            </w:r>
          </w:p>
          <w:p w14:paraId="3EF4DC95" w14:textId="77777777" w:rsidR="008275FC" w:rsidRDefault="004F5C61">
            <w:r>
              <w:rPr>
                <w:rFonts w:cs="Tahoma"/>
              </w:rPr>
              <w:t>Samostatně sestaví formálně i obsahově správný krátký text.</w:t>
            </w:r>
          </w:p>
          <w:p w14:paraId="52BF1FF6" w14:textId="77777777" w:rsidR="008275FC" w:rsidRDefault="004F5C61">
            <w:r>
              <w:rPr>
                <w:rFonts w:cs="Tahoma"/>
              </w:rPr>
              <w:t xml:space="preserve">Písemně zaznamená hlavní informaci z vyslechnutého nebo přečteného textu. </w:t>
            </w:r>
          </w:p>
          <w:p w14:paraId="093A066C" w14:textId="77777777" w:rsidR="008275FC" w:rsidRDefault="004F5C61">
            <w:r>
              <w:rPr>
                <w:rFonts w:cs="Tahoma"/>
              </w:rPr>
              <w:t>Přeloží jednoduchý text na probrané téma.</w:t>
            </w:r>
          </w:p>
          <w:p w14:paraId="12151FD9" w14:textId="77777777" w:rsidR="008275FC" w:rsidRDefault="004F5C61">
            <w:r>
              <w:rPr>
                <w:rFonts w:cs="Tahoma"/>
              </w:rPr>
              <w:t>Vhodně používá překladový slovník</w:t>
            </w:r>
          </w:p>
        </w:tc>
        <w:tc>
          <w:tcPr>
            <w:tcW w:w="703" w:type="dxa"/>
            <w:tcBorders>
              <w:top w:val="single" w:sz="4" w:space="0" w:color="000001"/>
              <w:left w:val="single" w:sz="4" w:space="0" w:color="000001"/>
              <w:bottom w:val="single" w:sz="4" w:space="0" w:color="000001"/>
            </w:tcBorders>
            <w:shd w:val="clear" w:color="auto" w:fill="FFFFFF"/>
          </w:tcPr>
          <w:p w14:paraId="4F738DAA" w14:textId="77777777" w:rsidR="008275FC" w:rsidRDefault="004F5C61">
            <w:pPr>
              <w:tabs>
                <w:tab w:val="left" w:pos="6300"/>
              </w:tabs>
              <w:jc w:val="center"/>
            </w:pPr>
            <w:r>
              <w:rPr>
                <w:rFonts w:cs="Tahoma"/>
                <w:b/>
              </w:rPr>
              <w:t>2.</w:t>
            </w:r>
          </w:p>
        </w:tc>
        <w:tc>
          <w:tcPr>
            <w:tcW w:w="3666" w:type="dxa"/>
            <w:tcBorders>
              <w:top w:val="single" w:sz="4" w:space="0" w:color="000001"/>
              <w:left w:val="single" w:sz="4" w:space="0" w:color="000001"/>
              <w:bottom w:val="single" w:sz="4" w:space="0" w:color="000001"/>
            </w:tcBorders>
            <w:shd w:val="clear" w:color="auto" w:fill="FFFFFF"/>
          </w:tcPr>
          <w:p w14:paraId="1F0E97B0" w14:textId="77777777" w:rsidR="008275FC" w:rsidRDefault="004F5C61">
            <w:pPr>
              <w:tabs>
                <w:tab w:val="left" w:pos="6300"/>
              </w:tabs>
            </w:pPr>
            <w:r>
              <w:rPr>
                <w:rFonts w:cs="Tahoma"/>
                <w:b/>
              </w:rPr>
              <w:t>Jazykové prostředky</w:t>
            </w:r>
          </w:p>
          <w:p w14:paraId="0DDE081E" w14:textId="77777777" w:rsidR="008275FC" w:rsidRDefault="004F5C61">
            <w:pPr>
              <w:tabs>
                <w:tab w:val="left" w:pos="6300"/>
              </w:tabs>
            </w:pPr>
            <w:r>
              <w:rPr>
                <w:rFonts w:cs="Tahoma"/>
              </w:rPr>
              <w:t>Výslovnost (zvukové prostředky jazyka)</w:t>
            </w:r>
          </w:p>
          <w:p w14:paraId="19EA1DD3" w14:textId="77777777" w:rsidR="008275FC" w:rsidRDefault="004F5C61">
            <w:pPr>
              <w:tabs>
                <w:tab w:val="left" w:pos="6300"/>
              </w:tabs>
            </w:pPr>
            <w:r>
              <w:rPr>
                <w:rFonts w:cs="Tahoma"/>
              </w:rPr>
              <w:t>Slovní zásoba a její tvoření</w:t>
            </w:r>
          </w:p>
          <w:p w14:paraId="4586E099" w14:textId="77777777" w:rsidR="008275FC" w:rsidRDefault="008275FC">
            <w:pPr>
              <w:tabs>
                <w:tab w:val="left" w:pos="6300"/>
              </w:tabs>
              <w:rPr>
                <w:rFonts w:cs="Tahoma"/>
              </w:rPr>
            </w:pPr>
          </w:p>
          <w:p w14:paraId="62632938" w14:textId="77777777" w:rsidR="008275FC" w:rsidRDefault="008275FC">
            <w:pPr>
              <w:tabs>
                <w:tab w:val="left" w:pos="6300"/>
              </w:tabs>
              <w:rPr>
                <w:rFonts w:cs="Tahoma"/>
              </w:rPr>
            </w:pPr>
          </w:p>
          <w:p w14:paraId="113128CE" w14:textId="77777777" w:rsidR="008275FC" w:rsidRDefault="008275FC">
            <w:pPr>
              <w:tabs>
                <w:tab w:val="left" w:pos="6300"/>
              </w:tabs>
              <w:rPr>
                <w:rFonts w:cs="Tahoma"/>
              </w:rPr>
            </w:pPr>
          </w:p>
          <w:p w14:paraId="25F72A0C" w14:textId="77777777" w:rsidR="008275FC" w:rsidRDefault="008275FC">
            <w:pPr>
              <w:tabs>
                <w:tab w:val="left" w:pos="6300"/>
              </w:tabs>
              <w:rPr>
                <w:rFonts w:cs="Tahoma"/>
              </w:rPr>
            </w:pPr>
          </w:p>
          <w:p w14:paraId="1614E594" w14:textId="77777777" w:rsidR="008275FC" w:rsidRDefault="008275FC">
            <w:pPr>
              <w:tabs>
                <w:tab w:val="left" w:pos="6300"/>
              </w:tabs>
              <w:rPr>
                <w:rFonts w:cs="Tahoma"/>
              </w:rPr>
            </w:pPr>
          </w:p>
          <w:p w14:paraId="3AB822BA" w14:textId="77777777" w:rsidR="008275FC" w:rsidRDefault="008275FC">
            <w:pPr>
              <w:tabs>
                <w:tab w:val="left" w:pos="6300"/>
              </w:tabs>
              <w:rPr>
                <w:rFonts w:cs="Tahoma"/>
              </w:rPr>
            </w:pPr>
          </w:p>
          <w:p w14:paraId="451909BE" w14:textId="77777777" w:rsidR="008275FC" w:rsidRDefault="004F5C61">
            <w:pPr>
              <w:tabs>
                <w:tab w:val="left" w:pos="6300"/>
              </w:tabs>
            </w:pPr>
            <w:r>
              <w:rPr>
                <w:rFonts w:cs="Tahoma"/>
              </w:rPr>
              <w:t xml:space="preserve">Gramatika (tvarosloví a větná skladba) - vyjadřování budoucnosti, minulý čas prostý u pravidelných i nepravidelných sloves, neurčitá zájmena  some / any a jejich složeniny, vazba there is / there are, stupňování přídavných jmen, modální slovesa, infinitiv a – ing forma po některých slovesech, trpný rod, nepravidelná slovesa </w:t>
            </w:r>
          </w:p>
          <w:p w14:paraId="6C97A57F" w14:textId="77777777" w:rsidR="008275FC" w:rsidRDefault="008275FC">
            <w:pPr>
              <w:tabs>
                <w:tab w:val="left" w:pos="6300"/>
              </w:tabs>
              <w:rPr>
                <w:rFonts w:cs="Tahoma"/>
              </w:rPr>
            </w:pPr>
          </w:p>
          <w:p w14:paraId="10B4F36C" w14:textId="77777777" w:rsidR="008275FC" w:rsidRDefault="004F5C61">
            <w:pPr>
              <w:tabs>
                <w:tab w:val="left" w:pos="6300"/>
              </w:tabs>
            </w:pPr>
            <w:r>
              <w:rPr>
                <w:rFonts w:cs="Tahoma"/>
              </w:rPr>
              <w:t>Grafická podoba jazyka a pravopis</w:t>
            </w:r>
          </w:p>
          <w:p w14:paraId="08EB3A7F" w14:textId="77777777" w:rsidR="008275FC" w:rsidRDefault="004F5C61">
            <w:pPr>
              <w:tabs>
                <w:tab w:val="left" w:pos="6300"/>
              </w:tabs>
            </w:pPr>
            <w:r>
              <w:rPr>
                <w:rFonts w:cs="Tahoma"/>
              </w:rPr>
              <w:t>Stylistika a sloh (formální stavba textu, obsahová stavba textu)</w:t>
            </w:r>
          </w:p>
          <w:p w14:paraId="432FDFD2" w14:textId="77777777" w:rsidR="008275FC" w:rsidRDefault="008275FC">
            <w:pPr>
              <w:tabs>
                <w:tab w:val="left" w:pos="6300"/>
              </w:tabs>
              <w:rPr>
                <w:rFonts w:cs="Tahoma"/>
              </w:rPr>
            </w:pPr>
          </w:p>
          <w:p w14:paraId="1EAA5248" w14:textId="77777777" w:rsidR="008275FC" w:rsidRDefault="008275FC">
            <w:pPr>
              <w:tabs>
                <w:tab w:val="left" w:pos="6300"/>
              </w:tabs>
              <w:rPr>
                <w:rFonts w:cs="Tahoma"/>
              </w:rPr>
            </w:pPr>
          </w:p>
          <w:p w14:paraId="07236994" w14:textId="77777777" w:rsidR="008275FC" w:rsidRDefault="004F5C61">
            <w:pPr>
              <w:tabs>
                <w:tab w:val="left" w:pos="6300"/>
              </w:tabs>
            </w:pPr>
            <w:r>
              <w:rPr>
                <w:rFonts w:cs="Tahoma"/>
              </w:rPr>
              <w:t>Získávání informací, práce se slovníkem</w:t>
            </w: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749608F0" w14:textId="77777777" w:rsidR="008275FC" w:rsidRDefault="004F5C61">
            <w:pPr>
              <w:tabs>
                <w:tab w:val="left" w:pos="6300"/>
              </w:tabs>
              <w:jc w:val="center"/>
            </w:pPr>
            <w:r>
              <w:rPr>
                <w:rFonts w:cs="Tahoma"/>
              </w:rPr>
              <w:t>Průběžně</w:t>
            </w:r>
          </w:p>
          <w:p w14:paraId="3AE1C58A" w14:textId="77777777" w:rsidR="008275FC" w:rsidRDefault="008275FC">
            <w:pPr>
              <w:tabs>
                <w:tab w:val="left" w:pos="6300"/>
              </w:tabs>
              <w:jc w:val="center"/>
              <w:rPr>
                <w:rFonts w:cs="Tahoma"/>
              </w:rPr>
            </w:pPr>
          </w:p>
          <w:p w14:paraId="02641DC5" w14:textId="77777777" w:rsidR="008275FC" w:rsidRDefault="008275FC">
            <w:pPr>
              <w:tabs>
                <w:tab w:val="left" w:pos="6300"/>
              </w:tabs>
              <w:jc w:val="center"/>
              <w:rPr>
                <w:rFonts w:cs="Tahoma"/>
              </w:rPr>
            </w:pPr>
          </w:p>
          <w:p w14:paraId="55D6D1DA" w14:textId="77777777" w:rsidR="008275FC" w:rsidRDefault="008275FC">
            <w:pPr>
              <w:tabs>
                <w:tab w:val="left" w:pos="6300"/>
              </w:tabs>
              <w:jc w:val="center"/>
              <w:rPr>
                <w:rFonts w:cs="Tahoma"/>
              </w:rPr>
            </w:pPr>
          </w:p>
          <w:p w14:paraId="2D3D7662" w14:textId="77777777" w:rsidR="008275FC" w:rsidRDefault="008275FC">
            <w:pPr>
              <w:tabs>
                <w:tab w:val="left" w:pos="6300"/>
              </w:tabs>
              <w:jc w:val="center"/>
              <w:rPr>
                <w:rFonts w:cs="Tahoma"/>
              </w:rPr>
            </w:pPr>
          </w:p>
          <w:p w14:paraId="29F36472" w14:textId="77777777" w:rsidR="008275FC" w:rsidRDefault="008275FC">
            <w:pPr>
              <w:tabs>
                <w:tab w:val="left" w:pos="6300"/>
              </w:tabs>
              <w:jc w:val="center"/>
              <w:rPr>
                <w:rFonts w:cs="Tahoma"/>
              </w:rPr>
            </w:pPr>
          </w:p>
          <w:p w14:paraId="796130E4" w14:textId="77777777" w:rsidR="008275FC" w:rsidRDefault="008275FC">
            <w:pPr>
              <w:tabs>
                <w:tab w:val="left" w:pos="6300"/>
              </w:tabs>
              <w:jc w:val="center"/>
              <w:rPr>
                <w:rFonts w:cs="Tahoma"/>
              </w:rPr>
            </w:pPr>
          </w:p>
          <w:p w14:paraId="209DA5F9" w14:textId="77777777" w:rsidR="008275FC" w:rsidRDefault="008275FC">
            <w:pPr>
              <w:tabs>
                <w:tab w:val="left" w:pos="6300"/>
              </w:tabs>
              <w:jc w:val="center"/>
              <w:rPr>
                <w:rFonts w:cs="Tahoma"/>
              </w:rPr>
            </w:pPr>
          </w:p>
          <w:p w14:paraId="5AF500C5" w14:textId="77777777" w:rsidR="008275FC" w:rsidRDefault="008275FC">
            <w:pPr>
              <w:tabs>
                <w:tab w:val="left" w:pos="6300"/>
              </w:tabs>
              <w:jc w:val="center"/>
              <w:rPr>
                <w:rFonts w:cs="Tahoma"/>
              </w:rPr>
            </w:pPr>
          </w:p>
          <w:p w14:paraId="042B7211" w14:textId="77777777" w:rsidR="008275FC" w:rsidRDefault="004F5C61">
            <w:pPr>
              <w:tabs>
                <w:tab w:val="left" w:pos="6300"/>
              </w:tabs>
              <w:jc w:val="center"/>
            </w:pPr>
            <w:r>
              <w:rPr>
                <w:rFonts w:cs="Tahoma"/>
              </w:rPr>
              <w:t>30</w:t>
            </w:r>
          </w:p>
          <w:p w14:paraId="11C3AA41" w14:textId="77777777" w:rsidR="008275FC" w:rsidRDefault="008275FC">
            <w:pPr>
              <w:tabs>
                <w:tab w:val="left" w:pos="6300"/>
              </w:tabs>
              <w:jc w:val="center"/>
              <w:rPr>
                <w:rFonts w:cs="Tahoma"/>
              </w:rPr>
            </w:pPr>
          </w:p>
          <w:p w14:paraId="1A673C4F" w14:textId="77777777" w:rsidR="008275FC" w:rsidRDefault="008275FC">
            <w:pPr>
              <w:tabs>
                <w:tab w:val="left" w:pos="6300"/>
              </w:tabs>
              <w:jc w:val="center"/>
              <w:rPr>
                <w:rFonts w:cs="Tahoma"/>
              </w:rPr>
            </w:pPr>
          </w:p>
          <w:p w14:paraId="05815B20" w14:textId="77777777" w:rsidR="008275FC" w:rsidRDefault="008275FC">
            <w:pPr>
              <w:tabs>
                <w:tab w:val="left" w:pos="6300"/>
              </w:tabs>
              <w:jc w:val="center"/>
              <w:rPr>
                <w:rFonts w:cs="Tahoma"/>
              </w:rPr>
            </w:pPr>
          </w:p>
          <w:p w14:paraId="4E91857C" w14:textId="77777777" w:rsidR="008275FC" w:rsidRDefault="008275FC">
            <w:pPr>
              <w:tabs>
                <w:tab w:val="left" w:pos="6300"/>
              </w:tabs>
              <w:jc w:val="center"/>
              <w:rPr>
                <w:rFonts w:cs="Tahoma"/>
              </w:rPr>
            </w:pPr>
          </w:p>
          <w:p w14:paraId="3FBABBFD" w14:textId="77777777" w:rsidR="008275FC" w:rsidRDefault="008275FC">
            <w:pPr>
              <w:tabs>
                <w:tab w:val="left" w:pos="6300"/>
              </w:tabs>
              <w:jc w:val="center"/>
              <w:rPr>
                <w:rFonts w:cs="Tahoma"/>
              </w:rPr>
            </w:pPr>
          </w:p>
          <w:p w14:paraId="79CABFDC" w14:textId="77777777" w:rsidR="008275FC" w:rsidRDefault="008275FC">
            <w:pPr>
              <w:tabs>
                <w:tab w:val="left" w:pos="6300"/>
              </w:tabs>
              <w:jc w:val="center"/>
              <w:rPr>
                <w:rFonts w:cs="Tahoma"/>
              </w:rPr>
            </w:pPr>
          </w:p>
          <w:p w14:paraId="722F4AC9" w14:textId="77777777" w:rsidR="008275FC" w:rsidRDefault="008275FC">
            <w:pPr>
              <w:tabs>
                <w:tab w:val="left" w:pos="6300"/>
              </w:tabs>
              <w:jc w:val="center"/>
              <w:rPr>
                <w:rFonts w:cs="Tahoma"/>
              </w:rPr>
            </w:pPr>
          </w:p>
          <w:p w14:paraId="1B550891" w14:textId="77777777" w:rsidR="008275FC" w:rsidRDefault="008275FC">
            <w:pPr>
              <w:tabs>
                <w:tab w:val="left" w:pos="6300"/>
              </w:tabs>
              <w:jc w:val="center"/>
              <w:rPr>
                <w:rFonts w:cs="Tahoma"/>
              </w:rPr>
            </w:pPr>
          </w:p>
          <w:p w14:paraId="28366CC8" w14:textId="77777777" w:rsidR="008275FC" w:rsidRDefault="008275FC">
            <w:pPr>
              <w:tabs>
                <w:tab w:val="left" w:pos="6300"/>
              </w:tabs>
              <w:jc w:val="center"/>
              <w:rPr>
                <w:rFonts w:cs="Tahoma"/>
              </w:rPr>
            </w:pPr>
          </w:p>
          <w:p w14:paraId="4AF800C8" w14:textId="77777777" w:rsidR="008275FC" w:rsidRDefault="008275FC">
            <w:pPr>
              <w:tabs>
                <w:tab w:val="left" w:pos="6300"/>
              </w:tabs>
              <w:jc w:val="center"/>
              <w:rPr>
                <w:rFonts w:cs="Tahoma"/>
              </w:rPr>
            </w:pPr>
          </w:p>
          <w:p w14:paraId="2742E77A" w14:textId="77777777" w:rsidR="008275FC" w:rsidRDefault="008275FC">
            <w:pPr>
              <w:tabs>
                <w:tab w:val="left" w:pos="6300"/>
              </w:tabs>
              <w:jc w:val="center"/>
              <w:rPr>
                <w:rFonts w:cs="Tahoma"/>
              </w:rPr>
            </w:pPr>
          </w:p>
          <w:p w14:paraId="4CB6FF99" w14:textId="77777777" w:rsidR="008275FC" w:rsidRDefault="008275FC">
            <w:pPr>
              <w:tabs>
                <w:tab w:val="left" w:pos="6300"/>
              </w:tabs>
              <w:jc w:val="center"/>
              <w:rPr>
                <w:rFonts w:cs="Tahoma"/>
              </w:rPr>
            </w:pPr>
          </w:p>
          <w:p w14:paraId="237866FA" w14:textId="77777777" w:rsidR="008275FC" w:rsidRDefault="008275FC">
            <w:pPr>
              <w:tabs>
                <w:tab w:val="left" w:pos="6300"/>
              </w:tabs>
              <w:jc w:val="center"/>
              <w:rPr>
                <w:rFonts w:cs="Tahoma"/>
              </w:rPr>
            </w:pPr>
          </w:p>
          <w:p w14:paraId="5D1348DB" w14:textId="77777777" w:rsidR="008275FC" w:rsidRDefault="008275FC">
            <w:pPr>
              <w:tabs>
                <w:tab w:val="left" w:pos="6300"/>
              </w:tabs>
              <w:jc w:val="center"/>
              <w:rPr>
                <w:rFonts w:cs="Tahoma"/>
              </w:rPr>
            </w:pPr>
          </w:p>
          <w:p w14:paraId="47DED0B3" w14:textId="77777777" w:rsidR="008275FC" w:rsidRDefault="008275FC">
            <w:pPr>
              <w:tabs>
                <w:tab w:val="left" w:pos="6300"/>
              </w:tabs>
              <w:jc w:val="center"/>
              <w:rPr>
                <w:rFonts w:cs="Tahoma"/>
              </w:rPr>
            </w:pPr>
          </w:p>
          <w:p w14:paraId="49F94662" w14:textId="77777777" w:rsidR="008275FC" w:rsidRDefault="008275FC">
            <w:pPr>
              <w:tabs>
                <w:tab w:val="left" w:pos="6300"/>
              </w:tabs>
              <w:jc w:val="center"/>
              <w:rPr>
                <w:rFonts w:cs="Tahoma"/>
              </w:rPr>
            </w:pPr>
          </w:p>
          <w:p w14:paraId="7B0DF1E5" w14:textId="77777777" w:rsidR="008275FC" w:rsidRDefault="008275FC">
            <w:pPr>
              <w:tabs>
                <w:tab w:val="left" w:pos="6300"/>
              </w:tabs>
              <w:jc w:val="center"/>
              <w:rPr>
                <w:rFonts w:cs="Tahoma"/>
              </w:rPr>
            </w:pPr>
          </w:p>
          <w:p w14:paraId="6105C54B" w14:textId="77777777" w:rsidR="008275FC" w:rsidRDefault="008275FC">
            <w:pPr>
              <w:tabs>
                <w:tab w:val="left" w:pos="6300"/>
              </w:tabs>
              <w:jc w:val="center"/>
              <w:rPr>
                <w:rFonts w:cs="Tahoma"/>
              </w:rPr>
            </w:pPr>
          </w:p>
          <w:p w14:paraId="356EA5B0" w14:textId="77777777" w:rsidR="008275FC" w:rsidRDefault="008275FC">
            <w:pPr>
              <w:tabs>
                <w:tab w:val="left" w:pos="6300"/>
              </w:tabs>
              <w:jc w:val="center"/>
              <w:rPr>
                <w:rFonts w:cs="Tahoma"/>
              </w:rPr>
            </w:pPr>
          </w:p>
          <w:p w14:paraId="70D729CD" w14:textId="77777777" w:rsidR="008275FC" w:rsidRDefault="008275FC">
            <w:pPr>
              <w:tabs>
                <w:tab w:val="left" w:pos="6300"/>
              </w:tabs>
              <w:jc w:val="center"/>
              <w:rPr>
                <w:rFonts w:cs="Tahoma"/>
              </w:rPr>
            </w:pPr>
          </w:p>
          <w:p w14:paraId="096B87A6" w14:textId="77777777" w:rsidR="008275FC" w:rsidRDefault="008275FC">
            <w:pPr>
              <w:tabs>
                <w:tab w:val="left" w:pos="6300"/>
              </w:tabs>
              <w:jc w:val="center"/>
              <w:rPr>
                <w:rFonts w:cs="Tahoma"/>
              </w:rPr>
            </w:pPr>
          </w:p>
          <w:p w14:paraId="7D3FAD9D" w14:textId="77777777" w:rsidR="008275FC" w:rsidRDefault="008275FC">
            <w:pPr>
              <w:tabs>
                <w:tab w:val="left" w:pos="6300"/>
              </w:tabs>
              <w:jc w:val="center"/>
              <w:rPr>
                <w:rFonts w:cs="Tahoma"/>
              </w:rPr>
            </w:pPr>
          </w:p>
          <w:p w14:paraId="0EF456BA" w14:textId="77777777" w:rsidR="008275FC" w:rsidRDefault="008275FC">
            <w:pPr>
              <w:tabs>
                <w:tab w:val="left" w:pos="6300"/>
              </w:tabs>
              <w:jc w:val="center"/>
              <w:rPr>
                <w:rFonts w:cs="Tahoma"/>
              </w:rPr>
            </w:pPr>
          </w:p>
          <w:p w14:paraId="4EAFC641" w14:textId="77777777" w:rsidR="008275FC" w:rsidRDefault="008275FC">
            <w:pPr>
              <w:tabs>
                <w:tab w:val="left" w:pos="6300"/>
              </w:tabs>
              <w:jc w:val="center"/>
              <w:rPr>
                <w:rFonts w:cs="Tahoma"/>
              </w:rPr>
            </w:pPr>
          </w:p>
        </w:tc>
      </w:tr>
      <w:tr w:rsidR="008275FC" w14:paraId="6B4175D4" w14:textId="77777777">
        <w:tc>
          <w:tcPr>
            <w:tcW w:w="3784" w:type="dxa"/>
            <w:tcBorders>
              <w:top w:val="single" w:sz="4" w:space="0" w:color="000001"/>
              <w:left w:val="single" w:sz="4" w:space="0" w:color="000001"/>
              <w:bottom w:val="single" w:sz="4" w:space="0" w:color="000001"/>
            </w:tcBorders>
            <w:shd w:val="clear" w:color="auto" w:fill="FFFFFF"/>
          </w:tcPr>
          <w:p w14:paraId="178DFB0B" w14:textId="77777777" w:rsidR="008275FC" w:rsidRDefault="008275FC">
            <w:pPr>
              <w:tabs>
                <w:tab w:val="left" w:pos="6300"/>
              </w:tabs>
              <w:rPr>
                <w:rFonts w:cs="Tahoma"/>
              </w:rPr>
            </w:pPr>
          </w:p>
          <w:p w14:paraId="3CE493A3" w14:textId="77777777" w:rsidR="008275FC" w:rsidRDefault="008275FC">
            <w:pPr>
              <w:tabs>
                <w:tab w:val="left" w:pos="6300"/>
              </w:tabs>
              <w:rPr>
                <w:rFonts w:cs="Tahoma"/>
              </w:rPr>
            </w:pPr>
          </w:p>
          <w:p w14:paraId="2800A85C" w14:textId="77777777" w:rsidR="008275FC" w:rsidRDefault="008275FC">
            <w:pPr>
              <w:tabs>
                <w:tab w:val="left" w:pos="6300"/>
              </w:tabs>
              <w:rPr>
                <w:rFonts w:cs="Tahoma"/>
              </w:rPr>
            </w:pPr>
          </w:p>
          <w:p w14:paraId="3C47AA96" w14:textId="77777777" w:rsidR="008275FC" w:rsidRDefault="004F5C61">
            <w:r>
              <w:rPr>
                <w:rFonts w:cs="Tahoma"/>
              </w:rPr>
              <w:t>Popíše svůj pokoj, dům, byt, vyjmenuje základní vybavení bytu</w:t>
            </w:r>
          </w:p>
          <w:p w14:paraId="24681C2D" w14:textId="77777777" w:rsidR="008275FC" w:rsidRDefault="008275FC">
            <w:pPr>
              <w:tabs>
                <w:tab w:val="left" w:pos="6300"/>
              </w:tabs>
              <w:rPr>
                <w:rFonts w:cs="Tahoma"/>
              </w:rPr>
            </w:pPr>
          </w:p>
          <w:p w14:paraId="490DC277" w14:textId="77777777" w:rsidR="008275FC" w:rsidRDefault="008275FC">
            <w:pPr>
              <w:tabs>
                <w:tab w:val="left" w:pos="6300"/>
              </w:tabs>
              <w:rPr>
                <w:rFonts w:cs="Tahoma"/>
              </w:rPr>
            </w:pPr>
          </w:p>
          <w:p w14:paraId="2FEA1A16" w14:textId="77777777" w:rsidR="008275FC" w:rsidRDefault="008275FC">
            <w:pPr>
              <w:tabs>
                <w:tab w:val="left" w:pos="6300"/>
              </w:tabs>
              <w:rPr>
                <w:rFonts w:cs="Tahoma"/>
              </w:rPr>
            </w:pPr>
          </w:p>
          <w:p w14:paraId="42F78314" w14:textId="77777777" w:rsidR="008275FC" w:rsidRDefault="004F5C61">
            <w:r>
              <w:rPr>
                <w:rFonts w:cs="Tahoma"/>
              </w:rPr>
              <w:t>Popíše jednoduše známou i cizí osobu, charakterizuje ji (věk, koníčky, bydliště, škola/zaměstnání, vlastnosti, rodina).</w:t>
            </w:r>
          </w:p>
          <w:p w14:paraId="2C6C5BE0" w14:textId="77777777" w:rsidR="008275FC" w:rsidRDefault="004F5C61">
            <w:r>
              <w:rPr>
                <w:rFonts w:cs="Tahoma"/>
              </w:rPr>
              <w:t>Napíše krátký dopis o příteli.</w:t>
            </w:r>
          </w:p>
          <w:p w14:paraId="540D7066" w14:textId="77777777" w:rsidR="008275FC" w:rsidRDefault="004F5C61">
            <w:r>
              <w:rPr>
                <w:rFonts w:cs="Tahoma"/>
              </w:rPr>
              <w:t>Vyjádří, jak se cítí, a zeptá se na totéž jiné osoby.</w:t>
            </w:r>
          </w:p>
          <w:p w14:paraId="229DD299" w14:textId="77777777" w:rsidR="008275FC" w:rsidRDefault="004F5C61">
            <w:r>
              <w:rPr>
                <w:rFonts w:cs="Tahoma"/>
              </w:rPr>
              <w:t>Napíše seznamovací inzerát.</w:t>
            </w:r>
          </w:p>
          <w:p w14:paraId="1BA4ED62" w14:textId="77777777" w:rsidR="008275FC" w:rsidRDefault="008275FC">
            <w:pPr>
              <w:tabs>
                <w:tab w:val="left" w:pos="6300"/>
              </w:tabs>
              <w:rPr>
                <w:rFonts w:cs="Tahoma"/>
              </w:rPr>
            </w:pPr>
          </w:p>
          <w:p w14:paraId="21338C1D" w14:textId="77777777" w:rsidR="008275FC" w:rsidRDefault="004F5C61">
            <w:pPr>
              <w:tabs>
                <w:tab w:val="left" w:pos="6300"/>
              </w:tabs>
            </w:pPr>
            <w:r>
              <w:rPr>
                <w:rFonts w:cs="Tahoma"/>
              </w:rPr>
              <w:t>Vyjmenuje anglicky druhy sportu.</w:t>
            </w:r>
          </w:p>
          <w:p w14:paraId="51930143" w14:textId="77777777" w:rsidR="008275FC" w:rsidRDefault="004F5C61">
            <w:pPr>
              <w:tabs>
                <w:tab w:val="left" w:pos="6300"/>
              </w:tabs>
            </w:pPr>
            <w:r>
              <w:rPr>
                <w:rFonts w:cs="Tahoma"/>
              </w:rPr>
              <w:t>Popíše způsoby trávení volného času v U. K. a v ČR.</w:t>
            </w:r>
          </w:p>
          <w:p w14:paraId="0FA4412F" w14:textId="77777777" w:rsidR="008275FC" w:rsidRDefault="004F5C61">
            <w:pPr>
              <w:tabs>
                <w:tab w:val="left" w:pos="6300"/>
              </w:tabs>
            </w:pPr>
            <w:r>
              <w:rPr>
                <w:rFonts w:cs="Tahoma"/>
              </w:rPr>
              <w:t>Napíše krátké vyprávění, co rád dělá a nedělá ve svém volném čase</w:t>
            </w:r>
          </w:p>
          <w:p w14:paraId="2B655362" w14:textId="77777777" w:rsidR="008275FC" w:rsidRDefault="004F5C61">
            <w:pPr>
              <w:tabs>
                <w:tab w:val="left" w:pos="6300"/>
              </w:tabs>
            </w:pPr>
            <w:r>
              <w:rPr>
                <w:rFonts w:cs="Tahoma"/>
              </w:rPr>
              <w:t>Porozumí, kdo telefonuje. Telefonicky pozve kamaráda na oslavu narozenin, vyjádří souhlas – nesouhlas.</w:t>
            </w:r>
          </w:p>
          <w:p w14:paraId="693CAFFD" w14:textId="77777777" w:rsidR="008275FC" w:rsidRDefault="004F5C61">
            <w:pPr>
              <w:tabs>
                <w:tab w:val="left" w:pos="6300"/>
              </w:tabs>
            </w:pPr>
            <w:r>
              <w:rPr>
                <w:rFonts w:cs="Tahoma"/>
              </w:rPr>
              <w:t>Napíše dopis kamarádovi, který ho pozval na návštěvu, a omluví se, že nemůže, udá důvod a navrhne nový termín.</w:t>
            </w:r>
          </w:p>
          <w:p w14:paraId="5838717F" w14:textId="77777777" w:rsidR="008275FC" w:rsidRDefault="004F5C61">
            <w:pPr>
              <w:tabs>
                <w:tab w:val="left" w:pos="6300"/>
              </w:tabs>
            </w:pPr>
            <w:r>
              <w:rPr>
                <w:rFonts w:cs="Tahoma"/>
              </w:rPr>
              <w:t>Vyjádří, jaké dárky kupuje rodičům, sourozencům a přátelům k narozeninám a proč.</w:t>
            </w:r>
          </w:p>
          <w:p w14:paraId="08670742" w14:textId="77777777" w:rsidR="008275FC" w:rsidRDefault="008275FC">
            <w:pPr>
              <w:tabs>
                <w:tab w:val="left" w:pos="6300"/>
              </w:tabs>
              <w:rPr>
                <w:rFonts w:cs="Tahoma"/>
              </w:rPr>
            </w:pPr>
          </w:p>
          <w:p w14:paraId="738E1496" w14:textId="77777777" w:rsidR="008275FC" w:rsidRDefault="004F5C61">
            <w:pPr>
              <w:tabs>
                <w:tab w:val="left" w:pos="6300"/>
              </w:tabs>
            </w:pPr>
            <w:r>
              <w:rPr>
                <w:rFonts w:cs="Tahoma"/>
              </w:rPr>
              <w:t>Používá základní slovní zásobu a jednoduché věty týkajících se každodenních předvídatelných situací i typických situací z oblasti pracovní činnosti</w:t>
            </w:r>
          </w:p>
        </w:tc>
        <w:tc>
          <w:tcPr>
            <w:tcW w:w="703" w:type="dxa"/>
            <w:tcBorders>
              <w:top w:val="single" w:sz="4" w:space="0" w:color="000001"/>
              <w:left w:val="single" w:sz="4" w:space="0" w:color="000001"/>
              <w:bottom w:val="single" w:sz="4" w:space="0" w:color="000001"/>
            </w:tcBorders>
            <w:shd w:val="clear" w:color="auto" w:fill="FFFFFF"/>
          </w:tcPr>
          <w:p w14:paraId="2CB8C5BD" w14:textId="77777777" w:rsidR="008275FC" w:rsidRDefault="004F5C61">
            <w:pPr>
              <w:tabs>
                <w:tab w:val="left" w:pos="6300"/>
              </w:tabs>
              <w:jc w:val="center"/>
            </w:pPr>
            <w:r>
              <w:rPr>
                <w:rFonts w:cs="Tahoma"/>
                <w:b/>
              </w:rPr>
              <w:t>3.</w:t>
            </w:r>
          </w:p>
        </w:tc>
        <w:tc>
          <w:tcPr>
            <w:tcW w:w="3666" w:type="dxa"/>
            <w:tcBorders>
              <w:top w:val="single" w:sz="4" w:space="0" w:color="000001"/>
              <w:left w:val="single" w:sz="4" w:space="0" w:color="000001"/>
              <w:bottom w:val="single" w:sz="4" w:space="0" w:color="000001"/>
            </w:tcBorders>
            <w:shd w:val="clear" w:color="auto" w:fill="FFFFFF"/>
          </w:tcPr>
          <w:p w14:paraId="4786B841" w14:textId="77777777" w:rsidR="008275FC" w:rsidRDefault="004F5C61">
            <w:r>
              <w:rPr>
                <w:rFonts w:cs="Tahoma"/>
                <w:b/>
              </w:rPr>
              <w:t>Tematické okruhy, komunikační situace a jazykové funkce</w:t>
            </w:r>
          </w:p>
          <w:p w14:paraId="1657723A" w14:textId="77777777" w:rsidR="008275FC" w:rsidRDefault="004F5C61">
            <w:r>
              <w:rPr>
                <w:rFonts w:cs="Tahoma"/>
                <w:b/>
              </w:rPr>
              <w:t>Bydlení</w:t>
            </w:r>
          </w:p>
          <w:p w14:paraId="33C5E207" w14:textId="77777777" w:rsidR="008275FC" w:rsidRDefault="004F5C61">
            <w:r>
              <w:rPr>
                <w:rFonts w:cs="Tahoma"/>
              </w:rPr>
              <w:t>Adresa, popis bytu, domu, pokoje, základní vybavení bytu, nábytek, pozvánka na návštěvu</w:t>
            </w:r>
          </w:p>
          <w:p w14:paraId="497D00E8" w14:textId="77777777" w:rsidR="008275FC" w:rsidRDefault="008275FC">
            <w:pPr>
              <w:tabs>
                <w:tab w:val="left" w:pos="6300"/>
              </w:tabs>
              <w:rPr>
                <w:rFonts w:cs="Tahoma"/>
                <w:b/>
              </w:rPr>
            </w:pPr>
          </w:p>
          <w:p w14:paraId="5B98A05E" w14:textId="77777777" w:rsidR="008275FC" w:rsidRDefault="004F5C61">
            <w:r>
              <w:rPr>
                <w:rFonts w:cs="Tahoma"/>
                <w:b/>
              </w:rPr>
              <w:t>Kamarádi</w:t>
            </w:r>
          </w:p>
          <w:p w14:paraId="094D190F" w14:textId="77777777" w:rsidR="008275FC" w:rsidRDefault="004F5C61">
            <w:r>
              <w:rPr>
                <w:rFonts w:cs="Tahoma"/>
              </w:rPr>
              <w:t>Seznámení s kamarády, charakteristika kamaráda, stručný popis, osobní dopis (fráze jak se daří)</w:t>
            </w:r>
          </w:p>
          <w:p w14:paraId="6DC6FEEE" w14:textId="77777777" w:rsidR="008275FC" w:rsidRDefault="008275FC">
            <w:pPr>
              <w:tabs>
                <w:tab w:val="left" w:pos="6300"/>
              </w:tabs>
              <w:rPr>
                <w:rFonts w:cs="Tahoma"/>
                <w:b/>
              </w:rPr>
            </w:pPr>
          </w:p>
          <w:p w14:paraId="062EF04B" w14:textId="77777777" w:rsidR="008275FC" w:rsidRDefault="008275FC">
            <w:pPr>
              <w:tabs>
                <w:tab w:val="left" w:pos="6300"/>
              </w:tabs>
              <w:rPr>
                <w:rFonts w:cs="Tahoma"/>
                <w:b/>
              </w:rPr>
            </w:pPr>
          </w:p>
          <w:p w14:paraId="51C51C3A" w14:textId="77777777" w:rsidR="008275FC" w:rsidRDefault="008275FC">
            <w:pPr>
              <w:tabs>
                <w:tab w:val="left" w:pos="6300"/>
              </w:tabs>
              <w:rPr>
                <w:rFonts w:cs="Tahoma"/>
                <w:b/>
              </w:rPr>
            </w:pPr>
          </w:p>
          <w:p w14:paraId="11D8B2A4" w14:textId="77777777" w:rsidR="008275FC" w:rsidRDefault="008275FC">
            <w:pPr>
              <w:tabs>
                <w:tab w:val="left" w:pos="6300"/>
              </w:tabs>
              <w:rPr>
                <w:rFonts w:cs="Tahoma"/>
                <w:b/>
              </w:rPr>
            </w:pPr>
          </w:p>
          <w:p w14:paraId="414A01B0" w14:textId="77777777" w:rsidR="008275FC" w:rsidRDefault="008275FC">
            <w:pPr>
              <w:tabs>
                <w:tab w:val="left" w:pos="6300"/>
              </w:tabs>
              <w:rPr>
                <w:rFonts w:cs="Tahoma"/>
                <w:b/>
              </w:rPr>
            </w:pPr>
          </w:p>
          <w:p w14:paraId="4F2F9B0C" w14:textId="77777777" w:rsidR="008275FC" w:rsidRDefault="004F5C61">
            <w:pPr>
              <w:tabs>
                <w:tab w:val="left" w:pos="6300"/>
              </w:tabs>
            </w:pPr>
            <w:r>
              <w:rPr>
                <w:rFonts w:cs="Tahoma"/>
                <w:b/>
              </w:rPr>
              <w:t>Sport a volný čas</w:t>
            </w:r>
          </w:p>
          <w:p w14:paraId="705BFA97" w14:textId="77777777" w:rsidR="008275FC" w:rsidRDefault="004F5C61">
            <w:pPr>
              <w:tabs>
                <w:tab w:val="left" w:pos="6300"/>
              </w:tabs>
            </w:pPr>
            <w:r>
              <w:rPr>
                <w:rFonts w:cs="Tahoma"/>
              </w:rPr>
              <w:t>Druhy sportu, trávení volného času, pasivní a aktivní odpočinek.</w:t>
            </w:r>
          </w:p>
          <w:p w14:paraId="13A96DE4" w14:textId="77777777" w:rsidR="008275FC" w:rsidRDefault="004F5C61">
            <w:pPr>
              <w:tabs>
                <w:tab w:val="left" w:pos="6300"/>
              </w:tabs>
            </w:pPr>
            <w:r>
              <w:rPr>
                <w:rFonts w:cs="Tahoma"/>
              </w:rPr>
              <w:t>Co rád děláš a neděláš ve volném čase.</w:t>
            </w:r>
          </w:p>
          <w:p w14:paraId="65E98131" w14:textId="77777777" w:rsidR="008275FC" w:rsidRDefault="004F5C61">
            <w:pPr>
              <w:tabs>
                <w:tab w:val="left" w:pos="6300"/>
              </w:tabs>
            </w:pPr>
            <w:r>
              <w:rPr>
                <w:rFonts w:cs="Tahoma"/>
                <w:b/>
              </w:rPr>
              <w:t>Rodinné oslavy a svátky</w:t>
            </w:r>
          </w:p>
          <w:p w14:paraId="4A0E2BF0" w14:textId="77777777" w:rsidR="008275FC" w:rsidRDefault="004F5C61">
            <w:pPr>
              <w:tabs>
                <w:tab w:val="left" w:pos="6300"/>
              </w:tabs>
            </w:pPr>
            <w:r>
              <w:rPr>
                <w:rFonts w:cs="Tahoma"/>
              </w:rPr>
              <w:t>Fráze na zahájení a ukončení telefonického rozhovoru, oslava narozenin, dárky, blahopřání</w:t>
            </w:r>
          </w:p>
          <w:p w14:paraId="1CB868B0" w14:textId="77777777" w:rsidR="008275FC" w:rsidRDefault="008275FC">
            <w:pPr>
              <w:tabs>
                <w:tab w:val="left" w:pos="6300"/>
              </w:tabs>
              <w:rPr>
                <w:rFonts w:cs="Tahoma"/>
              </w:rPr>
            </w:pPr>
          </w:p>
          <w:p w14:paraId="6994DAE3" w14:textId="77777777" w:rsidR="008275FC" w:rsidRDefault="008275FC">
            <w:pPr>
              <w:tabs>
                <w:tab w:val="left" w:pos="6300"/>
              </w:tabs>
              <w:rPr>
                <w:rFonts w:cs="Tahoma"/>
              </w:rPr>
            </w:pPr>
          </w:p>
          <w:p w14:paraId="0E9E2417" w14:textId="77777777" w:rsidR="008275FC" w:rsidRDefault="008275FC">
            <w:pPr>
              <w:tabs>
                <w:tab w:val="left" w:pos="6300"/>
              </w:tabs>
              <w:rPr>
                <w:rFonts w:cs="Tahoma"/>
              </w:rPr>
            </w:pPr>
          </w:p>
          <w:p w14:paraId="63DB2FDD" w14:textId="77777777" w:rsidR="008275FC" w:rsidRDefault="008275FC">
            <w:pPr>
              <w:tabs>
                <w:tab w:val="left" w:pos="6300"/>
              </w:tabs>
              <w:rPr>
                <w:rFonts w:cs="Tahoma"/>
              </w:rPr>
            </w:pPr>
          </w:p>
          <w:p w14:paraId="6AC82340" w14:textId="77777777" w:rsidR="008275FC" w:rsidRDefault="008275FC">
            <w:pPr>
              <w:tabs>
                <w:tab w:val="left" w:pos="6300"/>
              </w:tabs>
              <w:rPr>
                <w:rFonts w:cs="Tahoma"/>
              </w:rPr>
            </w:pPr>
          </w:p>
          <w:p w14:paraId="1AFD32A8" w14:textId="77777777" w:rsidR="008275FC" w:rsidRDefault="008275FC">
            <w:pPr>
              <w:tabs>
                <w:tab w:val="left" w:pos="6300"/>
              </w:tabs>
              <w:rPr>
                <w:rFonts w:cs="Tahoma"/>
              </w:rPr>
            </w:pPr>
          </w:p>
          <w:p w14:paraId="7E8D19CA" w14:textId="77777777" w:rsidR="008275FC" w:rsidRDefault="008275FC">
            <w:pPr>
              <w:tabs>
                <w:tab w:val="left" w:pos="6300"/>
              </w:tabs>
              <w:rPr>
                <w:rFonts w:cs="Tahoma"/>
              </w:rPr>
            </w:pPr>
          </w:p>
          <w:p w14:paraId="06235485" w14:textId="77777777" w:rsidR="008275FC" w:rsidRDefault="008275FC">
            <w:pPr>
              <w:tabs>
                <w:tab w:val="left" w:pos="6300"/>
              </w:tabs>
              <w:rPr>
                <w:rFonts w:cs="Tahoma"/>
              </w:rPr>
            </w:pPr>
          </w:p>
          <w:p w14:paraId="146E28CB" w14:textId="77777777" w:rsidR="008275FC" w:rsidRDefault="008275FC">
            <w:pPr>
              <w:tabs>
                <w:tab w:val="left" w:pos="6300"/>
              </w:tabs>
              <w:rPr>
                <w:rFonts w:cs="Tahoma"/>
              </w:rPr>
            </w:pPr>
          </w:p>
          <w:p w14:paraId="611FA93E" w14:textId="77777777" w:rsidR="008275FC" w:rsidRDefault="004F5C61">
            <w:r>
              <w:rPr>
                <w:rFonts w:cs="Tahoma"/>
                <w:b/>
              </w:rPr>
              <w:t>5. Odborná slovní zásoba</w:t>
            </w: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16ACA3E4" w14:textId="77777777" w:rsidR="008275FC" w:rsidRDefault="008275FC">
            <w:pPr>
              <w:tabs>
                <w:tab w:val="left" w:pos="6300"/>
              </w:tabs>
              <w:jc w:val="center"/>
              <w:rPr>
                <w:rFonts w:cs="Tahoma"/>
                <w:b/>
              </w:rPr>
            </w:pPr>
          </w:p>
          <w:p w14:paraId="781818AC" w14:textId="77777777" w:rsidR="008275FC" w:rsidRDefault="008275FC">
            <w:pPr>
              <w:tabs>
                <w:tab w:val="left" w:pos="6300"/>
              </w:tabs>
              <w:jc w:val="center"/>
              <w:rPr>
                <w:rFonts w:cs="Tahoma"/>
                <w:b/>
              </w:rPr>
            </w:pPr>
          </w:p>
          <w:p w14:paraId="4F777D30" w14:textId="77777777" w:rsidR="008275FC" w:rsidRDefault="008275FC">
            <w:pPr>
              <w:tabs>
                <w:tab w:val="left" w:pos="6300"/>
              </w:tabs>
              <w:jc w:val="center"/>
              <w:rPr>
                <w:rFonts w:cs="Tahoma"/>
                <w:b/>
              </w:rPr>
            </w:pPr>
          </w:p>
          <w:p w14:paraId="360A7A46" w14:textId="77777777" w:rsidR="008275FC" w:rsidRDefault="004F5C61">
            <w:pPr>
              <w:tabs>
                <w:tab w:val="left" w:pos="6300"/>
              </w:tabs>
              <w:jc w:val="center"/>
            </w:pPr>
            <w:r>
              <w:rPr>
                <w:rFonts w:cs="Tahoma"/>
              </w:rPr>
              <w:t>5</w:t>
            </w:r>
          </w:p>
          <w:p w14:paraId="4B018F1E" w14:textId="77777777" w:rsidR="008275FC" w:rsidRDefault="008275FC">
            <w:pPr>
              <w:tabs>
                <w:tab w:val="left" w:pos="6300"/>
              </w:tabs>
              <w:jc w:val="center"/>
              <w:rPr>
                <w:rFonts w:cs="Tahoma"/>
              </w:rPr>
            </w:pPr>
          </w:p>
          <w:p w14:paraId="15DC5AE0" w14:textId="77777777" w:rsidR="008275FC" w:rsidRDefault="008275FC">
            <w:pPr>
              <w:tabs>
                <w:tab w:val="left" w:pos="6300"/>
              </w:tabs>
              <w:jc w:val="center"/>
              <w:rPr>
                <w:rFonts w:cs="Tahoma"/>
              </w:rPr>
            </w:pPr>
          </w:p>
          <w:p w14:paraId="41970935" w14:textId="77777777" w:rsidR="008275FC" w:rsidRDefault="008275FC">
            <w:pPr>
              <w:tabs>
                <w:tab w:val="left" w:pos="6300"/>
              </w:tabs>
              <w:jc w:val="center"/>
              <w:rPr>
                <w:rFonts w:cs="Tahoma"/>
              </w:rPr>
            </w:pPr>
          </w:p>
          <w:p w14:paraId="5A491B2E" w14:textId="77777777" w:rsidR="008275FC" w:rsidRDefault="008275FC">
            <w:pPr>
              <w:tabs>
                <w:tab w:val="left" w:pos="6300"/>
              </w:tabs>
              <w:jc w:val="center"/>
              <w:rPr>
                <w:rFonts w:cs="Tahoma"/>
              </w:rPr>
            </w:pPr>
          </w:p>
          <w:p w14:paraId="41A4A740" w14:textId="77777777" w:rsidR="008275FC" w:rsidRDefault="004F5C61">
            <w:pPr>
              <w:tabs>
                <w:tab w:val="left" w:pos="6300"/>
              </w:tabs>
              <w:jc w:val="center"/>
            </w:pPr>
            <w:r>
              <w:rPr>
                <w:rFonts w:cs="Tahoma"/>
              </w:rPr>
              <w:t>5</w:t>
            </w:r>
          </w:p>
          <w:p w14:paraId="64B11F89" w14:textId="77777777" w:rsidR="008275FC" w:rsidRDefault="008275FC">
            <w:pPr>
              <w:tabs>
                <w:tab w:val="left" w:pos="6300"/>
              </w:tabs>
              <w:jc w:val="center"/>
              <w:rPr>
                <w:rFonts w:cs="Tahoma"/>
              </w:rPr>
            </w:pPr>
          </w:p>
          <w:p w14:paraId="7A13AA13" w14:textId="77777777" w:rsidR="008275FC" w:rsidRDefault="008275FC">
            <w:pPr>
              <w:tabs>
                <w:tab w:val="left" w:pos="6300"/>
              </w:tabs>
              <w:jc w:val="center"/>
              <w:rPr>
                <w:rFonts w:cs="Tahoma"/>
              </w:rPr>
            </w:pPr>
          </w:p>
          <w:p w14:paraId="5F709CE7" w14:textId="77777777" w:rsidR="008275FC" w:rsidRDefault="008275FC">
            <w:pPr>
              <w:tabs>
                <w:tab w:val="left" w:pos="6300"/>
              </w:tabs>
              <w:jc w:val="center"/>
              <w:rPr>
                <w:rFonts w:cs="Tahoma"/>
              </w:rPr>
            </w:pPr>
          </w:p>
          <w:p w14:paraId="7E402973" w14:textId="77777777" w:rsidR="008275FC" w:rsidRDefault="008275FC">
            <w:pPr>
              <w:tabs>
                <w:tab w:val="left" w:pos="6300"/>
              </w:tabs>
              <w:jc w:val="center"/>
              <w:rPr>
                <w:rFonts w:cs="Tahoma"/>
              </w:rPr>
            </w:pPr>
          </w:p>
          <w:p w14:paraId="7E831151" w14:textId="77777777" w:rsidR="008275FC" w:rsidRDefault="008275FC">
            <w:pPr>
              <w:tabs>
                <w:tab w:val="left" w:pos="6300"/>
              </w:tabs>
              <w:jc w:val="center"/>
              <w:rPr>
                <w:rFonts w:cs="Tahoma"/>
              </w:rPr>
            </w:pPr>
          </w:p>
          <w:p w14:paraId="053C4A0A" w14:textId="77777777" w:rsidR="008275FC" w:rsidRDefault="008275FC">
            <w:pPr>
              <w:tabs>
                <w:tab w:val="left" w:pos="6300"/>
              </w:tabs>
              <w:jc w:val="center"/>
              <w:rPr>
                <w:rFonts w:cs="Tahoma"/>
              </w:rPr>
            </w:pPr>
          </w:p>
          <w:p w14:paraId="74F10D9D" w14:textId="77777777" w:rsidR="008275FC" w:rsidRDefault="008275FC">
            <w:pPr>
              <w:tabs>
                <w:tab w:val="left" w:pos="6300"/>
              </w:tabs>
              <w:jc w:val="center"/>
              <w:rPr>
                <w:rFonts w:cs="Tahoma"/>
              </w:rPr>
            </w:pPr>
          </w:p>
          <w:p w14:paraId="5EA431C6" w14:textId="77777777" w:rsidR="008275FC" w:rsidRDefault="008275FC">
            <w:pPr>
              <w:tabs>
                <w:tab w:val="left" w:pos="6300"/>
              </w:tabs>
              <w:jc w:val="center"/>
              <w:rPr>
                <w:rFonts w:cs="Tahoma"/>
              </w:rPr>
            </w:pPr>
          </w:p>
          <w:p w14:paraId="5C166EF1" w14:textId="77777777" w:rsidR="008275FC" w:rsidRDefault="008275FC">
            <w:pPr>
              <w:tabs>
                <w:tab w:val="left" w:pos="6300"/>
              </w:tabs>
              <w:jc w:val="center"/>
              <w:rPr>
                <w:rFonts w:cs="Tahoma"/>
              </w:rPr>
            </w:pPr>
          </w:p>
          <w:p w14:paraId="63AAF09C" w14:textId="77777777" w:rsidR="008275FC" w:rsidRDefault="004F5C61">
            <w:pPr>
              <w:tabs>
                <w:tab w:val="left" w:pos="6300"/>
              </w:tabs>
              <w:jc w:val="center"/>
            </w:pPr>
            <w:r>
              <w:rPr>
                <w:rFonts w:cs="Tahoma"/>
              </w:rPr>
              <w:t>5</w:t>
            </w:r>
          </w:p>
          <w:p w14:paraId="2FDD8171" w14:textId="77777777" w:rsidR="008275FC" w:rsidRDefault="008275FC">
            <w:pPr>
              <w:tabs>
                <w:tab w:val="left" w:pos="6300"/>
              </w:tabs>
              <w:jc w:val="center"/>
              <w:rPr>
                <w:rFonts w:cs="Tahoma"/>
              </w:rPr>
            </w:pPr>
          </w:p>
          <w:p w14:paraId="5FBB8DB0" w14:textId="77777777" w:rsidR="008275FC" w:rsidRDefault="008275FC">
            <w:pPr>
              <w:tabs>
                <w:tab w:val="left" w:pos="6300"/>
              </w:tabs>
              <w:jc w:val="center"/>
              <w:rPr>
                <w:rFonts w:cs="Tahoma"/>
              </w:rPr>
            </w:pPr>
          </w:p>
          <w:p w14:paraId="39377746" w14:textId="77777777" w:rsidR="008275FC" w:rsidRDefault="008275FC">
            <w:pPr>
              <w:tabs>
                <w:tab w:val="left" w:pos="6300"/>
              </w:tabs>
              <w:jc w:val="center"/>
              <w:rPr>
                <w:rFonts w:cs="Tahoma"/>
              </w:rPr>
            </w:pPr>
          </w:p>
          <w:p w14:paraId="1FE78635" w14:textId="77777777" w:rsidR="008275FC" w:rsidRDefault="008275FC">
            <w:pPr>
              <w:tabs>
                <w:tab w:val="left" w:pos="6300"/>
              </w:tabs>
              <w:jc w:val="center"/>
              <w:rPr>
                <w:rFonts w:cs="Tahoma"/>
              </w:rPr>
            </w:pPr>
          </w:p>
          <w:p w14:paraId="10146790" w14:textId="77777777" w:rsidR="008275FC" w:rsidRDefault="008275FC">
            <w:pPr>
              <w:tabs>
                <w:tab w:val="left" w:pos="6300"/>
              </w:tabs>
              <w:jc w:val="center"/>
              <w:rPr>
                <w:rFonts w:cs="Tahoma"/>
              </w:rPr>
            </w:pPr>
          </w:p>
          <w:p w14:paraId="79D5BDA6" w14:textId="77777777" w:rsidR="008275FC" w:rsidRDefault="004F5C61">
            <w:pPr>
              <w:tabs>
                <w:tab w:val="left" w:pos="6300"/>
              </w:tabs>
              <w:jc w:val="center"/>
            </w:pPr>
            <w:r>
              <w:rPr>
                <w:rFonts w:cs="Tahoma"/>
              </w:rPr>
              <w:t>5</w:t>
            </w:r>
          </w:p>
          <w:p w14:paraId="17D98E4E" w14:textId="77777777" w:rsidR="008275FC" w:rsidRDefault="008275FC">
            <w:pPr>
              <w:tabs>
                <w:tab w:val="left" w:pos="6300"/>
              </w:tabs>
              <w:jc w:val="center"/>
              <w:rPr>
                <w:rFonts w:cs="Tahoma"/>
              </w:rPr>
            </w:pPr>
          </w:p>
          <w:p w14:paraId="103509B3" w14:textId="77777777" w:rsidR="008275FC" w:rsidRDefault="008275FC">
            <w:pPr>
              <w:tabs>
                <w:tab w:val="left" w:pos="6300"/>
              </w:tabs>
              <w:jc w:val="center"/>
              <w:rPr>
                <w:rFonts w:cs="Tahoma"/>
              </w:rPr>
            </w:pPr>
          </w:p>
          <w:p w14:paraId="5DC1D6D1" w14:textId="77777777" w:rsidR="008275FC" w:rsidRDefault="008275FC">
            <w:pPr>
              <w:tabs>
                <w:tab w:val="left" w:pos="6300"/>
              </w:tabs>
              <w:jc w:val="center"/>
              <w:rPr>
                <w:rFonts w:cs="Tahoma"/>
              </w:rPr>
            </w:pPr>
          </w:p>
          <w:p w14:paraId="705AF201" w14:textId="77777777" w:rsidR="008275FC" w:rsidRDefault="008275FC">
            <w:pPr>
              <w:tabs>
                <w:tab w:val="left" w:pos="6300"/>
              </w:tabs>
              <w:jc w:val="center"/>
              <w:rPr>
                <w:rFonts w:cs="Tahoma"/>
              </w:rPr>
            </w:pPr>
          </w:p>
          <w:p w14:paraId="6C0307A6" w14:textId="77777777" w:rsidR="008275FC" w:rsidRDefault="008275FC">
            <w:pPr>
              <w:tabs>
                <w:tab w:val="left" w:pos="6300"/>
              </w:tabs>
              <w:jc w:val="center"/>
              <w:rPr>
                <w:rFonts w:cs="Tahoma"/>
              </w:rPr>
            </w:pPr>
          </w:p>
          <w:p w14:paraId="4B494BBD" w14:textId="77777777" w:rsidR="008275FC" w:rsidRDefault="008275FC">
            <w:pPr>
              <w:tabs>
                <w:tab w:val="left" w:pos="6300"/>
              </w:tabs>
              <w:jc w:val="center"/>
              <w:rPr>
                <w:rFonts w:cs="Tahoma"/>
              </w:rPr>
            </w:pPr>
          </w:p>
          <w:p w14:paraId="55EB62CE" w14:textId="77777777" w:rsidR="008275FC" w:rsidRDefault="008275FC">
            <w:pPr>
              <w:tabs>
                <w:tab w:val="left" w:pos="6300"/>
              </w:tabs>
              <w:jc w:val="center"/>
              <w:rPr>
                <w:rFonts w:cs="Tahoma"/>
              </w:rPr>
            </w:pPr>
          </w:p>
          <w:p w14:paraId="423A6E2D" w14:textId="77777777" w:rsidR="008275FC" w:rsidRDefault="008275FC">
            <w:pPr>
              <w:tabs>
                <w:tab w:val="left" w:pos="6300"/>
              </w:tabs>
              <w:jc w:val="center"/>
              <w:rPr>
                <w:rFonts w:cs="Tahoma"/>
              </w:rPr>
            </w:pPr>
          </w:p>
          <w:p w14:paraId="56A1790E" w14:textId="77777777" w:rsidR="008275FC" w:rsidRDefault="008275FC">
            <w:pPr>
              <w:tabs>
                <w:tab w:val="left" w:pos="6300"/>
              </w:tabs>
              <w:jc w:val="center"/>
              <w:rPr>
                <w:rFonts w:cs="Tahoma"/>
              </w:rPr>
            </w:pPr>
          </w:p>
          <w:p w14:paraId="0BADFD95" w14:textId="77777777" w:rsidR="008275FC" w:rsidRDefault="008275FC">
            <w:pPr>
              <w:tabs>
                <w:tab w:val="left" w:pos="6300"/>
              </w:tabs>
              <w:jc w:val="center"/>
              <w:rPr>
                <w:rFonts w:cs="Tahoma"/>
              </w:rPr>
            </w:pPr>
          </w:p>
          <w:p w14:paraId="2CE5FB65" w14:textId="77777777" w:rsidR="008275FC" w:rsidRDefault="008275FC">
            <w:pPr>
              <w:tabs>
                <w:tab w:val="left" w:pos="6300"/>
              </w:tabs>
              <w:jc w:val="center"/>
              <w:rPr>
                <w:rFonts w:cs="Tahoma"/>
              </w:rPr>
            </w:pPr>
          </w:p>
          <w:p w14:paraId="0DEA295C" w14:textId="77777777" w:rsidR="008275FC" w:rsidRDefault="004F5C61">
            <w:pPr>
              <w:tabs>
                <w:tab w:val="left" w:pos="6300"/>
              </w:tabs>
              <w:jc w:val="center"/>
            </w:pPr>
            <w:r>
              <w:rPr>
                <w:rFonts w:cs="Tahoma"/>
              </w:rPr>
              <w:t>12</w:t>
            </w:r>
          </w:p>
        </w:tc>
      </w:tr>
      <w:tr w:rsidR="008275FC" w14:paraId="09BCAE42" w14:textId="77777777">
        <w:tc>
          <w:tcPr>
            <w:tcW w:w="3784" w:type="dxa"/>
            <w:tcBorders>
              <w:top w:val="single" w:sz="4" w:space="0" w:color="000001"/>
              <w:left w:val="single" w:sz="4" w:space="0" w:color="000001"/>
              <w:bottom w:val="single" w:sz="4" w:space="0" w:color="000001"/>
            </w:tcBorders>
            <w:shd w:val="clear" w:color="auto" w:fill="FFFFFF"/>
          </w:tcPr>
          <w:p w14:paraId="495223D3" w14:textId="77777777" w:rsidR="008275FC" w:rsidRDefault="004F5C61">
            <w:r>
              <w:rPr>
                <w:rFonts w:cs="Tahoma"/>
              </w:rPr>
              <w:t>Vyjmenuje pamětihodnosti Londýna, Washingtonu.</w:t>
            </w:r>
          </w:p>
          <w:p w14:paraId="6F353F60" w14:textId="77777777" w:rsidR="008275FC" w:rsidRDefault="004F5C61">
            <w:r>
              <w:rPr>
                <w:rFonts w:cs="Tahoma"/>
              </w:rPr>
              <w:t>Zná nejznámější přejatá slova v ČJ a jejich spisovné české ekvivalenty.</w:t>
            </w:r>
          </w:p>
          <w:p w14:paraId="68CD2B07" w14:textId="77777777" w:rsidR="008275FC" w:rsidRDefault="004F5C61">
            <w:r>
              <w:rPr>
                <w:rFonts w:cs="Tahoma"/>
              </w:rPr>
              <w:t>Vyjmenuje, čím se platí v anglicky mluvících zemích</w:t>
            </w:r>
          </w:p>
          <w:p w14:paraId="21F88DC7" w14:textId="77777777" w:rsidR="008275FC" w:rsidRDefault="008275FC">
            <w:pPr>
              <w:tabs>
                <w:tab w:val="left" w:pos="6300"/>
              </w:tabs>
              <w:rPr>
                <w:rFonts w:cs="Tahoma"/>
              </w:rPr>
            </w:pPr>
          </w:p>
        </w:tc>
        <w:tc>
          <w:tcPr>
            <w:tcW w:w="703" w:type="dxa"/>
            <w:tcBorders>
              <w:top w:val="single" w:sz="4" w:space="0" w:color="000001"/>
              <w:left w:val="single" w:sz="4" w:space="0" w:color="000001"/>
              <w:bottom w:val="single" w:sz="4" w:space="0" w:color="000001"/>
            </w:tcBorders>
            <w:shd w:val="clear" w:color="auto" w:fill="FFFFFF"/>
          </w:tcPr>
          <w:p w14:paraId="5763C3CA" w14:textId="77777777" w:rsidR="008275FC" w:rsidRDefault="004F5C61">
            <w:pPr>
              <w:tabs>
                <w:tab w:val="left" w:pos="6300"/>
              </w:tabs>
              <w:jc w:val="center"/>
            </w:pPr>
            <w:r>
              <w:rPr>
                <w:rFonts w:cs="Tahoma"/>
                <w:b/>
              </w:rPr>
              <w:t>4.</w:t>
            </w:r>
          </w:p>
        </w:tc>
        <w:tc>
          <w:tcPr>
            <w:tcW w:w="3666" w:type="dxa"/>
            <w:tcBorders>
              <w:top w:val="single" w:sz="4" w:space="0" w:color="000001"/>
              <w:left w:val="single" w:sz="4" w:space="0" w:color="000001"/>
              <w:bottom w:val="single" w:sz="4" w:space="0" w:color="000001"/>
            </w:tcBorders>
            <w:shd w:val="clear" w:color="auto" w:fill="FFFFFF"/>
          </w:tcPr>
          <w:p w14:paraId="295AF493" w14:textId="77777777" w:rsidR="008275FC" w:rsidRDefault="004F5C61">
            <w:r>
              <w:rPr>
                <w:rFonts w:cs="Tahoma"/>
                <w:b/>
              </w:rPr>
              <w:t>Reálie – poznatky o zemích studovaného jazyka</w:t>
            </w:r>
          </w:p>
          <w:p w14:paraId="21657D3A" w14:textId="77777777" w:rsidR="008275FC" w:rsidRDefault="004F5C61">
            <w:r>
              <w:rPr>
                <w:rFonts w:cs="Tahoma"/>
              </w:rPr>
              <w:t>Londýn, Washington D. C., anglická slova v češtině, anglická křestní jména, anglická příjmení v češtině, měna anglicky mluvících zemí</w:t>
            </w: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4D81DB08" w14:textId="77777777" w:rsidR="008275FC" w:rsidRDefault="004F5C61">
            <w:pPr>
              <w:tabs>
                <w:tab w:val="left" w:pos="6300"/>
              </w:tabs>
              <w:jc w:val="center"/>
            </w:pPr>
            <w:r>
              <w:rPr>
                <w:rFonts w:cs="Tahoma"/>
              </w:rPr>
              <w:t>4</w:t>
            </w:r>
          </w:p>
        </w:tc>
      </w:tr>
      <w:tr w:rsidR="008275FC" w14:paraId="18D4F6B9" w14:textId="77777777">
        <w:tc>
          <w:tcPr>
            <w:tcW w:w="3784" w:type="dxa"/>
            <w:tcBorders>
              <w:top w:val="single" w:sz="4" w:space="0" w:color="000001"/>
              <w:left w:val="single" w:sz="4" w:space="0" w:color="000001"/>
              <w:bottom w:val="single" w:sz="4" w:space="0" w:color="000001"/>
            </w:tcBorders>
            <w:shd w:val="clear" w:color="auto" w:fill="FFFFFF"/>
          </w:tcPr>
          <w:p w14:paraId="2675C01E" w14:textId="77777777" w:rsidR="008275FC" w:rsidRDefault="004F5C61">
            <w:pPr>
              <w:tabs>
                <w:tab w:val="left" w:pos="6300"/>
              </w:tabs>
            </w:pPr>
            <w:r>
              <w:rPr>
                <w:rFonts w:cs="Tahoma"/>
              </w:rPr>
              <w:t>Počet hodin v ročníku celkem</w:t>
            </w:r>
          </w:p>
        </w:tc>
        <w:tc>
          <w:tcPr>
            <w:tcW w:w="703" w:type="dxa"/>
            <w:tcBorders>
              <w:top w:val="single" w:sz="4" w:space="0" w:color="000001"/>
              <w:left w:val="single" w:sz="4" w:space="0" w:color="000001"/>
              <w:bottom w:val="single" w:sz="4" w:space="0" w:color="000001"/>
            </w:tcBorders>
            <w:shd w:val="clear" w:color="auto" w:fill="FFFFFF"/>
          </w:tcPr>
          <w:p w14:paraId="0E5803D6" w14:textId="77777777" w:rsidR="008275FC" w:rsidRDefault="008275FC">
            <w:pPr>
              <w:tabs>
                <w:tab w:val="left" w:pos="6300"/>
              </w:tabs>
              <w:rPr>
                <w:rFonts w:cs="Tahoma"/>
                <w:b/>
              </w:rPr>
            </w:pPr>
          </w:p>
        </w:tc>
        <w:tc>
          <w:tcPr>
            <w:tcW w:w="3666" w:type="dxa"/>
            <w:tcBorders>
              <w:top w:val="single" w:sz="4" w:space="0" w:color="000001"/>
              <w:left w:val="single" w:sz="4" w:space="0" w:color="000001"/>
              <w:bottom w:val="single" w:sz="4" w:space="0" w:color="000001"/>
            </w:tcBorders>
            <w:shd w:val="clear" w:color="auto" w:fill="FFFFFF"/>
          </w:tcPr>
          <w:p w14:paraId="6197E06A" w14:textId="77777777" w:rsidR="008275FC" w:rsidRDefault="008275FC">
            <w:pPr>
              <w:tabs>
                <w:tab w:val="left" w:pos="6300"/>
              </w:tabs>
              <w:rPr>
                <w:rFonts w:cs="Tahoma"/>
                <w:b/>
              </w:rPr>
            </w:pP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1A891AC7" w14:textId="77777777" w:rsidR="008275FC" w:rsidRDefault="004F5C61">
            <w:pPr>
              <w:tabs>
                <w:tab w:val="left" w:pos="6300"/>
              </w:tabs>
              <w:jc w:val="center"/>
            </w:pPr>
            <w:r>
              <w:rPr>
                <w:rFonts w:cs="Tahoma"/>
              </w:rPr>
              <w:t>66</w:t>
            </w:r>
          </w:p>
        </w:tc>
      </w:tr>
    </w:tbl>
    <w:p w14:paraId="3D09D40D" w14:textId="77777777" w:rsidR="008275FC" w:rsidRDefault="008275FC">
      <w:pPr>
        <w:rPr>
          <w:rFonts w:cs="Tahoma"/>
        </w:rPr>
      </w:pPr>
    </w:p>
    <w:p w14:paraId="3D18BD15" w14:textId="77777777" w:rsidR="008275FC" w:rsidRDefault="004F5C61">
      <w:pPr>
        <w:pStyle w:val="Nadpis"/>
      </w:pPr>
      <w:r>
        <w:t>Rozpis výsledků vzdělávání a učiva:</w:t>
      </w:r>
      <w:r>
        <w:tab/>
        <w:t xml:space="preserve">3. ročník </w:t>
      </w:r>
      <w:r>
        <w:tab/>
        <w:t>celkem 66 hodin</w:t>
      </w:r>
    </w:p>
    <w:tbl>
      <w:tblPr>
        <w:tblW w:w="0" w:type="auto"/>
        <w:tblInd w:w="-35" w:type="dxa"/>
        <w:tblLayout w:type="fixed"/>
        <w:tblCellMar>
          <w:left w:w="98" w:type="dxa"/>
        </w:tblCellMar>
        <w:tblLook w:val="0000" w:firstRow="0" w:lastRow="0" w:firstColumn="0" w:lastColumn="0" w:noHBand="0" w:noVBand="0"/>
      </w:tblPr>
      <w:tblGrid>
        <w:gridCol w:w="3769"/>
        <w:gridCol w:w="703"/>
        <w:gridCol w:w="3681"/>
        <w:gridCol w:w="1185"/>
      </w:tblGrid>
      <w:tr w:rsidR="008275FC" w14:paraId="5EC94088" w14:textId="77777777">
        <w:tc>
          <w:tcPr>
            <w:tcW w:w="3769" w:type="dxa"/>
            <w:tcBorders>
              <w:top w:val="single" w:sz="4" w:space="0" w:color="000001"/>
              <w:left w:val="single" w:sz="4" w:space="0" w:color="000001"/>
              <w:bottom w:val="single" w:sz="4" w:space="0" w:color="000001"/>
            </w:tcBorders>
            <w:shd w:val="clear" w:color="auto" w:fill="FFFFFF"/>
          </w:tcPr>
          <w:p w14:paraId="791A979B" w14:textId="77777777" w:rsidR="008275FC" w:rsidRDefault="004F5C61">
            <w:pPr>
              <w:tabs>
                <w:tab w:val="left" w:pos="6300"/>
              </w:tabs>
            </w:pPr>
            <w:r>
              <w:rPr>
                <w:rFonts w:cs="Tahoma"/>
                <w:b/>
              </w:rPr>
              <w:t>Výsledky vzdělávání</w:t>
            </w:r>
          </w:p>
        </w:tc>
        <w:tc>
          <w:tcPr>
            <w:tcW w:w="4384" w:type="dxa"/>
            <w:gridSpan w:val="2"/>
            <w:tcBorders>
              <w:top w:val="single" w:sz="4" w:space="0" w:color="000001"/>
              <w:left w:val="single" w:sz="4" w:space="0" w:color="000001"/>
              <w:bottom w:val="single" w:sz="4" w:space="0" w:color="000001"/>
            </w:tcBorders>
            <w:shd w:val="clear" w:color="auto" w:fill="FFFFFF"/>
          </w:tcPr>
          <w:p w14:paraId="0C37125E" w14:textId="77777777" w:rsidR="008275FC" w:rsidRDefault="004F5C61">
            <w:pPr>
              <w:tabs>
                <w:tab w:val="left" w:pos="6300"/>
              </w:tabs>
              <w:jc w:val="center"/>
            </w:pPr>
            <w:r>
              <w:rPr>
                <w:rFonts w:cs="Tahoma"/>
                <w:b/>
              </w:rPr>
              <w:t>Rozpis učiva</w:t>
            </w:r>
          </w:p>
          <w:p w14:paraId="37C859C5" w14:textId="77777777" w:rsidR="008275FC" w:rsidRDefault="008275FC">
            <w:pPr>
              <w:tabs>
                <w:tab w:val="left" w:pos="6300"/>
              </w:tabs>
              <w:jc w:val="center"/>
              <w:rPr>
                <w:rFonts w:cs="Tahoma"/>
                <w:b/>
              </w:rPr>
            </w:pP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1C28A832" w14:textId="77777777" w:rsidR="008275FC" w:rsidRDefault="004F5C61">
            <w:pPr>
              <w:tabs>
                <w:tab w:val="left" w:pos="6300"/>
              </w:tabs>
            </w:pPr>
            <w:r>
              <w:rPr>
                <w:rFonts w:cs="Tahoma"/>
              </w:rPr>
              <w:t>Počet hodin</w:t>
            </w:r>
          </w:p>
        </w:tc>
      </w:tr>
      <w:tr w:rsidR="008275FC" w14:paraId="6BECCFC3" w14:textId="77777777">
        <w:tc>
          <w:tcPr>
            <w:tcW w:w="3769" w:type="dxa"/>
            <w:tcBorders>
              <w:top w:val="single" w:sz="4" w:space="0" w:color="000001"/>
              <w:left w:val="single" w:sz="4" w:space="0" w:color="000001"/>
              <w:bottom w:val="single" w:sz="4" w:space="0" w:color="000001"/>
            </w:tcBorders>
            <w:shd w:val="clear" w:color="auto" w:fill="FFFFFF"/>
          </w:tcPr>
          <w:p w14:paraId="69BD8E5A" w14:textId="77777777" w:rsidR="008275FC" w:rsidRDefault="004F5C61">
            <w:pPr>
              <w:tabs>
                <w:tab w:val="left" w:pos="6300"/>
              </w:tabs>
            </w:pPr>
            <w:r>
              <w:rPr>
                <w:rFonts w:cs="Tahoma"/>
              </w:rPr>
              <w:t>Žák:</w:t>
            </w:r>
          </w:p>
          <w:p w14:paraId="280AF095" w14:textId="77777777" w:rsidR="008275FC" w:rsidRDefault="004F5C61">
            <w:r>
              <w:rPr>
                <w:rFonts w:cs="Tahoma"/>
              </w:rPr>
              <w:t>Odhadne význam neznámých výrazů</w:t>
            </w:r>
          </w:p>
          <w:p w14:paraId="46BC4E75" w14:textId="77777777" w:rsidR="008275FC" w:rsidRDefault="004F5C61">
            <w:r>
              <w:rPr>
                <w:rFonts w:cs="Tahoma"/>
              </w:rPr>
              <w:t>V mluvené řeči v pomalejším tempu</w:t>
            </w:r>
          </w:p>
          <w:p w14:paraId="411ABF89" w14:textId="77777777" w:rsidR="008275FC" w:rsidRDefault="004F5C61">
            <w:r>
              <w:rPr>
                <w:rFonts w:cs="Tahoma"/>
              </w:rPr>
              <w:t>snáze porozumí projevům rodilých mluvčích</w:t>
            </w:r>
          </w:p>
          <w:p w14:paraId="3A32CD3A" w14:textId="77777777" w:rsidR="008275FC" w:rsidRDefault="004F5C61">
            <w:r>
              <w:rPr>
                <w:rFonts w:cs="Tahoma"/>
              </w:rPr>
              <w:t>V pomalém tempu na známé téma</w:t>
            </w:r>
          </w:p>
          <w:p w14:paraId="49F7F779" w14:textId="77777777" w:rsidR="008275FC" w:rsidRDefault="004F5C61">
            <w:r>
              <w:rPr>
                <w:rFonts w:cs="Tahoma"/>
              </w:rPr>
              <w:t>snáze porozumí frázím, které se vztahují k běžným tématům veřejného života, jsou-li pronášeny zřetelně.</w:t>
            </w:r>
          </w:p>
          <w:p w14:paraId="48DDA8C9" w14:textId="77777777" w:rsidR="008275FC" w:rsidRDefault="004F5C61">
            <w:r>
              <w:rPr>
                <w:rFonts w:cs="Tahoma"/>
              </w:rPr>
              <w:t>Rozumí jednoduchým pokynům</w:t>
            </w:r>
          </w:p>
          <w:p w14:paraId="7AA0F9F6" w14:textId="77777777" w:rsidR="008275FC" w:rsidRDefault="008275FC">
            <w:pPr>
              <w:rPr>
                <w:rFonts w:cs="Tahoma"/>
              </w:rPr>
            </w:pPr>
          </w:p>
          <w:p w14:paraId="0CA2557F" w14:textId="77777777" w:rsidR="008275FC" w:rsidRDefault="004F5C61">
            <w:r>
              <w:rPr>
                <w:rFonts w:cs="Tahoma"/>
              </w:rPr>
              <w:t xml:space="preserve">Čte plynule, správně a s porozuměním obecné i krátké odborné texty, orientuje se v nich a vybere z nich důležité informace. Odhadne význam neznámých slov v krátkém odborném textu. </w:t>
            </w:r>
          </w:p>
          <w:p w14:paraId="4AB697D1" w14:textId="77777777" w:rsidR="008275FC" w:rsidRDefault="004F5C61">
            <w:r>
              <w:rPr>
                <w:rFonts w:cs="Tahoma"/>
              </w:rPr>
              <w:t>Rozumí nápisům a pokynům na orientačních tabulích v obchodním domě.</w:t>
            </w:r>
          </w:p>
          <w:p w14:paraId="59EB0CFC" w14:textId="77777777" w:rsidR="008275FC" w:rsidRDefault="004F5C61">
            <w:r>
              <w:rPr>
                <w:rFonts w:cs="Tahoma"/>
              </w:rPr>
              <w:t>Vhodně používá překladové slovníky.</w:t>
            </w:r>
          </w:p>
          <w:p w14:paraId="295DF425" w14:textId="77777777" w:rsidR="008275FC" w:rsidRDefault="008275FC">
            <w:pPr>
              <w:rPr>
                <w:rFonts w:cs="Tahoma"/>
              </w:rPr>
            </w:pPr>
          </w:p>
          <w:p w14:paraId="146BE5B1" w14:textId="77777777" w:rsidR="008275FC" w:rsidRDefault="004F5C61">
            <w:r>
              <w:rPr>
                <w:rFonts w:cs="Tahoma"/>
              </w:rPr>
              <w:t>Zdvořile požádá o vysvětlení neznámého výrazu, zopakování dotazu či zpomalení tempa řeči.</w:t>
            </w:r>
          </w:p>
          <w:p w14:paraId="0A577E43" w14:textId="77777777" w:rsidR="008275FC" w:rsidRDefault="004F5C61">
            <w:r>
              <w:rPr>
                <w:rFonts w:cs="Tahoma"/>
              </w:rPr>
              <w:t>Samostatně zformuluje vlastní myšlenky ve formě krátkého ústního sdělení.</w:t>
            </w:r>
          </w:p>
          <w:p w14:paraId="59938457" w14:textId="77777777" w:rsidR="008275FC" w:rsidRDefault="004F5C61">
            <w:r>
              <w:rPr>
                <w:rFonts w:cs="Tahoma"/>
              </w:rPr>
              <w:t>V běžných situacích na veřejnosti a na svém pracovišti vede dialog v daných situacích, požádá o informace, ale i podá doplňující informace při obsluze zákazníka.</w:t>
            </w:r>
          </w:p>
          <w:p w14:paraId="0B48D9B2" w14:textId="77777777" w:rsidR="008275FC" w:rsidRDefault="008275FC">
            <w:pPr>
              <w:rPr>
                <w:rFonts w:cs="Tahoma"/>
              </w:rPr>
            </w:pPr>
          </w:p>
          <w:p w14:paraId="04D43E36" w14:textId="77777777" w:rsidR="008275FC" w:rsidRDefault="004F5C61">
            <w:r>
              <w:rPr>
                <w:rFonts w:cs="Tahoma"/>
              </w:rPr>
              <w:t>Samostatně zformuluje vlastní myšlenky ve formě jednoduchého písemného sdělení.</w:t>
            </w:r>
          </w:p>
          <w:p w14:paraId="5D63481A" w14:textId="77777777" w:rsidR="008275FC" w:rsidRDefault="004F5C61">
            <w:r>
              <w:rPr>
                <w:rFonts w:cs="Tahoma"/>
              </w:rPr>
              <w:t>Písemně v jednoduchých větách odpoví na inzerát s  nabídkou zaměstnání.</w:t>
            </w:r>
          </w:p>
          <w:p w14:paraId="44D1E6E9" w14:textId="77777777" w:rsidR="008275FC" w:rsidRDefault="004F5C61">
            <w:r>
              <w:rPr>
                <w:rFonts w:cs="Tahoma"/>
              </w:rPr>
              <w:t>Napíše jednoduchý vlastní strukturovaný životopis.</w:t>
            </w:r>
          </w:p>
        </w:tc>
        <w:tc>
          <w:tcPr>
            <w:tcW w:w="703" w:type="dxa"/>
            <w:tcBorders>
              <w:top w:val="single" w:sz="4" w:space="0" w:color="000001"/>
              <w:left w:val="single" w:sz="4" w:space="0" w:color="000001"/>
              <w:bottom w:val="single" w:sz="4" w:space="0" w:color="000001"/>
            </w:tcBorders>
            <w:shd w:val="clear" w:color="auto" w:fill="FFFFFF"/>
          </w:tcPr>
          <w:p w14:paraId="43944DD7" w14:textId="77777777" w:rsidR="008275FC" w:rsidRDefault="004F5C61">
            <w:pPr>
              <w:tabs>
                <w:tab w:val="left" w:pos="6300"/>
              </w:tabs>
              <w:jc w:val="center"/>
            </w:pPr>
            <w:r>
              <w:rPr>
                <w:rFonts w:cs="Tahoma"/>
                <w:b/>
              </w:rPr>
              <w:t>1.</w:t>
            </w:r>
          </w:p>
        </w:tc>
        <w:tc>
          <w:tcPr>
            <w:tcW w:w="3681" w:type="dxa"/>
            <w:tcBorders>
              <w:top w:val="single" w:sz="4" w:space="0" w:color="000001"/>
              <w:left w:val="single" w:sz="4" w:space="0" w:color="000001"/>
              <w:bottom w:val="single" w:sz="4" w:space="0" w:color="000001"/>
            </w:tcBorders>
            <w:shd w:val="clear" w:color="auto" w:fill="FFFFFF"/>
          </w:tcPr>
          <w:p w14:paraId="2B7AF8BD" w14:textId="77777777" w:rsidR="008275FC" w:rsidRDefault="004F5C61">
            <w:pPr>
              <w:tabs>
                <w:tab w:val="left" w:pos="6300"/>
              </w:tabs>
            </w:pPr>
            <w:r>
              <w:rPr>
                <w:rFonts w:cs="Tahoma"/>
                <w:b/>
              </w:rPr>
              <w:t xml:space="preserve">Řečové dovednosti </w:t>
            </w:r>
          </w:p>
          <w:p w14:paraId="27A53704" w14:textId="77777777" w:rsidR="008275FC" w:rsidRDefault="004F5C61">
            <w:pPr>
              <w:tabs>
                <w:tab w:val="left" w:pos="6300"/>
              </w:tabs>
            </w:pPr>
            <w:r>
              <w:rPr>
                <w:rFonts w:cs="Tahoma"/>
              </w:rPr>
              <w:t>Receptivní sluchové</w:t>
            </w:r>
            <w:r>
              <w:rPr>
                <w:rFonts w:cs="Tahoma"/>
                <w:b/>
              </w:rPr>
              <w:t>:</w:t>
            </w:r>
            <w:r>
              <w:rPr>
                <w:rFonts w:cs="Tahoma"/>
              </w:rPr>
              <w:t xml:space="preserve"> poslech s porozuměním monologických i dialogických projevů</w:t>
            </w:r>
          </w:p>
          <w:p w14:paraId="083C4B74" w14:textId="77777777" w:rsidR="008275FC" w:rsidRDefault="008275FC">
            <w:pPr>
              <w:tabs>
                <w:tab w:val="left" w:pos="6300"/>
              </w:tabs>
              <w:rPr>
                <w:rFonts w:cs="Tahoma"/>
              </w:rPr>
            </w:pPr>
          </w:p>
          <w:p w14:paraId="0C27610F" w14:textId="77777777" w:rsidR="008275FC" w:rsidRDefault="008275FC">
            <w:pPr>
              <w:tabs>
                <w:tab w:val="left" w:pos="6300"/>
              </w:tabs>
              <w:rPr>
                <w:rFonts w:cs="Tahoma"/>
              </w:rPr>
            </w:pPr>
          </w:p>
          <w:p w14:paraId="5DC32D9A" w14:textId="77777777" w:rsidR="008275FC" w:rsidRDefault="008275FC">
            <w:pPr>
              <w:tabs>
                <w:tab w:val="left" w:pos="6300"/>
              </w:tabs>
              <w:rPr>
                <w:rFonts w:cs="Tahoma"/>
              </w:rPr>
            </w:pPr>
          </w:p>
          <w:p w14:paraId="23B94CC8" w14:textId="77777777" w:rsidR="008275FC" w:rsidRDefault="008275FC">
            <w:pPr>
              <w:tabs>
                <w:tab w:val="left" w:pos="6300"/>
              </w:tabs>
              <w:rPr>
                <w:rFonts w:cs="Tahoma"/>
              </w:rPr>
            </w:pPr>
          </w:p>
          <w:p w14:paraId="16C35459" w14:textId="77777777" w:rsidR="008275FC" w:rsidRDefault="008275FC">
            <w:pPr>
              <w:tabs>
                <w:tab w:val="left" w:pos="6300"/>
              </w:tabs>
              <w:rPr>
                <w:rFonts w:cs="Tahoma"/>
              </w:rPr>
            </w:pPr>
          </w:p>
          <w:p w14:paraId="5E879CF1" w14:textId="77777777" w:rsidR="008275FC" w:rsidRDefault="008275FC">
            <w:pPr>
              <w:tabs>
                <w:tab w:val="left" w:pos="6300"/>
              </w:tabs>
              <w:rPr>
                <w:rFonts w:cs="Tahoma"/>
              </w:rPr>
            </w:pPr>
          </w:p>
          <w:p w14:paraId="139CB5C0" w14:textId="77777777" w:rsidR="008275FC" w:rsidRDefault="008275FC">
            <w:pPr>
              <w:tabs>
                <w:tab w:val="left" w:pos="6300"/>
              </w:tabs>
              <w:rPr>
                <w:rFonts w:cs="Tahoma"/>
              </w:rPr>
            </w:pPr>
          </w:p>
          <w:p w14:paraId="7DF54550" w14:textId="77777777" w:rsidR="008275FC" w:rsidRDefault="008275FC">
            <w:pPr>
              <w:tabs>
                <w:tab w:val="left" w:pos="6300"/>
              </w:tabs>
              <w:rPr>
                <w:rFonts w:cs="Tahoma"/>
              </w:rPr>
            </w:pPr>
          </w:p>
          <w:p w14:paraId="4571019A" w14:textId="77777777" w:rsidR="008275FC" w:rsidRDefault="008275FC">
            <w:pPr>
              <w:tabs>
                <w:tab w:val="left" w:pos="6300"/>
              </w:tabs>
              <w:rPr>
                <w:rFonts w:cs="Tahoma"/>
              </w:rPr>
            </w:pPr>
          </w:p>
          <w:p w14:paraId="1B574E62" w14:textId="77777777" w:rsidR="008275FC" w:rsidRDefault="008275FC">
            <w:pPr>
              <w:tabs>
                <w:tab w:val="left" w:pos="6300"/>
              </w:tabs>
              <w:rPr>
                <w:rFonts w:cs="Tahoma"/>
              </w:rPr>
            </w:pPr>
          </w:p>
          <w:p w14:paraId="7F66CC7B" w14:textId="77777777" w:rsidR="008275FC" w:rsidRDefault="004F5C61">
            <w:pPr>
              <w:tabs>
                <w:tab w:val="left" w:pos="6300"/>
              </w:tabs>
            </w:pPr>
            <w:r>
              <w:rPr>
                <w:rFonts w:cs="Tahoma"/>
              </w:rPr>
              <w:t>Receptivní zrakové: čtení s porozuměním, práce s textem, jednoduchý překlad</w:t>
            </w:r>
          </w:p>
          <w:p w14:paraId="25BF8472" w14:textId="77777777" w:rsidR="008275FC" w:rsidRDefault="008275FC">
            <w:pPr>
              <w:tabs>
                <w:tab w:val="left" w:pos="6300"/>
              </w:tabs>
              <w:rPr>
                <w:rFonts w:cs="Tahoma"/>
              </w:rPr>
            </w:pPr>
          </w:p>
          <w:p w14:paraId="3F48C356" w14:textId="77777777" w:rsidR="008275FC" w:rsidRDefault="008275FC">
            <w:pPr>
              <w:tabs>
                <w:tab w:val="left" w:pos="6300"/>
              </w:tabs>
              <w:rPr>
                <w:rFonts w:cs="Tahoma"/>
              </w:rPr>
            </w:pPr>
          </w:p>
          <w:p w14:paraId="657A7D60" w14:textId="77777777" w:rsidR="008275FC" w:rsidRDefault="008275FC">
            <w:pPr>
              <w:tabs>
                <w:tab w:val="left" w:pos="6300"/>
              </w:tabs>
              <w:rPr>
                <w:rFonts w:cs="Tahoma"/>
              </w:rPr>
            </w:pPr>
          </w:p>
          <w:p w14:paraId="2728C27D" w14:textId="77777777" w:rsidR="008275FC" w:rsidRDefault="008275FC">
            <w:pPr>
              <w:tabs>
                <w:tab w:val="left" w:pos="6300"/>
              </w:tabs>
              <w:rPr>
                <w:rFonts w:cs="Tahoma"/>
              </w:rPr>
            </w:pPr>
          </w:p>
          <w:p w14:paraId="61B9FD7D" w14:textId="77777777" w:rsidR="008275FC" w:rsidRDefault="008275FC">
            <w:pPr>
              <w:tabs>
                <w:tab w:val="left" w:pos="6300"/>
              </w:tabs>
              <w:rPr>
                <w:rFonts w:cs="Tahoma"/>
              </w:rPr>
            </w:pPr>
          </w:p>
          <w:p w14:paraId="373E9A93" w14:textId="77777777" w:rsidR="008275FC" w:rsidRDefault="008275FC">
            <w:pPr>
              <w:tabs>
                <w:tab w:val="left" w:pos="6300"/>
              </w:tabs>
              <w:rPr>
                <w:rFonts w:cs="Tahoma"/>
              </w:rPr>
            </w:pPr>
          </w:p>
          <w:p w14:paraId="77BCBE09" w14:textId="77777777" w:rsidR="008275FC" w:rsidRDefault="008275FC">
            <w:pPr>
              <w:tabs>
                <w:tab w:val="left" w:pos="6300"/>
              </w:tabs>
              <w:rPr>
                <w:rFonts w:cs="Tahoma"/>
                <w:u w:val="single"/>
              </w:rPr>
            </w:pPr>
          </w:p>
          <w:p w14:paraId="1ED347CC" w14:textId="77777777" w:rsidR="008275FC" w:rsidRDefault="008275FC">
            <w:pPr>
              <w:tabs>
                <w:tab w:val="left" w:pos="6300"/>
              </w:tabs>
              <w:rPr>
                <w:rFonts w:cs="Tahoma"/>
                <w:u w:val="single"/>
              </w:rPr>
            </w:pPr>
          </w:p>
          <w:p w14:paraId="2A761F93" w14:textId="77777777" w:rsidR="008275FC" w:rsidRDefault="008275FC">
            <w:pPr>
              <w:tabs>
                <w:tab w:val="left" w:pos="6300"/>
              </w:tabs>
              <w:rPr>
                <w:rFonts w:cs="Tahoma"/>
                <w:u w:val="single"/>
              </w:rPr>
            </w:pPr>
          </w:p>
          <w:p w14:paraId="10A6024D" w14:textId="77777777" w:rsidR="008275FC" w:rsidRDefault="008275FC">
            <w:pPr>
              <w:tabs>
                <w:tab w:val="left" w:pos="6300"/>
              </w:tabs>
              <w:rPr>
                <w:rFonts w:cs="Tahoma"/>
                <w:u w:val="single"/>
              </w:rPr>
            </w:pPr>
          </w:p>
          <w:p w14:paraId="4BB30AC8" w14:textId="77777777" w:rsidR="008275FC" w:rsidRDefault="004F5C61">
            <w:pPr>
              <w:tabs>
                <w:tab w:val="left" w:pos="6300"/>
              </w:tabs>
            </w:pPr>
            <w:r>
              <w:rPr>
                <w:rFonts w:cs="Tahoma"/>
              </w:rPr>
              <w:t>Produktivní a interaktivní ústní: mluvení zaměřené situačně i tematicky, interakce ústní</w:t>
            </w:r>
          </w:p>
          <w:p w14:paraId="2EB16716" w14:textId="77777777" w:rsidR="008275FC" w:rsidRDefault="008275FC">
            <w:pPr>
              <w:tabs>
                <w:tab w:val="left" w:pos="6300"/>
              </w:tabs>
              <w:rPr>
                <w:rFonts w:cs="Tahoma"/>
              </w:rPr>
            </w:pPr>
          </w:p>
          <w:p w14:paraId="66CC74F5" w14:textId="77777777" w:rsidR="008275FC" w:rsidRDefault="008275FC">
            <w:pPr>
              <w:tabs>
                <w:tab w:val="left" w:pos="6300"/>
              </w:tabs>
              <w:rPr>
                <w:rFonts w:cs="Tahoma"/>
              </w:rPr>
            </w:pPr>
          </w:p>
          <w:p w14:paraId="4CAFBD29" w14:textId="77777777" w:rsidR="008275FC" w:rsidRDefault="008275FC">
            <w:pPr>
              <w:tabs>
                <w:tab w:val="left" w:pos="6300"/>
              </w:tabs>
              <w:rPr>
                <w:rFonts w:cs="Tahoma"/>
              </w:rPr>
            </w:pPr>
          </w:p>
          <w:p w14:paraId="0CF8A5CA" w14:textId="77777777" w:rsidR="008275FC" w:rsidRDefault="008275FC">
            <w:pPr>
              <w:tabs>
                <w:tab w:val="left" w:pos="6300"/>
              </w:tabs>
              <w:rPr>
                <w:rFonts w:cs="Tahoma"/>
              </w:rPr>
            </w:pPr>
          </w:p>
          <w:p w14:paraId="39FCEC55" w14:textId="77777777" w:rsidR="008275FC" w:rsidRDefault="008275FC">
            <w:pPr>
              <w:tabs>
                <w:tab w:val="left" w:pos="6300"/>
              </w:tabs>
              <w:rPr>
                <w:rFonts w:cs="Tahoma"/>
              </w:rPr>
            </w:pPr>
          </w:p>
          <w:p w14:paraId="37034A54" w14:textId="77777777" w:rsidR="008275FC" w:rsidRDefault="008275FC">
            <w:pPr>
              <w:tabs>
                <w:tab w:val="left" w:pos="6300"/>
              </w:tabs>
              <w:rPr>
                <w:rFonts w:cs="Tahoma"/>
              </w:rPr>
            </w:pPr>
          </w:p>
          <w:p w14:paraId="14473D01" w14:textId="77777777" w:rsidR="008275FC" w:rsidRDefault="008275FC">
            <w:pPr>
              <w:tabs>
                <w:tab w:val="left" w:pos="6300"/>
              </w:tabs>
              <w:rPr>
                <w:rFonts w:cs="Tahoma"/>
              </w:rPr>
            </w:pPr>
          </w:p>
          <w:p w14:paraId="0BFC0398" w14:textId="77777777" w:rsidR="008275FC" w:rsidRDefault="008275FC">
            <w:pPr>
              <w:tabs>
                <w:tab w:val="left" w:pos="6300"/>
              </w:tabs>
              <w:rPr>
                <w:rFonts w:cs="Tahoma"/>
              </w:rPr>
            </w:pPr>
          </w:p>
          <w:p w14:paraId="5E22827C" w14:textId="77777777" w:rsidR="008275FC" w:rsidRDefault="008275FC">
            <w:pPr>
              <w:tabs>
                <w:tab w:val="left" w:pos="6300"/>
              </w:tabs>
              <w:rPr>
                <w:rFonts w:cs="Tahoma"/>
              </w:rPr>
            </w:pPr>
          </w:p>
          <w:p w14:paraId="6CF4A596" w14:textId="77777777" w:rsidR="008275FC" w:rsidRDefault="004F5C61">
            <w:pPr>
              <w:tabs>
                <w:tab w:val="left" w:pos="6300"/>
              </w:tabs>
            </w:pPr>
            <w:r>
              <w:rPr>
                <w:rFonts w:cs="Tahoma"/>
              </w:rPr>
              <w:t>Produktivní a interaktivní písemné: zpracování textu v podobě reprodukce, osnovy, jednoduchý překlad, interakce písemná</w:t>
            </w:r>
          </w:p>
          <w:p w14:paraId="008163D5" w14:textId="77777777" w:rsidR="008275FC" w:rsidRDefault="008275FC">
            <w:pPr>
              <w:tabs>
                <w:tab w:val="left" w:pos="6300"/>
              </w:tabs>
              <w:rPr>
                <w:rFonts w:cs="Tahoma"/>
              </w:rPr>
            </w:pPr>
          </w:p>
          <w:p w14:paraId="7EDF8B10" w14:textId="77777777" w:rsidR="008275FC" w:rsidRDefault="008275FC">
            <w:pPr>
              <w:tabs>
                <w:tab w:val="left" w:pos="6300"/>
              </w:tabs>
              <w:rPr>
                <w:rFonts w:cs="Tahoma"/>
              </w:rPr>
            </w:pPr>
          </w:p>
          <w:p w14:paraId="60E6D6DA" w14:textId="77777777" w:rsidR="008275FC" w:rsidRDefault="008275FC">
            <w:pPr>
              <w:tabs>
                <w:tab w:val="left" w:pos="6300"/>
              </w:tabs>
              <w:rPr>
                <w:rFonts w:cs="Tahoma"/>
                <w:b/>
              </w:rPr>
            </w:pP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12CD601C" w14:textId="77777777" w:rsidR="008275FC" w:rsidRDefault="004F5C61">
            <w:pPr>
              <w:tabs>
                <w:tab w:val="left" w:pos="6300"/>
              </w:tabs>
            </w:pPr>
            <w:r>
              <w:rPr>
                <w:rFonts w:cs="Tahoma"/>
              </w:rPr>
              <w:t>průběžně</w:t>
            </w:r>
          </w:p>
        </w:tc>
      </w:tr>
      <w:tr w:rsidR="008275FC" w14:paraId="296F485E" w14:textId="77777777">
        <w:tc>
          <w:tcPr>
            <w:tcW w:w="3769" w:type="dxa"/>
            <w:tcBorders>
              <w:top w:val="single" w:sz="4" w:space="0" w:color="000001"/>
              <w:left w:val="single" w:sz="4" w:space="0" w:color="000001"/>
              <w:bottom w:val="single" w:sz="4" w:space="0" w:color="000001"/>
            </w:tcBorders>
            <w:shd w:val="clear" w:color="auto" w:fill="FFFFFF"/>
          </w:tcPr>
          <w:p w14:paraId="76EB5184" w14:textId="77777777" w:rsidR="008275FC" w:rsidRDefault="004F5C61">
            <w:r>
              <w:rPr>
                <w:rFonts w:cs="Tahoma"/>
              </w:rPr>
              <w:t>Rozlišuje základní zvukové prostředky jazyka, vyslovuje co nejblíže přirozené výslovnosti.</w:t>
            </w:r>
          </w:p>
          <w:p w14:paraId="3CA32186" w14:textId="77777777" w:rsidR="008275FC" w:rsidRDefault="004F5C61">
            <w:r>
              <w:rPr>
                <w:rFonts w:cs="Tahoma"/>
              </w:rPr>
              <w:t>Vhodně používá slovní zásobu včetně vybrané frazeologie v rozsahu daných komunikačních situací a tematických okruhů a vybranou základní odbornou slovní zásobou ze svého oboru.</w:t>
            </w:r>
          </w:p>
          <w:p w14:paraId="5949F329" w14:textId="77777777" w:rsidR="008275FC" w:rsidRDefault="004F5C61">
            <w:r>
              <w:rPr>
                <w:rFonts w:cs="Tahoma"/>
              </w:rPr>
              <w:t>Ovládá základní způsoby tvoření slov – skládání, odvozování.</w:t>
            </w:r>
          </w:p>
          <w:p w14:paraId="050251CD" w14:textId="77777777" w:rsidR="008275FC" w:rsidRDefault="008275FC">
            <w:pPr>
              <w:rPr>
                <w:rFonts w:cs="Tahoma"/>
              </w:rPr>
            </w:pPr>
          </w:p>
          <w:p w14:paraId="4508DA26" w14:textId="77777777" w:rsidR="008275FC" w:rsidRDefault="004F5C61">
            <w:r>
              <w:rPr>
                <w:rFonts w:cs="Tahoma"/>
              </w:rPr>
              <w:t xml:space="preserve">Správně používá běžné gramatické prostředky v rámci komunikačních situací. </w:t>
            </w:r>
          </w:p>
          <w:p w14:paraId="7FA5B1E0" w14:textId="77777777" w:rsidR="008275FC" w:rsidRDefault="008275FC">
            <w:pPr>
              <w:rPr>
                <w:rFonts w:cs="Tahoma"/>
              </w:rPr>
            </w:pPr>
          </w:p>
          <w:p w14:paraId="12A5E8EC" w14:textId="77777777" w:rsidR="008275FC" w:rsidRDefault="008275FC">
            <w:pPr>
              <w:rPr>
                <w:rFonts w:cs="Tahoma"/>
              </w:rPr>
            </w:pPr>
          </w:p>
          <w:p w14:paraId="01E553AB" w14:textId="77777777" w:rsidR="008275FC" w:rsidRDefault="008275FC">
            <w:pPr>
              <w:rPr>
                <w:rFonts w:cs="Tahoma"/>
              </w:rPr>
            </w:pPr>
          </w:p>
          <w:p w14:paraId="55C787DC" w14:textId="77777777" w:rsidR="008275FC" w:rsidRDefault="008275FC">
            <w:pPr>
              <w:rPr>
                <w:rFonts w:cs="Tahoma"/>
              </w:rPr>
            </w:pPr>
          </w:p>
          <w:p w14:paraId="62B3DA5D" w14:textId="77777777" w:rsidR="008275FC" w:rsidRDefault="008275FC">
            <w:pPr>
              <w:rPr>
                <w:rFonts w:cs="Tahoma"/>
              </w:rPr>
            </w:pPr>
          </w:p>
          <w:p w14:paraId="28CD11A8" w14:textId="77777777" w:rsidR="008275FC" w:rsidRDefault="004F5C61">
            <w:r>
              <w:rPr>
                <w:rFonts w:cs="Tahoma"/>
              </w:rPr>
              <w:t>Uplatňuje v písemném projevu správnou grafickou podobu jazyka, dodržuje základní pravopisné normy.</w:t>
            </w:r>
          </w:p>
          <w:p w14:paraId="5E2B14C6" w14:textId="77777777" w:rsidR="008275FC" w:rsidRDefault="004F5C61">
            <w:r>
              <w:rPr>
                <w:rFonts w:cs="Tahoma"/>
              </w:rPr>
              <w:t xml:space="preserve">Samostatně sestaví formálně i obsahově správný krátký jednoduchý odborný text. </w:t>
            </w:r>
          </w:p>
          <w:p w14:paraId="35C8D95B" w14:textId="77777777" w:rsidR="008275FC" w:rsidRDefault="008275FC">
            <w:pPr>
              <w:rPr>
                <w:rFonts w:cs="Tahoma"/>
              </w:rPr>
            </w:pPr>
          </w:p>
          <w:p w14:paraId="75474156" w14:textId="77777777" w:rsidR="008275FC" w:rsidRDefault="004F5C61">
            <w:r>
              <w:rPr>
                <w:rFonts w:cs="Tahoma"/>
              </w:rPr>
              <w:t>Přeloží jednoduchý odborný text.</w:t>
            </w:r>
          </w:p>
          <w:p w14:paraId="49A272CF" w14:textId="77777777" w:rsidR="008275FC" w:rsidRDefault="004F5C61">
            <w:r>
              <w:rPr>
                <w:rFonts w:cs="Tahoma"/>
              </w:rPr>
              <w:t>Vhodně využívá překladové slovníky.</w:t>
            </w:r>
          </w:p>
        </w:tc>
        <w:tc>
          <w:tcPr>
            <w:tcW w:w="703" w:type="dxa"/>
            <w:tcBorders>
              <w:top w:val="single" w:sz="4" w:space="0" w:color="000001"/>
              <w:left w:val="single" w:sz="4" w:space="0" w:color="000001"/>
              <w:bottom w:val="single" w:sz="4" w:space="0" w:color="000001"/>
            </w:tcBorders>
            <w:shd w:val="clear" w:color="auto" w:fill="FFFFFF"/>
          </w:tcPr>
          <w:p w14:paraId="781B3EB2" w14:textId="77777777" w:rsidR="008275FC" w:rsidRDefault="004F5C61">
            <w:pPr>
              <w:tabs>
                <w:tab w:val="left" w:pos="6300"/>
              </w:tabs>
              <w:jc w:val="center"/>
            </w:pPr>
            <w:r>
              <w:rPr>
                <w:rFonts w:cs="Tahoma"/>
                <w:b/>
              </w:rPr>
              <w:t>2.</w:t>
            </w:r>
          </w:p>
        </w:tc>
        <w:tc>
          <w:tcPr>
            <w:tcW w:w="3681" w:type="dxa"/>
            <w:tcBorders>
              <w:top w:val="single" w:sz="4" w:space="0" w:color="000001"/>
              <w:left w:val="single" w:sz="4" w:space="0" w:color="000001"/>
              <w:bottom w:val="single" w:sz="4" w:space="0" w:color="000001"/>
            </w:tcBorders>
            <w:shd w:val="clear" w:color="auto" w:fill="FFFFFF"/>
          </w:tcPr>
          <w:p w14:paraId="48412827" w14:textId="77777777" w:rsidR="008275FC" w:rsidRDefault="004F5C61">
            <w:pPr>
              <w:tabs>
                <w:tab w:val="left" w:pos="6300"/>
              </w:tabs>
            </w:pPr>
            <w:r>
              <w:rPr>
                <w:rFonts w:cs="Tahoma"/>
                <w:b/>
              </w:rPr>
              <w:t>Jazykové prostředky</w:t>
            </w:r>
          </w:p>
          <w:p w14:paraId="06AE32D1" w14:textId="77777777" w:rsidR="008275FC" w:rsidRDefault="004F5C61">
            <w:pPr>
              <w:tabs>
                <w:tab w:val="left" w:pos="6300"/>
              </w:tabs>
            </w:pPr>
            <w:r>
              <w:rPr>
                <w:rFonts w:cs="Tahoma"/>
              </w:rPr>
              <w:t>Výslovnost (zvukové prostředky jazyka)</w:t>
            </w:r>
          </w:p>
          <w:p w14:paraId="63E03CD0" w14:textId="77777777" w:rsidR="008275FC" w:rsidRDefault="004F5C61">
            <w:pPr>
              <w:tabs>
                <w:tab w:val="left" w:pos="6300"/>
              </w:tabs>
            </w:pPr>
            <w:r>
              <w:rPr>
                <w:rFonts w:cs="Tahoma"/>
              </w:rPr>
              <w:t>Slovní zásoba a její tvoření</w:t>
            </w:r>
          </w:p>
          <w:p w14:paraId="2C89DCF1" w14:textId="77777777" w:rsidR="008275FC" w:rsidRDefault="008275FC">
            <w:pPr>
              <w:tabs>
                <w:tab w:val="left" w:pos="6300"/>
              </w:tabs>
              <w:rPr>
                <w:rFonts w:cs="Tahoma"/>
              </w:rPr>
            </w:pPr>
          </w:p>
          <w:p w14:paraId="3FEDDA2D" w14:textId="77777777" w:rsidR="008275FC" w:rsidRDefault="008275FC">
            <w:pPr>
              <w:tabs>
                <w:tab w:val="left" w:pos="6300"/>
              </w:tabs>
              <w:rPr>
                <w:rFonts w:cs="Tahoma"/>
              </w:rPr>
            </w:pPr>
          </w:p>
          <w:p w14:paraId="22D7B4E9" w14:textId="77777777" w:rsidR="008275FC" w:rsidRDefault="008275FC">
            <w:pPr>
              <w:tabs>
                <w:tab w:val="left" w:pos="6300"/>
              </w:tabs>
              <w:rPr>
                <w:rFonts w:cs="Tahoma"/>
              </w:rPr>
            </w:pPr>
          </w:p>
          <w:p w14:paraId="484409D6" w14:textId="77777777" w:rsidR="008275FC" w:rsidRDefault="008275FC">
            <w:pPr>
              <w:tabs>
                <w:tab w:val="left" w:pos="6300"/>
              </w:tabs>
              <w:rPr>
                <w:rFonts w:cs="Tahoma"/>
              </w:rPr>
            </w:pPr>
          </w:p>
          <w:p w14:paraId="753A439C" w14:textId="77777777" w:rsidR="008275FC" w:rsidRDefault="008275FC">
            <w:pPr>
              <w:tabs>
                <w:tab w:val="left" w:pos="6300"/>
              </w:tabs>
              <w:rPr>
                <w:rFonts w:cs="Tahoma"/>
              </w:rPr>
            </w:pPr>
          </w:p>
          <w:p w14:paraId="5740B4F3" w14:textId="77777777" w:rsidR="008275FC" w:rsidRDefault="008275FC">
            <w:pPr>
              <w:tabs>
                <w:tab w:val="left" w:pos="6300"/>
              </w:tabs>
              <w:rPr>
                <w:rFonts w:cs="Tahoma"/>
              </w:rPr>
            </w:pPr>
          </w:p>
          <w:p w14:paraId="686AC317" w14:textId="77777777" w:rsidR="008275FC" w:rsidRDefault="008275FC">
            <w:pPr>
              <w:tabs>
                <w:tab w:val="left" w:pos="6300"/>
              </w:tabs>
              <w:rPr>
                <w:rFonts w:cs="Tahoma"/>
              </w:rPr>
            </w:pPr>
          </w:p>
          <w:p w14:paraId="62CB2A03" w14:textId="77777777" w:rsidR="008275FC" w:rsidRDefault="008275FC">
            <w:pPr>
              <w:tabs>
                <w:tab w:val="left" w:pos="6300"/>
              </w:tabs>
              <w:rPr>
                <w:rFonts w:cs="Tahoma"/>
              </w:rPr>
            </w:pPr>
          </w:p>
          <w:p w14:paraId="27179B12" w14:textId="77777777" w:rsidR="008275FC" w:rsidRDefault="004F5C61">
            <w:pPr>
              <w:tabs>
                <w:tab w:val="left" w:pos="6300"/>
              </w:tabs>
            </w:pPr>
            <w:r>
              <w:rPr>
                <w:rFonts w:cs="Tahoma"/>
              </w:rPr>
              <w:t>Gramatika (tvarosloví a větná skladba) - tázací dovětky, přítomný průběhový čas, příslovce a časové výrazy v minulém, budoucím a přítomném čase, předpřítomný čas, předpony a přípony při tvorbě slov</w:t>
            </w:r>
          </w:p>
          <w:p w14:paraId="4FA4BD2E" w14:textId="77777777" w:rsidR="008275FC" w:rsidRDefault="004F5C61">
            <w:pPr>
              <w:tabs>
                <w:tab w:val="left" w:pos="6300"/>
              </w:tabs>
            </w:pPr>
            <w:r>
              <w:rPr>
                <w:rFonts w:cs="Tahoma"/>
              </w:rPr>
              <w:t>Grafická podoba jazyka a pravopis</w:t>
            </w:r>
          </w:p>
          <w:p w14:paraId="7DFA7E06" w14:textId="77777777" w:rsidR="008275FC" w:rsidRDefault="004F5C61">
            <w:pPr>
              <w:tabs>
                <w:tab w:val="left" w:pos="6300"/>
              </w:tabs>
            </w:pPr>
            <w:r>
              <w:rPr>
                <w:rFonts w:cs="Tahoma"/>
              </w:rPr>
              <w:t>Stylistika a sloh (formální stavba textu, obsahová stavba textu)</w:t>
            </w:r>
          </w:p>
          <w:p w14:paraId="0DC1B71A" w14:textId="77777777" w:rsidR="008275FC" w:rsidRDefault="008275FC">
            <w:pPr>
              <w:tabs>
                <w:tab w:val="left" w:pos="6300"/>
              </w:tabs>
              <w:rPr>
                <w:rFonts w:cs="Tahoma"/>
              </w:rPr>
            </w:pPr>
          </w:p>
          <w:p w14:paraId="5B9A0AEE" w14:textId="77777777" w:rsidR="008275FC" w:rsidRDefault="008275FC">
            <w:pPr>
              <w:tabs>
                <w:tab w:val="left" w:pos="6300"/>
              </w:tabs>
              <w:rPr>
                <w:rFonts w:cs="Tahoma"/>
              </w:rPr>
            </w:pPr>
          </w:p>
          <w:p w14:paraId="3FA225ED" w14:textId="77777777" w:rsidR="008275FC" w:rsidRDefault="008275FC">
            <w:pPr>
              <w:tabs>
                <w:tab w:val="left" w:pos="6300"/>
              </w:tabs>
              <w:rPr>
                <w:rFonts w:cs="Tahoma"/>
              </w:rPr>
            </w:pPr>
          </w:p>
          <w:p w14:paraId="4A95CA4A" w14:textId="77777777" w:rsidR="008275FC" w:rsidRDefault="008275FC">
            <w:pPr>
              <w:tabs>
                <w:tab w:val="left" w:pos="6300"/>
              </w:tabs>
              <w:rPr>
                <w:rFonts w:cs="Tahoma"/>
              </w:rPr>
            </w:pPr>
          </w:p>
          <w:p w14:paraId="6F7E66E0" w14:textId="77777777" w:rsidR="008275FC" w:rsidRDefault="004F5C61">
            <w:pPr>
              <w:tabs>
                <w:tab w:val="left" w:pos="6300"/>
              </w:tabs>
            </w:pPr>
            <w:r>
              <w:rPr>
                <w:rFonts w:cs="Tahoma"/>
              </w:rPr>
              <w:t>Získávání informací, práce se slovníkem</w:t>
            </w:r>
          </w:p>
          <w:p w14:paraId="5F3D9217" w14:textId="77777777" w:rsidR="008275FC" w:rsidRDefault="008275FC">
            <w:pPr>
              <w:tabs>
                <w:tab w:val="left" w:pos="6300"/>
              </w:tabs>
              <w:rPr>
                <w:rFonts w:cs="Tahoma"/>
                <w:b/>
              </w:rPr>
            </w:pP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581A59CA" w14:textId="77777777" w:rsidR="008275FC" w:rsidRDefault="004F5C61">
            <w:pPr>
              <w:tabs>
                <w:tab w:val="left" w:pos="6300"/>
              </w:tabs>
              <w:jc w:val="center"/>
            </w:pPr>
            <w:r>
              <w:rPr>
                <w:rFonts w:cs="Tahoma"/>
              </w:rPr>
              <w:t>Průběžně</w:t>
            </w:r>
          </w:p>
          <w:p w14:paraId="05F387A2" w14:textId="77777777" w:rsidR="008275FC" w:rsidRDefault="008275FC">
            <w:pPr>
              <w:tabs>
                <w:tab w:val="left" w:pos="6300"/>
              </w:tabs>
              <w:jc w:val="center"/>
              <w:rPr>
                <w:rFonts w:cs="Tahoma"/>
              </w:rPr>
            </w:pPr>
          </w:p>
          <w:p w14:paraId="6AA6FEE2" w14:textId="77777777" w:rsidR="008275FC" w:rsidRDefault="008275FC">
            <w:pPr>
              <w:tabs>
                <w:tab w:val="left" w:pos="6300"/>
              </w:tabs>
              <w:jc w:val="center"/>
              <w:rPr>
                <w:rFonts w:cs="Tahoma"/>
              </w:rPr>
            </w:pPr>
          </w:p>
          <w:p w14:paraId="238D0450" w14:textId="77777777" w:rsidR="008275FC" w:rsidRDefault="008275FC">
            <w:pPr>
              <w:tabs>
                <w:tab w:val="left" w:pos="6300"/>
              </w:tabs>
              <w:jc w:val="center"/>
              <w:rPr>
                <w:rFonts w:cs="Tahoma"/>
              </w:rPr>
            </w:pPr>
          </w:p>
          <w:p w14:paraId="73EB2D3A" w14:textId="77777777" w:rsidR="008275FC" w:rsidRDefault="008275FC">
            <w:pPr>
              <w:tabs>
                <w:tab w:val="left" w:pos="6300"/>
              </w:tabs>
              <w:jc w:val="center"/>
              <w:rPr>
                <w:rFonts w:cs="Tahoma"/>
              </w:rPr>
            </w:pPr>
          </w:p>
          <w:p w14:paraId="203304CE" w14:textId="77777777" w:rsidR="008275FC" w:rsidRDefault="008275FC">
            <w:pPr>
              <w:tabs>
                <w:tab w:val="left" w:pos="6300"/>
              </w:tabs>
              <w:jc w:val="center"/>
              <w:rPr>
                <w:rFonts w:cs="Tahoma"/>
              </w:rPr>
            </w:pPr>
          </w:p>
          <w:p w14:paraId="604C1AB1" w14:textId="77777777" w:rsidR="008275FC" w:rsidRDefault="008275FC">
            <w:pPr>
              <w:tabs>
                <w:tab w:val="left" w:pos="6300"/>
              </w:tabs>
              <w:jc w:val="center"/>
              <w:rPr>
                <w:rFonts w:cs="Tahoma"/>
              </w:rPr>
            </w:pPr>
          </w:p>
          <w:p w14:paraId="62A8D98E" w14:textId="77777777" w:rsidR="008275FC" w:rsidRDefault="008275FC">
            <w:pPr>
              <w:tabs>
                <w:tab w:val="left" w:pos="6300"/>
              </w:tabs>
              <w:jc w:val="center"/>
              <w:rPr>
                <w:rFonts w:cs="Tahoma"/>
              </w:rPr>
            </w:pPr>
          </w:p>
          <w:p w14:paraId="02AF13F3" w14:textId="77777777" w:rsidR="008275FC" w:rsidRDefault="008275FC">
            <w:pPr>
              <w:tabs>
                <w:tab w:val="left" w:pos="6300"/>
              </w:tabs>
              <w:jc w:val="center"/>
              <w:rPr>
                <w:rFonts w:cs="Tahoma"/>
              </w:rPr>
            </w:pPr>
          </w:p>
          <w:p w14:paraId="119D1251" w14:textId="77777777" w:rsidR="008275FC" w:rsidRDefault="008275FC">
            <w:pPr>
              <w:tabs>
                <w:tab w:val="left" w:pos="6300"/>
              </w:tabs>
              <w:jc w:val="center"/>
              <w:rPr>
                <w:rFonts w:cs="Tahoma"/>
              </w:rPr>
            </w:pPr>
          </w:p>
          <w:p w14:paraId="51D47A61" w14:textId="77777777" w:rsidR="008275FC" w:rsidRDefault="008275FC">
            <w:pPr>
              <w:tabs>
                <w:tab w:val="left" w:pos="6300"/>
              </w:tabs>
              <w:jc w:val="center"/>
              <w:rPr>
                <w:rFonts w:cs="Tahoma"/>
              </w:rPr>
            </w:pPr>
          </w:p>
          <w:p w14:paraId="5F67BA9F" w14:textId="77777777" w:rsidR="008275FC" w:rsidRDefault="004F5C61">
            <w:pPr>
              <w:tabs>
                <w:tab w:val="left" w:pos="6300"/>
              </w:tabs>
              <w:jc w:val="center"/>
            </w:pPr>
            <w:r>
              <w:rPr>
                <w:rFonts w:cs="Tahoma"/>
              </w:rPr>
              <w:t>20</w:t>
            </w:r>
          </w:p>
        </w:tc>
      </w:tr>
      <w:tr w:rsidR="008275FC" w14:paraId="7D51429B" w14:textId="77777777">
        <w:tc>
          <w:tcPr>
            <w:tcW w:w="3769" w:type="dxa"/>
            <w:tcBorders>
              <w:top w:val="single" w:sz="4" w:space="0" w:color="000001"/>
              <w:left w:val="single" w:sz="4" w:space="0" w:color="000001"/>
              <w:bottom w:val="single" w:sz="4" w:space="0" w:color="000001"/>
            </w:tcBorders>
            <w:shd w:val="clear" w:color="auto" w:fill="FFFFFF"/>
          </w:tcPr>
          <w:p w14:paraId="2D38197D" w14:textId="77777777" w:rsidR="008275FC" w:rsidRDefault="004F5C61">
            <w:r>
              <w:rPr>
                <w:rFonts w:cs="Tahoma"/>
              </w:rPr>
              <w:t>Vyjadřuje se ústně i písemně ke stanoveným tématům, používá základní slovní zásobu a jednoduché věty týkajících se každodenních předvídatelných situací i typických situací z oblasti pracovní činnosti.</w:t>
            </w:r>
          </w:p>
          <w:p w14:paraId="5C3693FE" w14:textId="77777777" w:rsidR="008275FC" w:rsidRDefault="008275FC">
            <w:pPr>
              <w:tabs>
                <w:tab w:val="left" w:pos="6300"/>
              </w:tabs>
              <w:rPr>
                <w:rFonts w:cs="Tahoma"/>
              </w:rPr>
            </w:pPr>
          </w:p>
          <w:p w14:paraId="34D87155" w14:textId="77777777" w:rsidR="008275FC" w:rsidRDefault="004F5C61">
            <w:r>
              <w:rPr>
                <w:rFonts w:cs="Tahoma"/>
              </w:rPr>
              <w:t>Vyhledá informace o pracovních nabídkách a porozumí textu nabídky.</w:t>
            </w:r>
          </w:p>
          <w:p w14:paraId="6E809F98" w14:textId="77777777" w:rsidR="008275FC" w:rsidRDefault="004F5C61">
            <w:r>
              <w:rPr>
                <w:rFonts w:cs="Tahoma"/>
              </w:rPr>
              <w:t>Uvede své jméno a příjmení, obor, uvede, proč si zvolil svůj obor, jaké klady a zápory má jeho povolání.</w:t>
            </w:r>
          </w:p>
          <w:p w14:paraId="577782A1" w14:textId="77777777" w:rsidR="008275FC" w:rsidRDefault="004F5C61">
            <w:r>
              <w:rPr>
                <w:rFonts w:cs="Tahoma"/>
              </w:rPr>
              <w:t>Napíše jednoduchou odpověď na nabídku zaměstnání – žádost o místo. Vyjmenuje výhody a nevýhody vybraných zaměstnání, porovná možnosti práce doma a v zahraničí.</w:t>
            </w:r>
          </w:p>
          <w:p w14:paraId="1EDB306F" w14:textId="77777777" w:rsidR="008275FC" w:rsidRDefault="008275FC">
            <w:pPr>
              <w:tabs>
                <w:tab w:val="left" w:pos="6300"/>
              </w:tabs>
              <w:rPr>
                <w:rFonts w:cs="Tahoma"/>
              </w:rPr>
            </w:pPr>
          </w:p>
          <w:p w14:paraId="59DDD2E9" w14:textId="77777777" w:rsidR="008275FC" w:rsidRDefault="004F5C61">
            <w:r>
              <w:rPr>
                <w:rFonts w:cs="Tahoma"/>
              </w:rPr>
              <w:t>Napíše samostatně, popř. pomocí slovníku, vlastní sdělení (strukturovaný životopis, žádost, dopis).</w:t>
            </w:r>
          </w:p>
          <w:p w14:paraId="2DF12484" w14:textId="77777777" w:rsidR="008275FC" w:rsidRDefault="008275FC">
            <w:pPr>
              <w:rPr>
                <w:rFonts w:cs="Tahoma"/>
              </w:rPr>
            </w:pPr>
          </w:p>
          <w:p w14:paraId="171296B3" w14:textId="77777777" w:rsidR="008275FC" w:rsidRDefault="004F5C61">
            <w:r>
              <w:rPr>
                <w:rFonts w:cs="Tahoma"/>
              </w:rPr>
              <w:t>Jednoduše charakterizuje pokrmy a nápoje.</w:t>
            </w:r>
          </w:p>
          <w:p w14:paraId="3F2C1417" w14:textId="77777777" w:rsidR="008275FC" w:rsidRDefault="004F5C61">
            <w:r>
              <w:rPr>
                <w:rFonts w:cs="Tahoma"/>
              </w:rPr>
              <w:t>Orientuje se v jídelním a nápojovém lístku a objedná si pokrm a nápoj, vyjádří úmysl zaplatit v restauraci či u stánku.</w:t>
            </w:r>
          </w:p>
          <w:p w14:paraId="190B7FA3" w14:textId="77777777" w:rsidR="008275FC" w:rsidRDefault="004F5C61">
            <w:r>
              <w:rPr>
                <w:rFonts w:cs="Tahoma"/>
              </w:rPr>
              <w:t>Popíše, z čeho se skládá jídelní a nápojový lístek a zvládne objednání jídla v restauraci.</w:t>
            </w:r>
          </w:p>
          <w:p w14:paraId="692C5C6A" w14:textId="77777777" w:rsidR="008275FC" w:rsidRDefault="004F5C61">
            <w:r>
              <w:rPr>
                <w:rFonts w:cs="Tahoma"/>
              </w:rPr>
              <w:t>Sestaví stížnost</w:t>
            </w:r>
          </w:p>
          <w:p w14:paraId="65E2444B" w14:textId="77777777" w:rsidR="008275FC" w:rsidRDefault="008275FC">
            <w:pPr>
              <w:tabs>
                <w:tab w:val="left" w:pos="6300"/>
              </w:tabs>
              <w:rPr>
                <w:rFonts w:cs="Tahoma"/>
              </w:rPr>
            </w:pPr>
          </w:p>
          <w:p w14:paraId="3462DFC4" w14:textId="77777777" w:rsidR="008275FC" w:rsidRDefault="004F5C61">
            <w:pPr>
              <w:tabs>
                <w:tab w:val="left" w:pos="6300"/>
              </w:tabs>
            </w:pPr>
            <w:r>
              <w:rPr>
                <w:rFonts w:cs="Tahoma"/>
              </w:rPr>
              <w:t>Pojmenuje základní druhy potravin a nápojů.</w:t>
            </w:r>
          </w:p>
          <w:p w14:paraId="502F38F8" w14:textId="77777777" w:rsidR="008275FC" w:rsidRDefault="004F5C61">
            <w:pPr>
              <w:tabs>
                <w:tab w:val="left" w:pos="6300"/>
              </w:tabs>
            </w:pPr>
            <w:r>
              <w:rPr>
                <w:rFonts w:cs="Tahoma"/>
              </w:rPr>
              <w:t>Vyjádří, co snídá, obědvá a večeří a v kolik hodin.</w:t>
            </w:r>
          </w:p>
        </w:tc>
        <w:tc>
          <w:tcPr>
            <w:tcW w:w="703" w:type="dxa"/>
            <w:tcBorders>
              <w:top w:val="single" w:sz="4" w:space="0" w:color="000001"/>
              <w:left w:val="single" w:sz="4" w:space="0" w:color="000001"/>
              <w:bottom w:val="single" w:sz="4" w:space="0" w:color="000001"/>
            </w:tcBorders>
            <w:shd w:val="clear" w:color="auto" w:fill="FFFFFF"/>
          </w:tcPr>
          <w:p w14:paraId="3EA968F8" w14:textId="77777777" w:rsidR="008275FC" w:rsidRDefault="004F5C61">
            <w:pPr>
              <w:tabs>
                <w:tab w:val="left" w:pos="6300"/>
              </w:tabs>
              <w:jc w:val="center"/>
            </w:pPr>
            <w:r>
              <w:rPr>
                <w:rFonts w:cs="Tahoma"/>
                <w:b/>
              </w:rPr>
              <w:t>3.</w:t>
            </w:r>
          </w:p>
        </w:tc>
        <w:tc>
          <w:tcPr>
            <w:tcW w:w="3681" w:type="dxa"/>
            <w:tcBorders>
              <w:top w:val="single" w:sz="4" w:space="0" w:color="000001"/>
              <w:left w:val="single" w:sz="4" w:space="0" w:color="000001"/>
              <w:bottom w:val="single" w:sz="4" w:space="0" w:color="000001"/>
            </w:tcBorders>
            <w:shd w:val="clear" w:color="auto" w:fill="FFFFFF"/>
          </w:tcPr>
          <w:p w14:paraId="042CDAFF" w14:textId="77777777" w:rsidR="008275FC" w:rsidRDefault="004F5C61">
            <w:r>
              <w:rPr>
                <w:rFonts w:cs="Tahoma"/>
                <w:b/>
              </w:rPr>
              <w:t>Tematické okruhy, komunikační situace a jazykové funkce</w:t>
            </w:r>
          </w:p>
          <w:p w14:paraId="47DA2780" w14:textId="77777777" w:rsidR="008275FC" w:rsidRDefault="008275FC">
            <w:pPr>
              <w:tabs>
                <w:tab w:val="left" w:pos="6300"/>
              </w:tabs>
              <w:rPr>
                <w:rFonts w:cs="Tahoma"/>
                <w:b/>
              </w:rPr>
            </w:pPr>
          </w:p>
          <w:p w14:paraId="172A428D" w14:textId="77777777" w:rsidR="008275FC" w:rsidRDefault="008275FC">
            <w:pPr>
              <w:tabs>
                <w:tab w:val="left" w:pos="6300"/>
              </w:tabs>
              <w:rPr>
                <w:rFonts w:cs="Tahoma"/>
                <w:b/>
              </w:rPr>
            </w:pPr>
          </w:p>
          <w:p w14:paraId="4B47E806" w14:textId="77777777" w:rsidR="008275FC" w:rsidRDefault="008275FC">
            <w:pPr>
              <w:tabs>
                <w:tab w:val="left" w:pos="6300"/>
              </w:tabs>
              <w:rPr>
                <w:rFonts w:cs="Tahoma"/>
                <w:b/>
              </w:rPr>
            </w:pPr>
          </w:p>
          <w:p w14:paraId="209D0EFD" w14:textId="77777777" w:rsidR="008275FC" w:rsidRDefault="008275FC">
            <w:pPr>
              <w:tabs>
                <w:tab w:val="left" w:pos="6300"/>
              </w:tabs>
              <w:rPr>
                <w:rFonts w:cs="Tahoma"/>
                <w:b/>
              </w:rPr>
            </w:pPr>
          </w:p>
          <w:p w14:paraId="4454CD76" w14:textId="77777777" w:rsidR="008275FC" w:rsidRDefault="008275FC">
            <w:pPr>
              <w:tabs>
                <w:tab w:val="left" w:pos="6300"/>
              </w:tabs>
              <w:rPr>
                <w:rFonts w:cs="Tahoma"/>
                <w:b/>
              </w:rPr>
            </w:pPr>
          </w:p>
          <w:p w14:paraId="045B01A3" w14:textId="77777777" w:rsidR="008275FC" w:rsidRDefault="004F5C61">
            <w:r>
              <w:rPr>
                <w:rFonts w:cs="Tahoma"/>
                <w:b/>
              </w:rPr>
              <w:t>Práce a zaměstnání - s</w:t>
            </w:r>
            <w:r>
              <w:rPr>
                <w:rFonts w:cs="Tahoma"/>
              </w:rPr>
              <w:t>ituační výrazy, zdvořilostní fráze, smluvení schůzky, žádost o místo, komunikace se zákazníkem, vyjádření přání, nabídky, žádosti, inzeráty</w:t>
            </w:r>
          </w:p>
          <w:p w14:paraId="325A6E8E" w14:textId="77777777" w:rsidR="008275FC" w:rsidRDefault="008275FC">
            <w:pPr>
              <w:tabs>
                <w:tab w:val="left" w:pos="6300"/>
              </w:tabs>
              <w:rPr>
                <w:rFonts w:cs="Tahoma"/>
                <w:b/>
              </w:rPr>
            </w:pPr>
          </w:p>
          <w:p w14:paraId="52501B18" w14:textId="77777777" w:rsidR="008275FC" w:rsidRDefault="008275FC">
            <w:pPr>
              <w:tabs>
                <w:tab w:val="left" w:pos="6300"/>
              </w:tabs>
              <w:rPr>
                <w:rFonts w:cs="Tahoma"/>
                <w:b/>
              </w:rPr>
            </w:pPr>
          </w:p>
          <w:p w14:paraId="662C5BEE" w14:textId="77777777" w:rsidR="008275FC" w:rsidRDefault="008275FC">
            <w:pPr>
              <w:tabs>
                <w:tab w:val="left" w:pos="6300"/>
              </w:tabs>
              <w:rPr>
                <w:rFonts w:cs="Tahoma"/>
                <w:b/>
              </w:rPr>
            </w:pPr>
          </w:p>
          <w:p w14:paraId="4ECFAF19" w14:textId="77777777" w:rsidR="008275FC" w:rsidRDefault="008275FC">
            <w:pPr>
              <w:tabs>
                <w:tab w:val="left" w:pos="6300"/>
              </w:tabs>
              <w:rPr>
                <w:rFonts w:cs="Tahoma"/>
                <w:b/>
              </w:rPr>
            </w:pPr>
          </w:p>
          <w:p w14:paraId="107D32AB" w14:textId="77777777" w:rsidR="008275FC" w:rsidRDefault="008275FC">
            <w:pPr>
              <w:tabs>
                <w:tab w:val="left" w:pos="6300"/>
              </w:tabs>
              <w:rPr>
                <w:rFonts w:cs="Tahoma"/>
                <w:b/>
              </w:rPr>
            </w:pPr>
          </w:p>
          <w:p w14:paraId="2E0D82C5" w14:textId="77777777" w:rsidR="008275FC" w:rsidRDefault="008275FC">
            <w:pPr>
              <w:tabs>
                <w:tab w:val="left" w:pos="6300"/>
              </w:tabs>
              <w:rPr>
                <w:rFonts w:cs="Tahoma"/>
                <w:b/>
              </w:rPr>
            </w:pPr>
          </w:p>
          <w:p w14:paraId="575E7F54" w14:textId="77777777" w:rsidR="008275FC" w:rsidRDefault="008275FC">
            <w:pPr>
              <w:tabs>
                <w:tab w:val="left" w:pos="6300"/>
              </w:tabs>
              <w:rPr>
                <w:rFonts w:cs="Tahoma"/>
                <w:b/>
              </w:rPr>
            </w:pPr>
          </w:p>
          <w:p w14:paraId="5F47A975" w14:textId="77777777" w:rsidR="008275FC" w:rsidRDefault="008275FC">
            <w:pPr>
              <w:tabs>
                <w:tab w:val="left" w:pos="6300"/>
              </w:tabs>
              <w:rPr>
                <w:rFonts w:cs="Tahoma"/>
                <w:b/>
              </w:rPr>
            </w:pPr>
          </w:p>
          <w:p w14:paraId="5B3CD594" w14:textId="77777777" w:rsidR="008275FC" w:rsidRDefault="004F5C61">
            <w:r>
              <w:rPr>
                <w:rFonts w:cs="Tahoma"/>
                <w:b/>
              </w:rPr>
              <w:t>Základy administrativy- ž</w:t>
            </w:r>
            <w:r>
              <w:rPr>
                <w:rFonts w:cs="Tahoma"/>
              </w:rPr>
              <w:t>ádost o zaměstnání, životopis, návrhy, jejich přijetí nebo odmítnutí</w:t>
            </w:r>
          </w:p>
          <w:p w14:paraId="47DA7412" w14:textId="77777777" w:rsidR="008275FC" w:rsidRDefault="008275FC">
            <w:pPr>
              <w:rPr>
                <w:rFonts w:cs="Tahoma"/>
              </w:rPr>
            </w:pPr>
          </w:p>
          <w:p w14:paraId="22A3A032" w14:textId="77777777" w:rsidR="008275FC" w:rsidRDefault="004F5C61">
            <w:r>
              <w:rPr>
                <w:rFonts w:cs="Tahoma"/>
                <w:b/>
              </w:rPr>
              <w:t>V restauraci - j</w:t>
            </w:r>
            <w:r>
              <w:rPr>
                <w:rFonts w:cs="Tahoma"/>
              </w:rPr>
              <w:t>ídelní  a nápojový lístek, objednávka v restauraci, stížnost</w:t>
            </w:r>
          </w:p>
          <w:p w14:paraId="7A4566D7" w14:textId="77777777" w:rsidR="008275FC" w:rsidRDefault="008275FC">
            <w:pPr>
              <w:tabs>
                <w:tab w:val="left" w:pos="6300"/>
              </w:tabs>
              <w:rPr>
                <w:rFonts w:cs="Tahoma"/>
                <w:b/>
              </w:rPr>
            </w:pPr>
          </w:p>
          <w:p w14:paraId="53874DA6" w14:textId="77777777" w:rsidR="008275FC" w:rsidRDefault="008275FC">
            <w:pPr>
              <w:tabs>
                <w:tab w:val="left" w:pos="6300"/>
              </w:tabs>
              <w:rPr>
                <w:rFonts w:cs="Tahoma"/>
                <w:b/>
              </w:rPr>
            </w:pPr>
          </w:p>
          <w:p w14:paraId="08BAC9C7" w14:textId="77777777" w:rsidR="008275FC" w:rsidRDefault="008275FC">
            <w:pPr>
              <w:tabs>
                <w:tab w:val="left" w:pos="6300"/>
              </w:tabs>
              <w:rPr>
                <w:rFonts w:cs="Tahoma"/>
                <w:b/>
              </w:rPr>
            </w:pPr>
          </w:p>
          <w:p w14:paraId="00DB7D10" w14:textId="77777777" w:rsidR="008275FC" w:rsidRDefault="008275FC">
            <w:pPr>
              <w:tabs>
                <w:tab w:val="left" w:pos="6300"/>
              </w:tabs>
              <w:rPr>
                <w:rFonts w:cs="Tahoma"/>
                <w:b/>
              </w:rPr>
            </w:pPr>
          </w:p>
          <w:p w14:paraId="7F5970E7" w14:textId="77777777" w:rsidR="008275FC" w:rsidRDefault="008275FC">
            <w:pPr>
              <w:tabs>
                <w:tab w:val="left" w:pos="6300"/>
              </w:tabs>
              <w:rPr>
                <w:rFonts w:cs="Tahoma"/>
                <w:b/>
              </w:rPr>
            </w:pPr>
          </w:p>
          <w:p w14:paraId="254D4090" w14:textId="77777777" w:rsidR="008275FC" w:rsidRDefault="008275FC">
            <w:pPr>
              <w:tabs>
                <w:tab w:val="left" w:pos="6300"/>
              </w:tabs>
              <w:rPr>
                <w:rFonts w:cs="Tahoma"/>
                <w:b/>
              </w:rPr>
            </w:pPr>
          </w:p>
          <w:p w14:paraId="1FB28FE2" w14:textId="77777777" w:rsidR="008275FC" w:rsidRDefault="008275FC">
            <w:pPr>
              <w:tabs>
                <w:tab w:val="left" w:pos="6300"/>
              </w:tabs>
              <w:rPr>
                <w:rFonts w:cs="Tahoma"/>
                <w:b/>
              </w:rPr>
            </w:pPr>
          </w:p>
          <w:p w14:paraId="20469417" w14:textId="77777777" w:rsidR="008275FC" w:rsidRDefault="008275FC">
            <w:pPr>
              <w:tabs>
                <w:tab w:val="left" w:pos="6300"/>
              </w:tabs>
              <w:rPr>
                <w:rFonts w:cs="Tahoma"/>
                <w:b/>
              </w:rPr>
            </w:pPr>
          </w:p>
          <w:p w14:paraId="4EABF8AB" w14:textId="77777777" w:rsidR="008275FC" w:rsidRDefault="004F5C61">
            <w:pPr>
              <w:tabs>
                <w:tab w:val="left" w:pos="6300"/>
              </w:tabs>
            </w:pPr>
            <w:r>
              <w:rPr>
                <w:rFonts w:cs="Tahoma"/>
                <w:b/>
              </w:rPr>
              <w:t>Jídlo a pití - s</w:t>
            </w:r>
            <w:r>
              <w:rPr>
                <w:rFonts w:cs="Tahoma"/>
              </w:rPr>
              <w:t>nídaně, oběd, večeře, běžné potraviny, pokrmy</w:t>
            </w:r>
          </w:p>
          <w:p w14:paraId="366F8872" w14:textId="77777777" w:rsidR="008275FC" w:rsidRDefault="008275FC">
            <w:pPr>
              <w:tabs>
                <w:tab w:val="left" w:pos="6300"/>
              </w:tabs>
              <w:rPr>
                <w:rFonts w:cs="Tahoma"/>
                <w:b/>
              </w:rPr>
            </w:pPr>
          </w:p>
          <w:p w14:paraId="6FD24C76" w14:textId="77777777" w:rsidR="008275FC" w:rsidRDefault="008275FC">
            <w:pPr>
              <w:rPr>
                <w:rFonts w:cs="Tahoma"/>
                <w:b/>
              </w:rPr>
            </w:pPr>
          </w:p>
          <w:p w14:paraId="71CC3CE8" w14:textId="77777777" w:rsidR="008275FC" w:rsidRDefault="008275FC">
            <w:pPr>
              <w:rPr>
                <w:rFonts w:cs="Tahoma"/>
                <w:b/>
              </w:rPr>
            </w:pPr>
          </w:p>
          <w:p w14:paraId="43497BCE" w14:textId="77777777" w:rsidR="008275FC" w:rsidRDefault="004F5C61">
            <w:r>
              <w:rPr>
                <w:rFonts w:cs="Tahoma"/>
                <w:b/>
              </w:rPr>
              <w:t>5. Odborná slovní zásoba</w:t>
            </w: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751F5A7C" w14:textId="77777777" w:rsidR="008275FC" w:rsidRDefault="008275FC">
            <w:pPr>
              <w:tabs>
                <w:tab w:val="left" w:pos="6300"/>
              </w:tabs>
              <w:rPr>
                <w:rFonts w:cs="Tahoma"/>
                <w:b/>
              </w:rPr>
            </w:pPr>
          </w:p>
          <w:p w14:paraId="4EDF4048" w14:textId="77777777" w:rsidR="008275FC" w:rsidRDefault="008275FC">
            <w:pPr>
              <w:tabs>
                <w:tab w:val="left" w:pos="6300"/>
              </w:tabs>
              <w:rPr>
                <w:rFonts w:cs="Tahoma"/>
                <w:b/>
              </w:rPr>
            </w:pPr>
          </w:p>
          <w:p w14:paraId="65B1E019" w14:textId="77777777" w:rsidR="008275FC" w:rsidRDefault="008275FC">
            <w:pPr>
              <w:tabs>
                <w:tab w:val="left" w:pos="6300"/>
              </w:tabs>
              <w:rPr>
                <w:rFonts w:cs="Tahoma"/>
                <w:b/>
              </w:rPr>
            </w:pPr>
          </w:p>
          <w:p w14:paraId="73EF0608" w14:textId="77777777" w:rsidR="008275FC" w:rsidRDefault="008275FC">
            <w:pPr>
              <w:tabs>
                <w:tab w:val="left" w:pos="6300"/>
              </w:tabs>
              <w:rPr>
                <w:rFonts w:cs="Tahoma"/>
                <w:b/>
              </w:rPr>
            </w:pPr>
          </w:p>
          <w:p w14:paraId="33C750C6" w14:textId="77777777" w:rsidR="008275FC" w:rsidRDefault="008275FC">
            <w:pPr>
              <w:tabs>
                <w:tab w:val="left" w:pos="6300"/>
              </w:tabs>
              <w:rPr>
                <w:rFonts w:cs="Tahoma"/>
                <w:b/>
              </w:rPr>
            </w:pPr>
          </w:p>
          <w:p w14:paraId="00729D1E" w14:textId="77777777" w:rsidR="008275FC" w:rsidRDefault="008275FC">
            <w:pPr>
              <w:tabs>
                <w:tab w:val="left" w:pos="6300"/>
              </w:tabs>
              <w:rPr>
                <w:rFonts w:cs="Tahoma"/>
              </w:rPr>
            </w:pPr>
          </w:p>
          <w:p w14:paraId="48022B90" w14:textId="77777777" w:rsidR="008275FC" w:rsidRDefault="008275FC">
            <w:pPr>
              <w:tabs>
                <w:tab w:val="left" w:pos="6300"/>
              </w:tabs>
              <w:rPr>
                <w:rFonts w:cs="Tahoma"/>
              </w:rPr>
            </w:pPr>
          </w:p>
          <w:p w14:paraId="164E1ED7" w14:textId="77777777" w:rsidR="008275FC" w:rsidRDefault="008275FC">
            <w:pPr>
              <w:tabs>
                <w:tab w:val="left" w:pos="6300"/>
              </w:tabs>
              <w:rPr>
                <w:rFonts w:cs="Tahoma"/>
              </w:rPr>
            </w:pPr>
          </w:p>
          <w:p w14:paraId="4E01CFC8" w14:textId="77777777" w:rsidR="008275FC" w:rsidRDefault="004F5C61">
            <w:pPr>
              <w:tabs>
                <w:tab w:val="left" w:pos="6300"/>
              </w:tabs>
              <w:jc w:val="center"/>
            </w:pPr>
            <w:r>
              <w:rPr>
                <w:rFonts w:cs="Tahoma"/>
              </w:rPr>
              <w:t>6</w:t>
            </w:r>
          </w:p>
          <w:p w14:paraId="368D15E8" w14:textId="77777777" w:rsidR="008275FC" w:rsidRDefault="008275FC">
            <w:pPr>
              <w:tabs>
                <w:tab w:val="left" w:pos="6300"/>
              </w:tabs>
              <w:jc w:val="center"/>
              <w:rPr>
                <w:rFonts w:cs="Tahoma"/>
              </w:rPr>
            </w:pPr>
          </w:p>
          <w:p w14:paraId="5D8E2E7C" w14:textId="77777777" w:rsidR="008275FC" w:rsidRDefault="008275FC">
            <w:pPr>
              <w:tabs>
                <w:tab w:val="left" w:pos="6300"/>
              </w:tabs>
              <w:jc w:val="center"/>
              <w:rPr>
                <w:rFonts w:cs="Tahoma"/>
              </w:rPr>
            </w:pPr>
          </w:p>
          <w:p w14:paraId="329A36A5" w14:textId="77777777" w:rsidR="008275FC" w:rsidRDefault="008275FC">
            <w:pPr>
              <w:tabs>
                <w:tab w:val="left" w:pos="6300"/>
              </w:tabs>
              <w:jc w:val="center"/>
              <w:rPr>
                <w:rFonts w:cs="Tahoma"/>
              </w:rPr>
            </w:pPr>
          </w:p>
          <w:p w14:paraId="612F2B7C" w14:textId="77777777" w:rsidR="008275FC" w:rsidRDefault="008275FC">
            <w:pPr>
              <w:tabs>
                <w:tab w:val="left" w:pos="6300"/>
              </w:tabs>
              <w:jc w:val="center"/>
              <w:rPr>
                <w:rFonts w:cs="Tahoma"/>
              </w:rPr>
            </w:pPr>
          </w:p>
          <w:p w14:paraId="69A42230" w14:textId="77777777" w:rsidR="008275FC" w:rsidRDefault="008275FC">
            <w:pPr>
              <w:tabs>
                <w:tab w:val="left" w:pos="6300"/>
              </w:tabs>
              <w:jc w:val="center"/>
              <w:rPr>
                <w:rFonts w:cs="Tahoma"/>
              </w:rPr>
            </w:pPr>
          </w:p>
          <w:p w14:paraId="58C08C17" w14:textId="77777777" w:rsidR="008275FC" w:rsidRDefault="008275FC">
            <w:pPr>
              <w:tabs>
                <w:tab w:val="left" w:pos="6300"/>
              </w:tabs>
              <w:jc w:val="center"/>
              <w:rPr>
                <w:rFonts w:cs="Tahoma"/>
              </w:rPr>
            </w:pPr>
          </w:p>
          <w:p w14:paraId="6DCB2379" w14:textId="77777777" w:rsidR="008275FC" w:rsidRDefault="008275FC">
            <w:pPr>
              <w:tabs>
                <w:tab w:val="left" w:pos="6300"/>
              </w:tabs>
              <w:jc w:val="center"/>
              <w:rPr>
                <w:rFonts w:cs="Tahoma"/>
              </w:rPr>
            </w:pPr>
          </w:p>
          <w:p w14:paraId="251CBFFC" w14:textId="77777777" w:rsidR="008275FC" w:rsidRDefault="008275FC">
            <w:pPr>
              <w:tabs>
                <w:tab w:val="left" w:pos="6300"/>
              </w:tabs>
              <w:jc w:val="center"/>
              <w:rPr>
                <w:rFonts w:cs="Tahoma"/>
              </w:rPr>
            </w:pPr>
          </w:p>
          <w:p w14:paraId="5AFDF718" w14:textId="77777777" w:rsidR="008275FC" w:rsidRDefault="008275FC">
            <w:pPr>
              <w:tabs>
                <w:tab w:val="left" w:pos="6300"/>
              </w:tabs>
              <w:jc w:val="center"/>
              <w:rPr>
                <w:rFonts w:cs="Tahoma"/>
              </w:rPr>
            </w:pPr>
          </w:p>
          <w:p w14:paraId="5BFD37AC" w14:textId="77777777" w:rsidR="008275FC" w:rsidRDefault="008275FC">
            <w:pPr>
              <w:tabs>
                <w:tab w:val="left" w:pos="6300"/>
              </w:tabs>
              <w:jc w:val="center"/>
              <w:rPr>
                <w:rFonts w:cs="Tahoma"/>
              </w:rPr>
            </w:pPr>
          </w:p>
          <w:p w14:paraId="1C4DA72A" w14:textId="77777777" w:rsidR="008275FC" w:rsidRDefault="008275FC">
            <w:pPr>
              <w:tabs>
                <w:tab w:val="left" w:pos="6300"/>
              </w:tabs>
              <w:jc w:val="center"/>
              <w:rPr>
                <w:rFonts w:cs="Tahoma"/>
              </w:rPr>
            </w:pPr>
          </w:p>
          <w:p w14:paraId="6A12BC63" w14:textId="77777777" w:rsidR="008275FC" w:rsidRDefault="008275FC">
            <w:pPr>
              <w:tabs>
                <w:tab w:val="left" w:pos="6300"/>
              </w:tabs>
              <w:jc w:val="center"/>
              <w:rPr>
                <w:rFonts w:cs="Tahoma"/>
              </w:rPr>
            </w:pPr>
          </w:p>
          <w:p w14:paraId="6BD222C4" w14:textId="77777777" w:rsidR="008275FC" w:rsidRDefault="008275FC">
            <w:pPr>
              <w:tabs>
                <w:tab w:val="left" w:pos="6300"/>
              </w:tabs>
              <w:jc w:val="center"/>
              <w:rPr>
                <w:rFonts w:cs="Tahoma"/>
              </w:rPr>
            </w:pPr>
          </w:p>
          <w:p w14:paraId="778C9C41" w14:textId="77777777" w:rsidR="008275FC" w:rsidRDefault="004F5C61">
            <w:pPr>
              <w:tabs>
                <w:tab w:val="left" w:pos="6300"/>
              </w:tabs>
              <w:jc w:val="center"/>
            </w:pPr>
            <w:r>
              <w:rPr>
                <w:rFonts w:cs="Tahoma"/>
              </w:rPr>
              <w:t>6</w:t>
            </w:r>
          </w:p>
          <w:p w14:paraId="68536EE9" w14:textId="77777777" w:rsidR="008275FC" w:rsidRDefault="008275FC">
            <w:pPr>
              <w:tabs>
                <w:tab w:val="left" w:pos="6300"/>
              </w:tabs>
              <w:jc w:val="center"/>
              <w:rPr>
                <w:rFonts w:cs="Tahoma"/>
              </w:rPr>
            </w:pPr>
          </w:p>
          <w:p w14:paraId="63D2BFE0" w14:textId="77777777" w:rsidR="008275FC" w:rsidRDefault="008275FC">
            <w:pPr>
              <w:tabs>
                <w:tab w:val="left" w:pos="6300"/>
              </w:tabs>
              <w:jc w:val="center"/>
              <w:rPr>
                <w:rFonts w:cs="Tahoma"/>
              </w:rPr>
            </w:pPr>
          </w:p>
          <w:p w14:paraId="2717EF69" w14:textId="77777777" w:rsidR="008275FC" w:rsidRDefault="008275FC">
            <w:pPr>
              <w:tabs>
                <w:tab w:val="left" w:pos="6300"/>
              </w:tabs>
              <w:jc w:val="center"/>
              <w:rPr>
                <w:rFonts w:cs="Tahoma"/>
              </w:rPr>
            </w:pPr>
          </w:p>
          <w:p w14:paraId="5C484C5C" w14:textId="77777777" w:rsidR="008275FC" w:rsidRDefault="008275FC">
            <w:pPr>
              <w:tabs>
                <w:tab w:val="left" w:pos="6300"/>
              </w:tabs>
              <w:jc w:val="center"/>
              <w:rPr>
                <w:rFonts w:cs="Tahoma"/>
              </w:rPr>
            </w:pPr>
          </w:p>
          <w:p w14:paraId="5CA64E9F" w14:textId="77777777" w:rsidR="008275FC" w:rsidRDefault="004F5C61">
            <w:pPr>
              <w:tabs>
                <w:tab w:val="left" w:pos="6300"/>
              </w:tabs>
              <w:jc w:val="center"/>
            </w:pPr>
            <w:r>
              <w:rPr>
                <w:rFonts w:cs="Tahoma"/>
              </w:rPr>
              <w:t>6</w:t>
            </w:r>
          </w:p>
          <w:p w14:paraId="7323047F" w14:textId="77777777" w:rsidR="008275FC" w:rsidRDefault="008275FC">
            <w:pPr>
              <w:tabs>
                <w:tab w:val="left" w:pos="6300"/>
              </w:tabs>
              <w:jc w:val="center"/>
              <w:rPr>
                <w:rFonts w:cs="Tahoma"/>
              </w:rPr>
            </w:pPr>
          </w:p>
          <w:p w14:paraId="21707B11" w14:textId="77777777" w:rsidR="008275FC" w:rsidRDefault="008275FC">
            <w:pPr>
              <w:tabs>
                <w:tab w:val="left" w:pos="6300"/>
              </w:tabs>
              <w:jc w:val="center"/>
              <w:rPr>
                <w:rFonts w:cs="Tahoma"/>
              </w:rPr>
            </w:pPr>
          </w:p>
          <w:p w14:paraId="732E099F" w14:textId="77777777" w:rsidR="008275FC" w:rsidRDefault="008275FC">
            <w:pPr>
              <w:tabs>
                <w:tab w:val="left" w:pos="6300"/>
              </w:tabs>
              <w:jc w:val="center"/>
              <w:rPr>
                <w:rFonts w:cs="Tahoma"/>
              </w:rPr>
            </w:pPr>
          </w:p>
          <w:p w14:paraId="48341FC8" w14:textId="77777777" w:rsidR="008275FC" w:rsidRDefault="008275FC">
            <w:pPr>
              <w:tabs>
                <w:tab w:val="left" w:pos="6300"/>
              </w:tabs>
              <w:jc w:val="center"/>
              <w:rPr>
                <w:rFonts w:cs="Tahoma"/>
              </w:rPr>
            </w:pPr>
          </w:p>
          <w:p w14:paraId="12B421C9" w14:textId="77777777" w:rsidR="008275FC" w:rsidRDefault="008275FC">
            <w:pPr>
              <w:tabs>
                <w:tab w:val="left" w:pos="6300"/>
              </w:tabs>
              <w:jc w:val="center"/>
              <w:rPr>
                <w:rFonts w:cs="Tahoma"/>
              </w:rPr>
            </w:pPr>
          </w:p>
          <w:p w14:paraId="2380E59A" w14:textId="77777777" w:rsidR="008275FC" w:rsidRDefault="008275FC">
            <w:pPr>
              <w:tabs>
                <w:tab w:val="left" w:pos="6300"/>
              </w:tabs>
              <w:jc w:val="center"/>
              <w:rPr>
                <w:rFonts w:cs="Tahoma"/>
              </w:rPr>
            </w:pPr>
          </w:p>
          <w:p w14:paraId="22F506A9" w14:textId="77777777" w:rsidR="008275FC" w:rsidRDefault="008275FC">
            <w:pPr>
              <w:tabs>
                <w:tab w:val="left" w:pos="6300"/>
              </w:tabs>
              <w:jc w:val="center"/>
              <w:rPr>
                <w:rFonts w:cs="Tahoma"/>
              </w:rPr>
            </w:pPr>
          </w:p>
          <w:p w14:paraId="2D0D4056" w14:textId="77777777" w:rsidR="008275FC" w:rsidRDefault="008275FC">
            <w:pPr>
              <w:tabs>
                <w:tab w:val="left" w:pos="6300"/>
              </w:tabs>
              <w:jc w:val="center"/>
              <w:rPr>
                <w:rFonts w:cs="Tahoma"/>
              </w:rPr>
            </w:pPr>
          </w:p>
          <w:p w14:paraId="7069ECE5" w14:textId="77777777" w:rsidR="008275FC" w:rsidRDefault="008275FC">
            <w:pPr>
              <w:tabs>
                <w:tab w:val="left" w:pos="6300"/>
              </w:tabs>
              <w:jc w:val="center"/>
              <w:rPr>
                <w:rFonts w:cs="Tahoma"/>
              </w:rPr>
            </w:pPr>
          </w:p>
          <w:p w14:paraId="2AB1FC3D" w14:textId="77777777" w:rsidR="008275FC" w:rsidRDefault="008275FC">
            <w:pPr>
              <w:tabs>
                <w:tab w:val="left" w:pos="6300"/>
              </w:tabs>
              <w:jc w:val="center"/>
              <w:rPr>
                <w:rFonts w:cs="Tahoma"/>
              </w:rPr>
            </w:pPr>
          </w:p>
          <w:p w14:paraId="09266B22" w14:textId="77777777" w:rsidR="008275FC" w:rsidRDefault="004F5C61">
            <w:pPr>
              <w:tabs>
                <w:tab w:val="left" w:pos="6300"/>
              </w:tabs>
              <w:jc w:val="center"/>
            </w:pPr>
            <w:r>
              <w:rPr>
                <w:rFonts w:cs="Tahoma"/>
              </w:rPr>
              <w:t>6</w:t>
            </w:r>
          </w:p>
          <w:p w14:paraId="21E8A8F5" w14:textId="77777777" w:rsidR="008275FC" w:rsidRDefault="008275FC">
            <w:pPr>
              <w:tabs>
                <w:tab w:val="left" w:pos="6300"/>
              </w:tabs>
              <w:jc w:val="center"/>
              <w:rPr>
                <w:rFonts w:cs="Tahoma"/>
              </w:rPr>
            </w:pPr>
          </w:p>
          <w:p w14:paraId="75A67BEB" w14:textId="77777777" w:rsidR="008275FC" w:rsidRDefault="008275FC">
            <w:pPr>
              <w:tabs>
                <w:tab w:val="left" w:pos="6300"/>
              </w:tabs>
              <w:jc w:val="center"/>
              <w:rPr>
                <w:rFonts w:cs="Tahoma"/>
              </w:rPr>
            </w:pPr>
          </w:p>
          <w:p w14:paraId="0EECDA10" w14:textId="77777777" w:rsidR="008275FC" w:rsidRDefault="008275FC">
            <w:pPr>
              <w:tabs>
                <w:tab w:val="left" w:pos="6300"/>
              </w:tabs>
              <w:jc w:val="center"/>
              <w:rPr>
                <w:rFonts w:cs="Tahoma"/>
              </w:rPr>
            </w:pPr>
          </w:p>
          <w:p w14:paraId="2F765CAC" w14:textId="77777777" w:rsidR="008275FC" w:rsidRDefault="008275FC">
            <w:pPr>
              <w:tabs>
                <w:tab w:val="left" w:pos="6300"/>
              </w:tabs>
              <w:jc w:val="center"/>
              <w:rPr>
                <w:rFonts w:cs="Tahoma"/>
              </w:rPr>
            </w:pPr>
          </w:p>
          <w:p w14:paraId="6ACE098C" w14:textId="77777777" w:rsidR="008275FC" w:rsidRDefault="004F5C61">
            <w:pPr>
              <w:tabs>
                <w:tab w:val="left" w:pos="6300"/>
              </w:tabs>
              <w:jc w:val="center"/>
            </w:pPr>
            <w:r>
              <w:rPr>
                <w:rFonts w:cs="Tahoma"/>
              </w:rPr>
              <w:t>12</w:t>
            </w:r>
          </w:p>
        </w:tc>
      </w:tr>
      <w:tr w:rsidR="008275FC" w14:paraId="1CE7E97D" w14:textId="77777777">
        <w:tc>
          <w:tcPr>
            <w:tcW w:w="3769" w:type="dxa"/>
            <w:tcBorders>
              <w:top w:val="single" w:sz="4" w:space="0" w:color="000001"/>
              <w:left w:val="single" w:sz="4" w:space="0" w:color="000001"/>
              <w:bottom w:val="single" w:sz="4" w:space="0" w:color="000001"/>
            </w:tcBorders>
            <w:shd w:val="clear" w:color="auto" w:fill="FFFFFF"/>
          </w:tcPr>
          <w:p w14:paraId="3175332A" w14:textId="77777777" w:rsidR="008275FC" w:rsidRDefault="004F5C61">
            <w:r>
              <w:rPr>
                <w:rFonts w:cs="Tahoma"/>
                <w:color w:val="00000A"/>
              </w:rPr>
              <w:t>Reprodukuje poznatky o základních politických, geografických a kulturních faktorech ČR</w:t>
            </w:r>
            <w:r>
              <w:rPr>
                <w:rFonts w:cs="Tahoma"/>
              </w:rPr>
              <w:t xml:space="preserve"> a Velké Británie.</w:t>
            </w:r>
          </w:p>
          <w:p w14:paraId="783899A9" w14:textId="77777777" w:rsidR="008275FC" w:rsidRDefault="004F5C61">
            <w:r>
              <w:rPr>
                <w:rFonts w:cs="Tahoma"/>
              </w:rPr>
              <w:t>Pojmenuje pamětihodnosti a poznatky z kultury České republiky a Anglie</w:t>
            </w:r>
          </w:p>
        </w:tc>
        <w:tc>
          <w:tcPr>
            <w:tcW w:w="703" w:type="dxa"/>
            <w:tcBorders>
              <w:top w:val="single" w:sz="4" w:space="0" w:color="000001"/>
              <w:left w:val="single" w:sz="4" w:space="0" w:color="000001"/>
              <w:bottom w:val="single" w:sz="4" w:space="0" w:color="000001"/>
            </w:tcBorders>
            <w:shd w:val="clear" w:color="auto" w:fill="FFFFFF"/>
          </w:tcPr>
          <w:p w14:paraId="2E6BEC92" w14:textId="77777777" w:rsidR="008275FC" w:rsidRDefault="008275FC">
            <w:pPr>
              <w:tabs>
                <w:tab w:val="left" w:pos="6300"/>
              </w:tabs>
              <w:rPr>
                <w:rFonts w:cs="Tahoma"/>
                <w:b/>
              </w:rPr>
            </w:pPr>
          </w:p>
        </w:tc>
        <w:tc>
          <w:tcPr>
            <w:tcW w:w="3681" w:type="dxa"/>
            <w:tcBorders>
              <w:top w:val="single" w:sz="4" w:space="0" w:color="000001"/>
              <w:left w:val="single" w:sz="4" w:space="0" w:color="000001"/>
              <w:bottom w:val="single" w:sz="4" w:space="0" w:color="000001"/>
            </w:tcBorders>
            <w:shd w:val="clear" w:color="auto" w:fill="FFFFFF"/>
          </w:tcPr>
          <w:p w14:paraId="7D5F6065" w14:textId="77777777" w:rsidR="008275FC" w:rsidRDefault="004F5C61">
            <w:r>
              <w:rPr>
                <w:rFonts w:cs="Tahoma"/>
                <w:b/>
              </w:rPr>
              <w:t xml:space="preserve">Reálie – poznatky o zemích studovaného jazyka - </w:t>
            </w:r>
            <w:r>
              <w:rPr>
                <w:rFonts w:cs="Tahoma"/>
              </w:rPr>
              <w:t>Česká republika, Velká Británii</w:t>
            </w: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4F020E35" w14:textId="77777777" w:rsidR="008275FC" w:rsidRDefault="004F5C61">
            <w:pPr>
              <w:tabs>
                <w:tab w:val="left" w:pos="6300"/>
              </w:tabs>
              <w:jc w:val="center"/>
            </w:pPr>
            <w:r>
              <w:rPr>
                <w:rFonts w:cs="Tahoma"/>
              </w:rPr>
              <w:t>4</w:t>
            </w:r>
          </w:p>
        </w:tc>
      </w:tr>
      <w:tr w:rsidR="008275FC" w14:paraId="2C623DBF" w14:textId="77777777">
        <w:tc>
          <w:tcPr>
            <w:tcW w:w="3769" w:type="dxa"/>
            <w:tcBorders>
              <w:top w:val="single" w:sz="4" w:space="0" w:color="000001"/>
              <w:left w:val="single" w:sz="4" w:space="0" w:color="000001"/>
              <w:bottom w:val="single" w:sz="4" w:space="0" w:color="000001"/>
            </w:tcBorders>
            <w:shd w:val="clear" w:color="auto" w:fill="FFFFFF"/>
          </w:tcPr>
          <w:p w14:paraId="07F518E9" w14:textId="77777777" w:rsidR="008275FC" w:rsidRDefault="004F5C61">
            <w:pPr>
              <w:tabs>
                <w:tab w:val="left" w:pos="6300"/>
              </w:tabs>
            </w:pPr>
            <w:r>
              <w:rPr>
                <w:rFonts w:cs="Tahoma"/>
              </w:rPr>
              <w:t>Počet hodin v ročníku celkem</w:t>
            </w:r>
          </w:p>
        </w:tc>
        <w:tc>
          <w:tcPr>
            <w:tcW w:w="703" w:type="dxa"/>
            <w:tcBorders>
              <w:top w:val="single" w:sz="4" w:space="0" w:color="000001"/>
              <w:left w:val="single" w:sz="4" w:space="0" w:color="000001"/>
              <w:bottom w:val="single" w:sz="4" w:space="0" w:color="000001"/>
            </w:tcBorders>
            <w:shd w:val="clear" w:color="auto" w:fill="FFFFFF"/>
          </w:tcPr>
          <w:p w14:paraId="60C95478" w14:textId="77777777" w:rsidR="008275FC" w:rsidRDefault="008275FC">
            <w:pPr>
              <w:tabs>
                <w:tab w:val="left" w:pos="6300"/>
              </w:tabs>
              <w:rPr>
                <w:rFonts w:cs="Tahoma"/>
                <w:b/>
              </w:rPr>
            </w:pPr>
          </w:p>
        </w:tc>
        <w:tc>
          <w:tcPr>
            <w:tcW w:w="3681" w:type="dxa"/>
            <w:tcBorders>
              <w:top w:val="single" w:sz="4" w:space="0" w:color="000001"/>
              <w:left w:val="single" w:sz="4" w:space="0" w:color="000001"/>
              <w:bottom w:val="single" w:sz="4" w:space="0" w:color="000001"/>
            </w:tcBorders>
            <w:shd w:val="clear" w:color="auto" w:fill="FFFFFF"/>
          </w:tcPr>
          <w:p w14:paraId="26BA77C8" w14:textId="77777777" w:rsidR="008275FC" w:rsidRDefault="008275FC">
            <w:pPr>
              <w:tabs>
                <w:tab w:val="left" w:pos="6300"/>
              </w:tabs>
              <w:rPr>
                <w:rFonts w:cs="Tahoma"/>
                <w:b/>
              </w:rPr>
            </w:pPr>
          </w:p>
        </w:tc>
        <w:tc>
          <w:tcPr>
            <w:tcW w:w="1185" w:type="dxa"/>
            <w:tcBorders>
              <w:top w:val="single" w:sz="4" w:space="0" w:color="000001"/>
              <w:left w:val="single" w:sz="4" w:space="0" w:color="000001"/>
              <w:bottom w:val="single" w:sz="4" w:space="0" w:color="000001"/>
              <w:right w:val="single" w:sz="4" w:space="0" w:color="000001"/>
            </w:tcBorders>
            <w:shd w:val="clear" w:color="auto" w:fill="FFFFFF"/>
          </w:tcPr>
          <w:p w14:paraId="5A91F49E" w14:textId="77777777" w:rsidR="008275FC" w:rsidRDefault="004F5C61">
            <w:pPr>
              <w:tabs>
                <w:tab w:val="left" w:pos="6300"/>
              </w:tabs>
              <w:jc w:val="center"/>
            </w:pPr>
            <w:r>
              <w:rPr>
                <w:rFonts w:cs="Tahoma"/>
              </w:rPr>
              <w:t>60</w:t>
            </w:r>
          </w:p>
        </w:tc>
      </w:tr>
    </w:tbl>
    <w:p w14:paraId="4FE794E3" w14:textId="77777777" w:rsidR="008275FC" w:rsidRDefault="008275FC">
      <w:pPr>
        <w:tabs>
          <w:tab w:val="left" w:pos="6300"/>
        </w:tabs>
        <w:rPr>
          <w:rFonts w:cs="Tahoma"/>
          <w:b/>
          <w:bCs/>
          <w:color w:val="FF0000"/>
          <w:szCs w:val="20"/>
        </w:rPr>
      </w:pPr>
    </w:p>
    <w:p w14:paraId="0247B3C4" w14:textId="77777777" w:rsidR="008275FC" w:rsidRDefault="008275FC">
      <w:pPr>
        <w:tabs>
          <w:tab w:val="left" w:pos="6300"/>
        </w:tabs>
        <w:rPr>
          <w:rFonts w:cs="Tahoma"/>
          <w:b/>
          <w:bCs/>
          <w:color w:val="FF0000"/>
          <w:szCs w:val="20"/>
        </w:rPr>
      </w:pPr>
    </w:p>
    <w:p w14:paraId="13C81DE1" w14:textId="77777777" w:rsidR="008275FC" w:rsidRDefault="008275FC">
      <w:pPr>
        <w:widowControl w:val="0"/>
        <w:tabs>
          <w:tab w:val="left" w:pos="0"/>
          <w:tab w:val="right" w:pos="9072"/>
        </w:tabs>
        <w:rPr>
          <w:rFonts w:cs="Tahoma"/>
        </w:rPr>
      </w:pPr>
    </w:p>
    <w:p w14:paraId="7F2EF2A4" w14:textId="77777777" w:rsidR="008275FC" w:rsidRDefault="004F5C61">
      <w:pPr>
        <w:pageBreakBefore/>
        <w:widowControl w:val="0"/>
        <w:tabs>
          <w:tab w:val="left" w:pos="0"/>
          <w:tab w:val="right" w:pos="9072"/>
        </w:tabs>
      </w:pPr>
      <w:r>
        <w:rPr>
          <w:rFonts w:cs="Tahoma"/>
        </w:rPr>
        <w:t xml:space="preserve">Obor/y vzdělání: </w:t>
      </w:r>
      <w:r>
        <w:rPr>
          <w:rFonts w:cs="Tahoma"/>
          <w:bCs/>
        </w:rPr>
        <w:t>26</w:t>
      </w:r>
      <w:r>
        <w:rPr>
          <w:rFonts w:cs="Tahoma"/>
        </w:rPr>
        <w:t>-51-H/02 Elektrikář - silnoproud</w:t>
      </w:r>
      <w:r>
        <w:rPr>
          <w:rFonts w:cs="Tahoma"/>
        </w:rPr>
        <w:tab/>
        <w:t>Platnost: od 1. 9. 2016</w:t>
      </w:r>
    </w:p>
    <w:p w14:paraId="471F6D5F" w14:textId="77777777" w:rsidR="008275FC" w:rsidRDefault="004F5C61">
      <w:pPr>
        <w:widowControl w:val="0"/>
        <w:tabs>
          <w:tab w:val="left" w:pos="0"/>
          <w:tab w:val="right" w:pos="9072"/>
        </w:tabs>
      </w:pPr>
      <w:r>
        <w:rPr>
          <w:rFonts w:cs="Tahoma"/>
        </w:rPr>
        <w:t>Název ŠVP: Elektrikář</w:t>
      </w:r>
      <w:r>
        <w:rPr>
          <w:rFonts w:cs="Tahoma"/>
        </w:rPr>
        <w:tab/>
        <w:t xml:space="preserve">Forma vzdělání: denní </w:t>
      </w:r>
    </w:p>
    <w:p w14:paraId="1BB3AFA7" w14:textId="77777777" w:rsidR="008275FC" w:rsidRDefault="004F5C61">
      <w:pPr>
        <w:widowControl w:val="0"/>
        <w:tabs>
          <w:tab w:val="left" w:pos="0"/>
          <w:tab w:val="right" w:pos="9072"/>
        </w:tabs>
      </w:pPr>
      <w:r>
        <w:rPr>
          <w:rFonts w:cs="Tahoma"/>
        </w:rPr>
        <w:t>Předmět: OBČANSKÁ NAUKA</w:t>
      </w:r>
      <w:r>
        <w:rPr>
          <w:rFonts w:cs="Tahoma"/>
        </w:rPr>
        <w:tab/>
        <w:t>Počet hodin za studium celkem 96</w:t>
      </w:r>
    </w:p>
    <w:p w14:paraId="576660D9" w14:textId="77777777" w:rsidR="008275FC" w:rsidRDefault="008275FC">
      <w:pPr>
        <w:widowControl w:val="0"/>
        <w:tabs>
          <w:tab w:val="left" w:pos="0"/>
          <w:tab w:val="right" w:pos="9072"/>
        </w:tabs>
        <w:rPr>
          <w:rFonts w:cs="Tahoma"/>
        </w:rPr>
      </w:pPr>
    </w:p>
    <w:p w14:paraId="0D9E541B" w14:textId="77777777" w:rsidR="008275FC" w:rsidRDefault="004F5C61">
      <w:pPr>
        <w:tabs>
          <w:tab w:val="left" w:pos="6300"/>
        </w:tabs>
        <w:jc w:val="center"/>
      </w:pPr>
      <w:r>
        <w:rPr>
          <w:rFonts w:eastAsia="Tahoma"/>
          <w:b/>
          <w:lang w:eastAsia="ar-SA"/>
        </w:rPr>
        <w:t>Učební osnova předmětu</w:t>
      </w:r>
    </w:p>
    <w:p w14:paraId="0E0D392C" w14:textId="77777777" w:rsidR="008275FC" w:rsidRDefault="004F5C61">
      <w:pPr>
        <w:pStyle w:val="Nadpis2"/>
      </w:pPr>
      <w:bookmarkStart w:id="56" w:name="_Toc428112812"/>
      <w:bookmarkStart w:id="57" w:name="_Toc428201312"/>
      <w:bookmarkStart w:id="58" w:name="_Toc428104209"/>
      <w:bookmarkStart w:id="59" w:name="_Toc433958984"/>
      <w:bookmarkStart w:id="60" w:name="_Toc486872637"/>
      <w:bookmarkEnd w:id="56"/>
      <w:bookmarkEnd w:id="57"/>
      <w:bookmarkEnd w:id="58"/>
      <w:r>
        <w:t>OBČANSKÁ NAUKA</w:t>
      </w:r>
      <w:bookmarkEnd w:id="59"/>
      <w:bookmarkEnd w:id="60"/>
    </w:p>
    <w:p w14:paraId="2C570AA7" w14:textId="77777777" w:rsidR="008275FC" w:rsidRDefault="008275FC">
      <w:pPr>
        <w:rPr>
          <w:rFonts w:cs="Tahoma"/>
          <w:b/>
          <w:bCs/>
        </w:rPr>
      </w:pPr>
    </w:p>
    <w:p w14:paraId="22406EF4" w14:textId="77777777" w:rsidR="008275FC" w:rsidRDefault="004F5C61">
      <w:r>
        <w:rPr>
          <w:rFonts w:cs="Tahoma"/>
          <w:b/>
          <w:bCs/>
        </w:rPr>
        <w:t>Pojetí předmětu:</w:t>
      </w:r>
    </w:p>
    <w:p w14:paraId="1CED48A8" w14:textId="77777777" w:rsidR="008275FC" w:rsidRDefault="008275FC">
      <w:pPr>
        <w:rPr>
          <w:b/>
          <w:bCs/>
        </w:rPr>
      </w:pPr>
    </w:p>
    <w:p w14:paraId="5609097B" w14:textId="77777777" w:rsidR="008275FC" w:rsidRDefault="004F5C61">
      <w:r>
        <w:rPr>
          <w:b/>
          <w:bCs/>
        </w:rPr>
        <w:t>Cíl předmětu</w:t>
      </w:r>
    </w:p>
    <w:p w14:paraId="33BD9338" w14:textId="77777777" w:rsidR="008275FC" w:rsidRDefault="004F5C61">
      <w:r>
        <w:t xml:space="preserve">Cílem předmětu je podílet se na přípravě žáků tak, aby byli informovanými aktivními občany demokratické společnosti, podílet se na výchově k demokratickému občanství, přispívat </w:t>
      </w:r>
      <w:r>
        <w:br/>
        <w:t xml:space="preserve">k pozitivnímu ovlivňování hodnotové orientace žáků, zejména k tomu, aby se </w:t>
      </w:r>
      <w:r>
        <w:br/>
        <w:t>stali slušnými a odpovědnými lidmi a současně občany svého státu</w:t>
      </w:r>
      <w:r>
        <w:br/>
        <w:t>a EU.</w:t>
      </w:r>
    </w:p>
    <w:p w14:paraId="0AC59587" w14:textId="77777777" w:rsidR="008275FC" w:rsidRDefault="004F5C61">
      <w: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14:paraId="590608C6" w14:textId="77777777" w:rsidR="008275FC" w:rsidRDefault="008275FC"/>
    <w:p w14:paraId="578B7EA0" w14:textId="77777777" w:rsidR="008275FC" w:rsidRDefault="004F5C61">
      <w:r>
        <w:rPr>
          <w:b/>
          <w:bCs/>
        </w:rPr>
        <w:t>Charakteristika učiva</w:t>
      </w:r>
    </w:p>
    <w:p w14:paraId="1D85B324" w14:textId="77777777" w:rsidR="008275FC" w:rsidRDefault="004F5C61">
      <w:r>
        <w:t xml:space="preserve">Učivo vychází z obsahového okruhu RVP </w:t>
      </w:r>
      <w:r>
        <w:rPr>
          <w:i/>
          <w:iCs/>
        </w:rPr>
        <w:t xml:space="preserve">Společenskovědní vzdělávání a Estetické vzdělávání. </w:t>
      </w:r>
      <w:r>
        <w:t>Učivo různým způsobem prolíná s učivem mnoha dalších předmětů společenskovědních i přírodovědných a také s průřezovými tématy.</w:t>
      </w:r>
    </w:p>
    <w:p w14:paraId="2D363EF3" w14:textId="77777777" w:rsidR="008275FC" w:rsidRDefault="004F5C61">
      <w:r>
        <w:t xml:space="preserve">Obsahem učiva 1. ročníku je celek </w:t>
      </w:r>
      <w:r>
        <w:rPr>
          <w:i/>
          <w:iCs/>
        </w:rPr>
        <w:t>Člověk v lidském společenství.</w:t>
      </w:r>
    </w:p>
    <w:p w14:paraId="1519C613" w14:textId="77777777" w:rsidR="008275FC" w:rsidRDefault="004F5C61">
      <w:r>
        <w:t>Žáci získají vědomosti, které jim pomohou orientovat se v lidské společnosti</w:t>
      </w:r>
      <w:r>
        <w:br/>
        <w:t xml:space="preserve">a v různých sociálních skupinách. Vědomosti jim mají napomoci k tomu, aby se do různých skupin dokázali zařadit jako plnohodnotní členové, aby dokázali posoudit klady i zápory života různých skupin žijících kdekoliv na světě.  </w:t>
      </w:r>
    </w:p>
    <w:p w14:paraId="18D0798E" w14:textId="77777777" w:rsidR="008275FC" w:rsidRDefault="004F5C61">
      <w:r>
        <w:t xml:space="preserve">Obsahem učiva 2. ročníku jsou dva celky </w:t>
      </w:r>
      <w:r>
        <w:rPr>
          <w:i/>
          <w:iCs/>
        </w:rPr>
        <w:t>Člověk jako občan a Člověk a právo.</w:t>
      </w:r>
    </w:p>
    <w:p w14:paraId="10D40E56" w14:textId="77777777" w:rsidR="008275FC" w:rsidRDefault="004F5C61">
      <w:r>
        <w:t xml:space="preserve">V celku </w:t>
      </w:r>
      <w:r>
        <w:rPr>
          <w:i/>
          <w:iCs/>
        </w:rPr>
        <w:t>Člověk jako občan</w:t>
      </w:r>
      <w:r>
        <w:t xml:space="preserve"> žáci získávají základní vědomosti o občanství, o státu</w:t>
      </w:r>
      <w:r>
        <w:br/>
        <w:t>a jeho funkcích, o politických systémech a stranách, o významu lidských práv,</w:t>
      </w:r>
      <w:r>
        <w:br/>
        <w:t>o základních principech a hodnotách demokracie.</w:t>
      </w:r>
    </w:p>
    <w:p w14:paraId="3236B33D" w14:textId="77777777" w:rsidR="008275FC" w:rsidRDefault="004F5C61">
      <w:r>
        <w:t xml:space="preserve">V celku </w:t>
      </w:r>
      <w:r>
        <w:rPr>
          <w:i/>
          <w:iCs/>
        </w:rPr>
        <w:t>Člověk a právo</w:t>
      </w:r>
      <w:r>
        <w:t xml:space="preserve"> žáci získávají základní vědomosti o podstatě právního státu, </w:t>
      </w:r>
    </w:p>
    <w:p w14:paraId="7786F543" w14:textId="77777777" w:rsidR="008275FC" w:rsidRDefault="004F5C61">
      <w:r>
        <w:t>o významu základních právních odvětví pro občana, o právních institucích</w:t>
      </w:r>
      <w:r>
        <w:br/>
        <w:t>a profesích.</w:t>
      </w:r>
    </w:p>
    <w:p w14:paraId="0F7BFDD5" w14:textId="77777777" w:rsidR="008275FC" w:rsidRDefault="004F5C61">
      <w:r>
        <w:t xml:space="preserve">Obsahem učiva 3. ročníku jsou dva celky </w:t>
      </w:r>
      <w:r>
        <w:rPr>
          <w:i/>
          <w:iCs/>
        </w:rPr>
        <w:t>Česká republika, Evropa a svět a Člověk</w:t>
      </w:r>
      <w:r>
        <w:rPr>
          <w:i/>
          <w:iCs/>
        </w:rPr>
        <w:br/>
        <w:t>a hospodářství.</w:t>
      </w:r>
    </w:p>
    <w:p w14:paraId="22C59CD6" w14:textId="77777777" w:rsidR="008275FC" w:rsidRDefault="004F5C61">
      <w:r>
        <w:t xml:space="preserve">V celku </w:t>
      </w:r>
      <w:r>
        <w:rPr>
          <w:i/>
          <w:iCs/>
        </w:rPr>
        <w:t>Česká republika, Evropa a svět</w:t>
      </w:r>
      <w:r>
        <w:t xml:space="preserve"> žáci získávají základní vědomosti o současné ČR a jejím postavení v Evropě a ve světě, o vyspělých a zaostalých státech,</w:t>
      </w:r>
      <w:r>
        <w:br/>
        <w:t xml:space="preserve">o mezinárodních organizacích, o EU. Žáci se seznámí s problematikou globalizace ve světě. </w:t>
      </w:r>
    </w:p>
    <w:p w14:paraId="121E8A06" w14:textId="77777777" w:rsidR="008275FC" w:rsidRDefault="004F5C61">
      <w:r>
        <w:t xml:space="preserve">V celku </w:t>
      </w:r>
      <w:r>
        <w:rPr>
          <w:i/>
          <w:iCs/>
        </w:rPr>
        <w:t>Člověk a hospodářství</w:t>
      </w:r>
      <w:r>
        <w:t xml:space="preserve"> žáci získávají základní vědomosti v oblastech týkajících se světa práce, zaměstnanosti, podnikání, sociálního zabezpečení a významu vzdělávání pro svůj budoucí život.</w:t>
      </w:r>
    </w:p>
    <w:p w14:paraId="38A1B836" w14:textId="77777777" w:rsidR="008275FC" w:rsidRDefault="008275FC"/>
    <w:p w14:paraId="2F24B3A7" w14:textId="77777777" w:rsidR="008275FC" w:rsidRDefault="004F5C61">
      <w:r>
        <w:rPr>
          <w:b/>
          <w:bCs/>
        </w:rPr>
        <w:t>Cíle vzdělávání v oblasti citů, postojů a preferencí</w:t>
      </w:r>
    </w:p>
    <w:p w14:paraId="2E0CE4D0" w14:textId="77777777" w:rsidR="008275FC" w:rsidRDefault="004F5C61">
      <w: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14:paraId="3FB2BC8E" w14:textId="77777777" w:rsidR="008275FC" w:rsidRDefault="008275FC"/>
    <w:p w14:paraId="46F867E1" w14:textId="77777777" w:rsidR="008275FC" w:rsidRDefault="004F5C61">
      <w:r>
        <w:rPr>
          <w:b/>
          <w:bCs/>
        </w:rPr>
        <w:t>Metody a strategie výuky</w:t>
      </w:r>
    </w:p>
    <w:p w14:paraId="42B609D7" w14:textId="77777777" w:rsidR="008275FC" w:rsidRDefault="004F5C61">
      <w:r>
        <w:t>Učivo navazuje na vědomosti a dovednosti žáků, které získali na základním stupni vzdělání a napomáhá rozvoji jejich osobnosti z hlediska společenského i profesního zaměření.</w:t>
      </w:r>
    </w:p>
    <w:p w14:paraId="5CA4548C" w14:textId="77777777" w:rsidR="008275FC" w:rsidRDefault="004F5C61">
      <w:r>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14:paraId="274C57BA" w14:textId="77777777" w:rsidR="008275FC" w:rsidRDefault="008275FC"/>
    <w:p w14:paraId="36CE3E62" w14:textId="77777777" w:rsidR="008275FC" w:rsidRDefault="004F5C61">
      <w:r>
        <w:rPr>
          <w:b/>
          <w:bCs/>
        </w:rPr>
        <w:t>Hodnocení žáků</w:t>
      </w:r>
    </w:p>
    <w:p w14:paraId="213BF7D7" w14:textId="77777777" w:rsidR="008275FC" w:rsidRDefault="004F5C61">
      <w:r>
        <w:t xml:space="preserve">Žáci jsou hodnoceni v průběhu celého školního roku klasifikací, užívá se slovní hodnocení i sebehodnocení žáka. Výslednou známkou za první a druhé pololetí je žák hodnocen podle pětistupňové klasifikační stupnice. </w:t>
      </w:r>
    </w:p>
    <w:p w14:paraId="149FBC77" w14:textId="77777777" w:rsidR="008275FC" w:rsidRDefault="004F5C61">
      <w:r>
        <w:t>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Kritéria hodnocení vychází z Hodnocení výsledků vzdělávání žáků SOŠ Bruntál.</w:t>
      </w:r>
    </w:p>
    <w:p w14:paraId="4F0DCE09" w14:textId="77777777" w:rsidR="008275FC" w:rsidRDefault="008275FC"/>
    <w:p w14:paraId="5FA620EF" w14:textId="77777777" w:rsidR="008275FC" w:rsidRDefault="004F5C61">
      <w:r>
        <w:rPr>
          <w:b/>
          <w:bCs/>
        </w:rPr>
        <w:t>Klíčové kompetence</w:t>
      </w:r>
    </w:p>
    <w:p w14:paraId="034A5FB9" w14:textId="77777777" w:rsidR="008275FC" w:rsidRDefault="004F5C61">
      <w:r>
        <w:rPr>
          <w:i/>
          <w:iCs/>
        </w:rPr>
        <w:t>Kompetence k učení:</w:t>
      </w:r>
      <w:r>
        <w:t xml:space="preserve"> žáci si zapisují poznámky, pracují s textem, vyhledávají </w:t>
      </w:r>
      <w:r>
        <w:br/>
        <w:t>a zpracovávají informace.</w:t>
      </w:r>
    </w:p>
    <w:p w14:paraId="5746E917" w14:textId="77777777" w:rsidR="008275FC" w:rsidRDefault="004F5C61">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14:paraId="5668E9A1" w14:textId="77777777" w:rsidR="008275FC" w:rsidRDefault="004F5C61">
      <w:r>
        <w:rPr>
          <w:i/>
          <w:iCs/>
        </w:rPr>
        <w:t>Kompetence komunikativní</w:t>
      </w:r>
      <w:r>
        <w:t>: žáci jsou vedeni k přiměřenému, srozumitelnému a věcně správnému vyjadřování, formulování svých myšlenek, k aktivní účasti na diskusi.</w:t>
      </w:r>
    </w:p>
    <w:p w14:paraId="11D7A0E7" w14:textId="77777777" w:rsidR="008275FC" w:rsidRDefault="004F5C61">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14:paraId="18448879" w14:textId="77777777" w:rsidR="008275FC" w:rsidRDefault="004F5C61">
      <w:r>
        <w:rPr>
          <w:i/>
          <w:iCs/>
        </w:rPr>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14:paraId="18345989" w14:textId="77777777" w:rsidR="008275FC" w:rsidRDefault="004F5C61">
      <w:r>
        <w:rPr>
          <w:i/>
          <w:iCs/>
        </w:rPr>
        <w:t>Kompetence k pracovnímu uplatnění</w:t>
      </w:r>
      <w:r>
        <w:t>: žáci získávají ucelený přehled o své profesi, možnostech uplatnění ve společnosti, jsou vedeni k uvědomění si významu celoživotního vzdělávání.</w:t>
      </w:r>
      <w:r>
        <w:rPr>
          <w:i/>
          <w:iCs/>
        </w:rPr>
        <w:t xml:space="preserve"> </w:t>
      </w:r>
    </w:p>
    <w:p w14:paraId="2B5B8C80" w14:textId="77777777" w:rsidR="008275FC" w:rsidRDefault="004F5C61">
      <w:r>
        <w:rPr>
          <w:i/>
          <w:iCs/>
        </w:rPr>
        <w:t>Kompetence využívat prostředky informačních a komunikačních technologií a pracovat s informacemi</w:t>
      </w:r>
      <w:r>
        <w:t>: žáci vyhledávají informace na počítači prostřednictvím Internetu nebo v médiích, snaží se posuzovat jejich objektivnost.</w:t>
      </w:r>
    </w:p>
    <w:p w14:paraId="7229D906" w14:textId="77777777" w:rsidR="008275FC" w:rsidRDefault="008275FC"/>
    <w:p w14:paraId="4A77A2CE" w14:textId="77777777" w:rsidR="008275FC" w:rsidRDefault="004F5C61">
      <w:r>
        <w:rPr>
          <w:b/>
          <w:bCs/>
        </w:rPr>
        <w:t>Průřezová témata</w:t>
      </w:r>
    </w:p>
    <w:p w14:paraId="6AAD9AC4" w14:textId="77777777" w:rsidR="008275FC" w:rsidRDefault="004F5C61">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14:paraId="21173A8E" w14:textId="77777777" w:rsidR="008275FC" w:rsidRDefault="004F5C61">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14:paraId="132E1BE7" w14:textId="77777777" w:rsidR="008275FC" w:rsidRDefault="004F5C61">
      <w:r>
        <w:rPr>
          <w:i/>
          <w:iCs/>
        </w:rPr>
        <w:t xml:space="preserve">Člověk a svět práce: </w:t>
      </w:r>
      <w:r>
        <w:t>žáci jsou vedeni k uvědomělému dodržování pracovních povinností, k práci v kolektivu, ke vzájemnému respektování.</w:t>
      </w:r>
    </w:p>
    <w:p w14:paraId="6AF116E0" w14:textId="77777777" w:rsidR="008275FC" w:rsidRDefault="004F5C61">
      <w:r>
        <w:rPr>
          <w:i/>
          <w:iCs/>
        </w:rPr>
        <w:t xml:space="preserve">Informační a komunikační technologie: </w:t>
      </w:r>
      <w:r>
        <w:t>žáci jsou vedeni k tomu, aby dokázali vyhledávat, zpracovávat, uchovávat a předávat potřebné informace k dané problematice a aby dokázali tyto informace i objektivně vyhodnocovat.</w:t>
      </w:r>
    </w:p>
    <w:p w14:paraId="3E0784CA" w14:textId="77777777" w:rsidR="008275FC" w:rsidRDefault="008275FC"/>
    <w:p w14:paraId="417E0523" w14:textId="77777777" w:rsidR="008275FC" w:rsidRDefault="004F5C61">
      <w:r>
        <w:rPr>
          <w:rFonts w:cs="Tahoma"/>
          <w:b/>
          <w:bCs/>
        </w:rPr>
        <w:t xml:space="preserve">Rozpis učiva a výsledků vzdělávání: 1. ročník </w:t>
      </w:r>
      <w:r>
        <w:rPr>
          <w:rFonts w:cs="Tahoma"/>
          <w:b/>
          <w:bCs/>
        </w:rPr>
        <w:tab/>
      </w:r>
      <w:r>
        <w:rPr>
          <w:rFonts w:cs="Tahoma"/>
          <w:b/>
          <w:bCs/>
        </w:rPr>
        <w:tab/>
      </w:r>
      <w:r>
        <w:rPr>
          <w:rFonts w:cs="Tahoma"/>
          <w:b/>
          <w:bCs/>
        </w:rPr>
        <w:tab/>
        <w:t>celkem 33 hodin</w:t>
      </w:r>
    </w:p>
    <w:tbl>
      <w:tblPr>
        <w:tblW w:w="0" w:type="auto"/>
        <w:tblInd w:w="-153" w:type="dxa"/>
        <w:tblLayout w:type="fixed"/>
        <w:tblCellMar>
          <w:left w:w="0" w:type="dxa"/>
          <w:right w:w="0" w:type="dxa"/>
        </w:tblCellMar>
        <w:tblLook w:val="0000" w:firstRow="0" w:lastRow="0" w:firstColumn="0" w:lastColumn="0" w:noHBand="0" w:noVBand="0"/>
      </w:tblPr>
      <w:tblGrid>
        <w:gridCol w:w="3930"/>
        <w:gridCol w:w="728"/>
        <w:gridCol w:w="3825"/>
        <w:gridCol w:w="1002"/>
      </w:tblGrid>
      <w:tr w:rsidR="008275FC" w14:paraId="4F7FC5DC" w14:textId="77777777">
        <w:trPr>
          <w:trHeight w:val="1"/>
        </w:trPr>
        <w:tc>
          <w:tcPr>
            <w:tcW w:w="3930" w:type="dxa"/>
            <w:tcBorders>
              <w:top w:val="single" w:sz="4" w:space="0" w:color="000001"/>
              <w:left w:val="single" w:sz="4" w:space="0" w:color="000001"/>
              <w:bottom w:val="single" w:sz="4" w:space="0" w:color="000001"/>
              <w:right w:val="single" w:sz="2" w:space="0" w:color="000001"/>
            </w:tcBorders>
            <w:shd w:val="clear" w:color="auto" w:fill="FFFFFF"/>
          </w:tcPr>
          <w:p w14:paraId="1A97DBB2" w14:textId="77777777" w:rsidR="008275FC" w:rsidRDefault="004F5C61">
            <w:r>
              <w:rPr>
                <w:b/>
                <w:bCs/>
              </w:rPr>
              <w:t>Výsledky vzdělávání</w:t>
            </w:r>
          </w:p>
        </w:tc>
        <w:tc>
          <w:tcPr>
            <w:tcW w:w="4553" w:type="dxa"/>
            <w:gridSpan w:val="2"/>
            <w:tcBorders>
              <w:top w:val="single" w:sz="4" w:space="0" w:color="000001"/>
              <w:left w:val="single" w:sz="4" w:space="0" w:color="000001"/>
              <w:bottom w:val="single" w:sz="4" w:space="0" w:color="000001"/>
              <w:right w:val="single" w:sz="2" w:space="0" w:color="000001"/>
            </w:tcBorders>
            <w:shd w:val="clear" w:color="auto" w:fill="FFFFFF"/>
          </w:tcPr>
          <w:p w14:paraId="4ED3F62F" w14:textId="77777777" w:rsidR="008275FC" w:rsidRDefault="004F5C61">
            <w:r>
              <w:rPr>
                <w:b/>
                <w:bCs/>
              </w:rPr>
              <w:t>Rozpis učiva</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14:paraId="34983D98" w14:textId="77777777" w:rsidR="008275FC" w:rsidRDefault="004F5C61">
            <w:r>
              <w:t>Počet hodin</w:t>
            </w:r>
          </w:p>
        </w:tc>
      </w:tr>
      <w:tr w:rsidR="008275FC" w14:paraId="63928E91" w14:textId="77777777">
        <w:trPr>
          <w:trHeight w:val="70"/>
        </w:trPr>
        <w:tc>
          <w:tcPr>
            <w:tcW w:w="3930" w:type="dxa"/>
            <w:tcBorders>
              <w:top w:val="single" w:sz="4" w:space="0" w:color="000001"/>
              <w:left w:val="single" w:sz="4" w:space="0" w:color="000001"/>
              <w:bottom w:val="single" w:sz="4" w:space="0" w:color="000001"/>
              <w:right w:val="single" w:sz="2" w:space="0" w:color="000001"/>
            </w:tcBorders>
            <w:shd w:val="clear" w:color="auto" w:fill="FFFFFF"/>
          </w:tcPr>
          <w:p w14:paraId="73D67A5C" w14:textId="77777777" w:rsidR="008275FC" w:rsidRDefault="004F5C61">
            <w:r>
              <w:t>Žák objasní pojem lidská společnost, vysvětlí rozdíl mezi malými a velkými skupinami, specifikuje jednotlivé sociální skupiny, objasní funkci a význam rodiny, specifikuje práva a povinnosti členů rodiny, mužů a žen, na základě informací z médií a pozorování života kolem sebe uvede příklady porušování rovnosti mužů a žen, vyjádří, jaká práva a povinnosti má v rodině, ve společnosti, vysvětlí pojem multikulturní soužití, solidarita, na konkrétních příkladech posoudí problémy soužití většin a menšin a ochranu menšin, objasní pojem genocida, uvede příklady osudů lidí, vysvětlí pojem sociální, na příkladech z médií a z vlastního života popíše příklady sociální nerovnosti a chudoby ve společnosti, uvede, kam se může obrátit občan, když se dostane do složité sociální situace a jak je zajištěn, charakterizuje současnou českou společnost a její složení,</w:t>
            </w:r>
          </w:p>
          <w:p w14:paraId="06211BC7" w14:textId="77777777" w:rsidR="008275FC" w:rsidRDefault="004F5C61">
            <w:r>
              <w:t>dovede sestavit fiktivní rozpočet životních nákladů, dovede posoudit finanční rizika, navrhne způsoby řešení finančních problémů.</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14:paraId="3F335A9D" w14:textId="77777777" w:rsidR="008275FC" w:rsidRDefault="008275FC"/>
          <w:p w14:paraId="30281127" w14:textId="77777777" w:rsidR="008275FC" w:rsidRDefault="004F5C61">
            <w:r>
              <w:t xml:space="preserve">  </w:t>
            </w:r>
            <w:r>
              <w:rPr>
                <w:bCs/>
              </w:rPr>
              <w:t>1.</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Pr>
          <w:p w14:paraId="0C26D006" w14:textId="77777777" w:rsidR="008275FC" w:rsidRDefault="004F5C61">
            <w:r>
              <w:rPr>
                <w:b/>
                <w:bCs/>
                <w:u w:val="single"/>
              </w:rPr>
              <w:t>Člověk v lidském společenství</w:t>
            </w:r>
          </w:p>
          <w:p w14:paraId="48073B43" w14:textId="77777777" w:rsidR="008275FC" w:rsidRDefault="004F5C61">
            <w:r>
              <w:rPr>
                <w:b/>
                <w:bCs/>
              </w:rPr>
              <w:t>Lidská společnost</w:t>
            </w:r>
          </w:p>
          <w:p w14:paraId="5879654F" w14:textId="77777777" w:rsidR="008275FC" w:rsidRDefault="004F5C61">
            <w:r>
              <w:t>Společenské skupiny,</w:t>
            </w:r>
          </w:p>
          <w:p w14:paraId="44307E16" w14:textId="77777777" w:rsidR="008275FC" w:rsidRDefault="004F5C61">
            <w:r>
              <w:t>malé sociální skupiny</w:t>
            </w:r>
          </w:p>
          <w:p w14:paraId="1361EB89" w14:textId="77777777" w:rsidR="008275FC" w:rsidRDefault="004F5C61">
            <w:r>
              <w:t>Rodina, postavení mužů a žen v rodině, vzájemné soužití</w:t>
            </w:r>
          </w:p>
          <w:p w14:paraId="2E959C92" w14:textId="77777777" w:rsidR="008275FC" w:rsidRDefault="004F5C61">
            <w:r>
              <w:t>Velké sociální skupiny a problémy</w:t>
            </w:r>
          </w:p>
          <w:p w14:paraId="3CA4508D" w14:textId="77777777" w:rsidR="008275FC" w:rsidRDefault="004F5C61">
            <w:r>
              <w:t>multikulturního soužití, solidarita, genocida</w:t>
            </w:r>
          </w:p>
          <w:p w14:paraId="06B2FDF4" w14:textId="77777777" w:rsidR="008275FC" w:rsidRDefault="004F5C61">
            <w:r>
              <w:t>Většiny a menšiny, migrace, azyl,</w:t>
            </w:r>
          </w:p>
          <w:p w14:paraId="1BC52D1E" w14:textId="77777777" w:rsidR="008275FC" w:rsidRDefault="004F5C61">
            <w:r>
              <w:t>rasy, národy, národnosti,</w:t>
            </w:r>
          </w:p>
          <w:p w14:paraId="7660A991" w14:textId="77777777" w:rsidR="008275FC" w:rsidRDefault="004F5C61">
            <w:r>
              <w:t>veřejnost, populace, dav, publikum</w:t>
            </w:r>
          </w:p>
          <w:p w14:paraId="75561F6D" w14:textId="77777777" w:rsidR="008275FC" w:rsidRDefault="004F5C61">
            <w:r>
              <w:t>Sociální nerovnost a chudoba v současné společnosti ve světě</w:t>
            </w:r>
          </w:p>
          <w:p w14:paraId="04008D44" w14:textId="77777777" w:rsidR="008275FC" w:rsidRDefault="004F5C61">
            <w:r>
              <w:t>Současná česká společnost, její vrstvy, sociální zajištění občanů, Hospodaření jedinců a rodin, řešení krizových finančních situací</w:t>
            </w:r>
          </w:p>
          <w:p w14:paraId="24381623" w14:textId="77777777" w:rsidR="008275FC" w:rsidRDefault="008275FC"/>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14:paraId="16B60B8B" w14:textId="77777777" w:rsidR="008275FC" w:rsidRDefault="004F5C61">
            <w:pPr>
              <w:jc w:val="center"/>
            </w:pPr>
            <w:r>
              <w:rPr>
                <w:bCs/>
              </w:rPr>
              <w:t>33</w:t>
            </w:r>
          </w:p>
          <w:p w14:paraId="60E58A44" w14:textId="77777777" w:rsidR="008275FC" w:rsidRDefault="008275FC">
            <w:pPr>
              <w:jc w:val="center"/>
              <w:rPr>
                <w:b/>
                <w:bCs/>
              </w:rPr>
            </w:pPr>
          </w:p>
          <w:p w14:paraId="60F64A70" w14:textId="77777777" w:rsidR="008275FC" w:rsidRDefault="008275FC">
            <w:pPr>
              <w:jc w:val="center"/>
            </w:pPr>
          </w:p>
        </w:tc>
      </w:tr>
      <w:tr w:rsidR="008275FC" w14:paraId="66D2FCF9" w14:textId="77777777">
        <w:trPr>
          <w:trHeight w:val="1"/>
        </w:trPr>
        <w:tc>
          <w:tcPr>
            <w:tcW w:w="3930" w:type="dxa"/>
            <w:tcBorders>
              <w:top w:val="single" w:sz="4" w:space="0" w:color="000001"/>
              <w:left w:val="single" w:sz="4" w:space="0" w:color="000001"/>
              <w:bottom w:val="single" w:sz="4" w:space="0" w:color="000001"/>
              <w:right w:val="single" w:sz="2" w:space="0" w:color="000001"/>
            </w:tcBorders>
            <w:shd w:val="clear" w:color="auto" w:fill="FFFFFF"/>
          </w:tcPr>
          <w:p w14:paraId="08742F64" w14:textId="77777777" w:rsidR="008275FC" w:rsidRDefault="004F5C61">
            <w:r>
              <w:t>Žák vysvětlí pojem hmotná a duchovní kultura, porovná typické znaky kultur hlavních národností na našem území, uvede příklady památek v regionu a ČR na základě informací z médií, vysvětlí poslání kulturních institucí.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14:paraId="6C4AB337" w14:textId="77777777" w:rsidR="008275FC" w:rsidRDefault="004F5C61">
            <w:r>
              <w:t xml:space="preserve">  </w:t>
            </w:r>
            <w:r>
              <w:rPr>
                <w:bCs/>
              </w:rPr>
              <w:t>2.</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Pr>
          <w:p w14:paraId="08CA4569" w14:textId="77777777" w:rsidR="008275FC" w:rsidRDefault="004F5C61">
            <w:r>
              <w:rPr>
                <w:b/>
                <w:bCs/>
              </w:rPr>
              <w:t>Člověk a kultura</w:t>
            </w:r>
          </w:p>
          <w:p w14:paraId="52D58D82" w14:textId="77777777" w:rsidR="008275FC" w:rsidRDefault="004F5C61">
            <w:r>
              <w:t xml:space="preserve">Kultura hmotná, duchovní, kultura bydlení a odívání, lidové umění </w:t>
            </w:r>
          </w:p>
          <w:p w14:paraId="65A28F30" w14:textId="77777777" w:rsidR="008275FC" w:rsidRDefault="004F5C61">
            <w:r>
              <w:t>a užitá tvorba</w:t>
            </w:r>
          </w:p>
          <w:p w14:paraId="285C11E9" w14:textId="77777777" w:rsidR="008275FC" w:rsidRDefault="004F5C61">
            <w:r>
              <w:t>Kulturní a přírodní památky, jejich ochrana, kulturní instituce</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14:paraId="6F27D994" w14:textId="77777777" w:rsidR="008275FC" w:rsidRDefault="008275FC">
            <w:pPr>
              <w:jc w:val="center"/>
            </w:pPr>
          </w:p>
        </w:tc>
      </w:tr>
      <w:tr w:rsidR="008275FC" w14:paraId="6BA54A70" w14:textId="77777777">
        <w:trPr>
          <w:trHeight w:val="1"/>
        </w:trPr>
        <w:tc>
          <w:tcPr>
            <w:tcW w:w="3930" w:type="dxa"/>
            <w:tcBorders>
              <w:top w:val="single" w:sz="4" w:space="0" w:color="000001"/>
              <w:left w:val="single" w:sz="4" w:space="0" w:color="000001"/>
              <w:bottom w:val="single" w:sz="4" w:space="0" w:color="000001"/>
              <w:right w:val="single" w:sz="2" w:space="0" w:color="000001"/>
            </w:tcBorders>
            <w:shd w:val="clear" w:color="auto" w:fill="FFFFFF"/>
          </w:tcPr>
          <w:p w14:paraId="473FC030" w14:textId="77777777" w:rsidR="008275FC" w:rsidRDefault="004F5C61">
            <w:r>
              <w:t>Žák charakterizuje pojem víra, ateismus, vyjmenuje základní světová náboženství, vymezí jejich základní rysy, vysvětlí význam církevních institucí, na příkladech posoudí možné nebezpečí sekt a náboženského fundamentalismu.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14:paraId="73BCC235" w14:textId="77777777" w:rsidR="008275FC" w:rsidRDefault="004F5C61">
            <w:r>
              <w:t xml:space="preserve">  </w:t>
            </w:r>
            <w:r>
              <w:rPr>
                <w:bCs/>
              </w:rPr>
              <w:t>3.</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Pr>
          <w:p w14:paraId="2B73641D" w14:textId="77777777" w:rsidR="008275FC" w:rsidRDefault="004F5C61">
            <w:r>
              <w:rPr>
                <w:b/>
                <w:bCs/>
              </w:rPr>
              <w:t>Člověk a náboženství</w:t>
            </w:r>
          </w:p>
          <w:p w14:paraId="04D485EE" w14:textId="77777777" w:rsidR="008275FC" w:rsidRDefault="004F5C61">
            <w:r>
              <w:t>Víra, ateismus</w:t>
            </w:r>
          </w:p>
          <w:p w14:paraId="6822A352" w14:textId="77777777" w:rsidR="008275FC" w:rsidRDefault="004F5C61">
            <w:r>
              <w:t>Církevní instituce</w:t>
            </w:r>
          </w:p>
          <w:p w14:paraId="13E072E8" w14:textId="77777777" w:rsidR="008275FC" w:rsidRDefault="004F5C61">
            <w:r>
              <w:t>Světová náboženství, sekty,</w:t>
            </w:r>
          </w:p>
          <w:p w14:paraId="24A4FA43" w14:textId="77777777" w:rsidR="008275FC" w:rsidRDefault="004F5C61">
            <w:r>
              <w:t>náboženský fundamentalismus</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14:paraId="682196DB" w14:textId="77777777" w:rsidR="008275FC" w:rsidRDefault="008275FC">
            <w:pPr>
              <w:jc w:val="center"/>
            </w:pPr>
          </w:p>
        </w:tc>
      </w:tr>
      <w:tr w:rsidR="008275FC" w14:paraId="68ED060F" w14:textId="77777777">
        <w:trPr>
          <w:trHeight w:val="1"/>
        </w:trPr>
        <w:tc>
          <w:tcPr>
            <w:tcW w:w="3930" w:type="dxa"/>
            <w:tcBorders>
              <w:top w:val="single" w:sz="4" w:space="0" w:color="000001"/>
              <w:left w:val="single" w:sz="4" w:space="0" w:color="000001"/>
              <w:bottom w:val="single" w:sz="4" w:space="0" w:color="000001"/>
              <w:right w:val="single" w:sz="2" w:space="0" w:color="000001"/>
            </w:tcBorders>
            <w:shd w:val="clear" w:color="auto" w:fill="FFFFFF"/>
          </w:tcPr>
          <w:p w14:paraId="3F25A6B2" w14:textId="77777777" w:rsidR="008275FC" w:rsidRDefault="004F5C61">
            <w:r>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14:paraId="2278C5D2" w14:textId="77777777" w:rsidR="008275FC" w:rsidRDefault="004F5C61">
            <w:r>
              <w:t xml:space="preserve">  </w:t>
            </w:r>
            <w:r>
              <w:rPr>
                <w:bCs/>
              </w:rPr>
              <w:t>4.</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Pr>
          <w:p w14:paraId="0E49C3E3" w14:textId="77777777" w:rsidR="008275FC" w:rsidRDefault="004F5C61">
            <w:r>
              <w:rPr>
                <w:b/>
                <w:bCs/>
              </w:rPr>
              <w:t>Člověk a média</w:t>
            </w:r>
          </w:p>
          <w:p w14:paraId="3EEC9097" w14:textId="77777777" w:rsidR="008275FC" w:rsidRDefault="004F5C61">
            <w:r>
              <w:t>Svobodný přístup k informacím</w:t>
            </w:r>
          </w:p>
          <w:p w14:paraId="1473C261" w14:textId="77777777" w:rsidR="008275FC" w:rsidRDefault="004F5C61">
            <w:r>
              <w:t>Druhy médií, zpravodajství</w:t>
            </w:r>
          </w:p>
          <w:p w14:paraId="37F4CEB1" w14:textId="77777777" w:rsidR="008275FC" w:rsidRDefault="004F5C61">
            <w:r>
              <w:t>Reklama.</w:t>
            </w:r>
          </w:p>
          <w:p w14:paraId="45AA32C5" w14:textId="77777777" w:rsidR="008275FC" w:rsidRDefault="008275FC"/>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14:paraId="2D6A7A92" w14:textId="77777777" w:rsidR="008275FC" w:rsidRDefault="008275FC">
            <w:pPr>
              <w:jc w:val="center"/>
            </w:pPr>
          </w:p>
        </w:tc>
      </w:tr>
    </w:tbl>
    <w:p w14:paraId="680E512D" w14:textId="77777777" w:rsidR="008275FC" w:rsidRDefault="008275FC"/>
    <w:p w14:paraId="084D227D" w14:textId="77777777" w:rsidR="008275FC" w:rsidRDefault="008275FC">
      <w:pPr>
        <w:rPr>
          <w:rFonts w:cs="Tahoma"/>
          <w:b/>
          <w:bCs/>
        </w:rPr>
      </w:pPr>
    </w:p>
    <w:p w14:paraId="1230C18C" w14:textId="77777777" w:rsidR="008275FC" w:rsidRDefault="004F5C61">
      <w:r>
        <w:rPr>
          <w:rFonts w:cs="Tahoma"/>
          <w:b/>
          <w:bCs/>
        </w:rPr>
        <w:t xml:space="preserve">Rozpis učiva a výsledků vzdělávání: 2. ročník </w:t>
      </w:r>
      <w:r>
        <w:rPr>
          <w:rFonts w:cs="Tahoma"/>
          <w:b/>
          <w:bCs/>
        </w:rPr>
        <w:tab/>
      </w:r>
      <w:r>
        <w:rPr>
          <w:rFonts w:cs="Tahoma"/>
          <w:b/>
          <w:bCs/>
        </w:rPr>
        <w:tab/>
      </w:r>
      <w:r>
        <w:rPr>
          <w:rFonts w:cs="Tahoma"/>
          <w:b/>
          <w:bCs/>
        </w:rPr>
        <w:tab/>
        <w:t>celkem 33 hodin</w:t>
      </w:r>
    </w:p>
    <w:tbl>
      <w:tblPr>
        <w:tblW w:w="0" w:type="auto"/>
        <w:tblInd w:w="-153" w:type="dxa"/>
        <w:tblLayout w:type="fixed"/>
        <w:tblCellMar>
          <w:left w:w="0" w:type="dxa"/>
          <w:right w:w="0" w:type="dxa"/>
        </w:tblCellMar>
        <w:tblLook w:val="0000" w:firstRow="0" w:lastRow="0" w:firstColumn="0" w:lastColumn="0" w:noHBand="0" w:noVBand="0"/>
      </w:tblPr>
      <w:tblGrid>
        <w:gridCol w:w="3924"/>
        <w:gridCol w:w="728"/>
        <w:gridCol w:w="3828"/>
        <w:gridCol w:w="1013"/>
      </w:tblGrid>
      <w:tr w:rsidR="008275FC" w14:paraId="6C777037" w14:textId="77777777">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14:paraId="737DCACF" w14:textId="77777777" w:rsidR="008275FC" w:rsidRDefault="004F5C61">
            <w:r>
              <w:rPr>
                <w:b/>
                <w:bCs/>
              </w:rPr>
              <w:t>Výsledky vzdělávání</w:t>
            </w:r>
          </w:p>
        </w:tc>
        <w:tc>
          <w:tcPr>
            <w:tcW w:w="4556" w:type="dxa"/>
            <w:gridSpan w:val="2"/>
            <w:tcBorders>
              <w:top w:val="single" w:sz="4" w:space="0" w:color="000001"/>
              <w:left w:val="single" w:sz="4" w:space="0" w:color="000001"/>
              <w:bottom w:val="single" w:sz="4" w:space="0" w:color="000001"/>
              <w:right w:val="single" w:sz="2" w:space="0" w:color="000001"/>
            </w:tcBorders>
            <w:shd w:val="clear" w:color="auto" w:fill="FFFFFF"/>
          </w:tcPr>
          <w:p w14:paraId="3BDA54D2" w14:textId="77777777" w:rsidR="008275FC" w:rsidRDefault="004F5C61">
            <w:r>
              <w:rPr>
                <w:b/>
                <w:bCs/>
              </w:rPr>
              <w:t>Rozpis učiva</w:t>
            </w:r>
          </w:p>
          <w:p w14:paraId="41F4CC3D" w14:textId="77777777" w:rsidR="008275FC" w:rsidRDefault="008275FC"/>
        </w:tc>
        <w:tc>
          <w:tcPr>
            <w:tcW w:w="1013" w:type="dxa"/>
            <w:tcBorders>
              <w:top w:val="single" w:sz="4" w:space="0" w:color="000001"/>
              <w:left w:val="single" w:sz="4" w:space="0" w:color="000001"/>
              <w:bottom w:val="single" w:sz="4" w:space="0" w:color="000001"/>
              <w:right w:val="single" w:sz="2" w:space="0" w:color="000001"/>
            </w:tcBorders>
            <w:shd w:val="clear" w:color="auto" w:fill="FFFFFF"/>
          </w:tcPr>
          <w:p w14:paraId="674C12BB" w14:textId="77777777" w:rsidR="008275FC" w:rsidRDefault="004F5C61">
            <w:r>
              <w:t>Počet hodin</w:t>
            </w:r>
          </w:p>
        </w:tc>
      </w:tr>
      <w:tr w:rsidR="008275FC" w14:paraId="42269BAA" w14:textId="77777777">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14:paraId="3D18D77B" w14:textId="77777777" w:rsidR="008275FC" w:rsidRDefault="004F5C61">
            <w:r>
              <w:t>Žák vysvětlí pojem stát, vymezí jeho základní funkce, na konkrétních příkladech objasní rozdíly mezi demokratickým a totalitním státem,</w:t>
            </w:r>
          </w:p>
          <w:p w14:paraId="7D0F59EE" w14:textId="77777777" w:rsidR="008275FC" w:rsidRDefault="004F5C61">
            <w:r>
              <w:t xml:space="preserve">charakterizuje současný politický systém v ČR, vysvětlí pojmy veřejná správa, státní správa, samospráva, vysvětlí pojem politika, objasní úlohu politických stran ve společnosti, uvede nejvýznamnější české politické strany, posoudí význam svobodných voleb. </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14:paraId="50F9EDE8" w14:textId="77777777" w:rsidR="008275FC" w:rsidRDefault="004F5C61">
            <w:r>
              <w:rPr>
                <w:b/>
                <w:bCs/>
              </w:rPr>
              <w:t xml:space="preserve">  </w:t>
            </w:r>
            <w:r>
              <w:rPr>
                <w:bCs/>
              </w:rPr>
              <w:t>1.</w:t>
            </w:r>
          </w:p>
        </w:tc>
        <w:tc>
          <w:tcPr>
            <w:tcW w:w="3828" w:type="dxa"/>
            <w:tcBorders>
              <w:top w:val="single" w:sz="4" w:space="0" w:color="000001"/>
              <w:left w:val="single" w:sz="4" w:space="0" w:color="000001"/>
              <w:bottom w:val="single" w:sz="4" w:space="0" w:color="000001"/>
              <w:right w:val="single" w:sz="2" w:space="0" w:color="000001"/>
            </w:tcBorders>
            <w:shd w:val="clear" w:color="auto" w:fill="FFFFFF"/>
          </w:tcPr>
          <w:p w14:paraId="1F28AD3B" w14:textId="77777777" w:rsidR="008275FC" w:rsidRDefault="004F5C61">
            <w:r>
              <w:rPr>
                <w:b/>
                <w:bCs/>
                <w:u w:val="single"/>
              </w:rPr>
              <w:t>Člověk jako občan</w:t>
            </w:r>
          </w:p>
          <w:p w14:paraId="768A8300" w14:textId="77777777" w:rsidR="008275FC" w:rsidRDefault="004F5C61">
            <w:r>
              <w:rPr>
                <w:b/>
                <w:bCs/>
              </w:rPr>
              <w:t>Stát</w:t>
            </w:r>
          </w:p>
          <w:p w14:paraId="3AD09DA6" w14:textId="77777777" w:rsidR="008275FC" w:rsidRDefault="004F5C61">
            <w:r>
              <w:t>Podstata a vznik státu, jeho funkce</w:t>
            </w:r>
          </w:p>
          <w:p w14:paraId="703CAC83" w14:textId="77777777" w:rsidR="008275FC" w:rsidRDefault="004F5C61">
            <w:r>
              <w:t>Politický systém ČR, Ústava ČR</w:t>
            </w:r>
          </w:p>
          <w:p w14:paraId="62B31B2B" w14:textId="77777777" w:rsidR="008275FC" w:rsidRDefault="004F5C61">
            <w:r>
              <w:t>Struktura veřejné správy, státní správa a samospráva</w:t>
            </w:r>
          </w:p>
          <w:p w14:paraId="0C262AF3" w14:textId="77777777" w:rsidR="008275FC" w:rsidRDefault="004F5C61">
            <w:r>
              <w:t>Politika, politické strany</w:t>
            </w:r>
          </w:p>
          <w:p w14:paraId="2F4A5617" w14:textId="77777777" w:rsidR="008275FC" w:rsidRDefault="004F5C61">
            <w:r>
              <w:t>Volby, volební právo</w:t>
            </w:r>
          </w:p>
          <w:p w14:paraId="51D57178" w14:textId="77777777" w:rsidR="008275FC" w:rsidRDefault="008275FC"/>
          <w:p w14:paraId="046EDC84" w14:textId="77777777" w:rsidR="008275FC" w:rsidRDefault="008275FC"/>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14:paraId="2C0E7837" w14:textId="77777777" w:rsidR="008275FC" w:rsidRDefault="004F5C61">
            <w:pPr>
              <w:jc w:val="center"/>
            </w:pPr>
            <w:r>
              <w:rPr>
                <w:bCs/>
              </w:rPr>
              <w:t>17</w:t>
            </w:r>
          </w:p>
        </w:tc>
      </w:tr>
      <w:tr w:rsidR="008275FC" w14:paraId="531D0A8F" w14:textId="77777777">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14:paraId="5E2E9FBF" w14:textId="77777777" w:rsidR="008275FC" w:rsidRDefault="004F5C61">
            <w:r>
              <w:t>Žák uvede základní hodnoty a principy demokracie, konkrétní příklady občanské angažovanosti, konkrétní příklady zneužívání,</w:t>
            </w:r>
          </w:p>
          <w:p w14:paraId="3DB35E2B" w14:textId="77777777" w:rsidR="008275FC" w:rsidRDefault="004F5C61">
            <w:r>
              <w:t xml:space="preserve">vyjádří vlastními slovy mediálně známé příklady porušování zásad </w:t>
            </w:r>
          </w:p>
          <w:p w14:paraId="25307429" w14:textId="77777777" w:rsidR="008275FC" w:rsidRDefault="004F5C61">
            <w:r>
              <w:t>a hodnot demokracie, na příkladech interpretuje základní občanská práva a povinnosti, vysvětlí pojem multikulturní soužití a specifikuje na jednotlivých příkladech,</w:t>
            </w:r>
          </w:p>
          <w:p w14:paraId="4EE508E2" w14:textId="77777777" w:rsidR="008275FC" w:rsidRDefault="004F5C61">
            <w:r>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14:paraId="4392A496" w14:textId="77777777" w:rsidR="008275FC" w:rsidRDefault="008275FC"/>
        </w:tc>
        <w:tc>
          <w:tcPr>
            <w:tcW w:w="3828" w:type="dxa"/>
            <w:tcBorders>
              <w:top w:val="single" w:sz="4" w:space="0" w:color="000001"/>
              <w:left w:val="single" w:sz="4" w:space="0" w:color="000001"/>
              <w:bottom w:val="single" w:sz="4" w:space="0" w:color="000001"/>
              <w:right w:val="single" w:sz="2" w:space="0" w:color="000001"/>
            </w:tcBorders>
            <w:shd w:val="clear" w:color="auto" w:fill="FFFFFF"/>
          </w:tcPr>
          <w:p w14:paraId="6BC0EA34" w14:textId="77777777" w:rsidR="008275FC" w:rsidRDefault="004F5C61">
            <w:r>
              <w:rPr>
                <w:b/>
                <w:bCs/>
              </w:rPr>
              <w:t>Demokracie</w:t>
            </w:r>
          </w:p>
          <w:p w14:paraId="62E5B351" w14:textId="77777777" w:rsidR="008275FC" w:rsidRDefault="004F5C61">
            <w:r>
              <w:t>Základní hodnoty a principy demokracie</w:t>
            </w:r>
          </w:p>
          <w:p w14:paraId="211D0FF5" w14:textId="77777777" w:rsidR="008275FC" w:rsidRDefault="004F5C61">
            <w:r>
              <w:t>Svobodný přístup k informacím</w:t>
            </w:r>
          </w:p>
          <w:p w14:paraId="72F9E233" w14:textId="77777777" w:rsidR="008275FC" w:rsidRDefault="004F5C61">
            <w:r>
              <w:t>Občanská společnost</w:t>
            </w:r>
          </w:p>
          <w:p w14:paraId="7767A134" w14:textId="77777777" w:rsidR="008275FC" w:rsidRDefault="004F5C61">
            <w:r>
              <w:t>Multikulturní soužití</w:t>
            </w:r>
          </w:p>
          <w:p w14:paraId="5DA050A2" w14:textId="77777777" w:rsidR="008275FC" w:rsidRDefault="004F5C61">
            <w:r>
              <w:t>Lidská práva, práva dětí</w:t>
            </w:r>
          </w:p>
          <w:p w14:paraId="6A4243B8" w14:textId="77777777" w:rsidR="008275FC" w:rsidRDefault="004F5C61">
            <w:r>
              <w:t>Obhajování a možné zneužívání lidských práv</w:t>
            </w:r>
          </w:p>
          <w:p w14:paraId="0B2CE721" w14:textId="77777777" w:rsidR="008275FC" w:rsidRDefault="004F5C61">
            <w:r>
              <w:t>Veřejný ochránce práv</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14:paraId="54AB8513" w14:textId="77777777" w:rsidR="008275FC" w:rsidRDefault="008275FC"/>
        </w:tc>
      </w:tr>
      <w:tr w:rsidR="008275FC" w14:paraId="666E3B37" w14:textId="77777777">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14:paraId="1C2AF5EE" w14:textId="77777777" w:rsidR="008275FC" w:rsidRDefault="004F5C61">
            <w:r>
              <w:t xml:space="preserve">Žák na příkladech posoudí negativní projevy a důsledky radikalismu, extremismu, terorismu ve světě </w:t>
            </w:r>
          </w:p>
          <w:p w14:paraId="3729671B" w14:textId="77777777" w:rsidR="008275FC" w:rsidRDefault="004F5C61">
            <w:r>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14:paraId="4A6540C3" w14:textId="77777777" w:rsidR="008275FC" w:rsidRDefault="008275FC"/>
        </w:tc>
        <w:tc>
          <w:tcPr>
            <w:tcW w:w="3828" w:type="dxa"/>
            <w:tcBorders>
              <w:top w:val="single" w:sz="4" w:space="0" w:color="000001"/>
              <w:left w:val="single" w:sz="4" w:space="0" w:color="000001"/>
              <w:bottom w:val="single" w:sz="4" w:space="0" w:color="000001"/>
              <w:right w:val="single" w:sz="2" w:space="0" w:color="000001"/>
            </w:tcBorders>
            <w:shd w:val="clear" w:color="auto" w:fill="FFFFFF"/>
          </w:tcPr>
          <w:p w14:paraId="29725D65" w14:textId="77777777" w:rsidR="008275FC" w:rsidRDefault="004F5C61">
            <w:r>
              <w:rPr>
                <w:b/>
                <w:bCs/>
              </w:rPr>
              <w:t>Hrozby demokracie</w:t>
            </w:r>
          </w:p>
          <w:p w14:paraId="2375BC64" w14:textId="77777777" w:rsidR="008275FC" w:rsidRDefault="004F5C61">
            <w:r>
              <w:t xml:space="preserve">Politický radikalismus </w:t>
            </w:r>
          </w:p>
          <w:p w14:paraId="76C913DA" w14:textId="77777777" w:rsidR="008275FC" w:rsidRDefault="004F5C61">
            <w:r>
              <w:t>a extremismus, terorismus</w:t>
            </w:r>
          </w:p>
          <w:p w14:paraId="1B0B95FF" w14:textId="77777777" w:rsidR="008275FC" w:rsidRDefault="004F5C61">
            <w:r>
              <w:t>Aktuální česká extremistická scéna</w:t>
            </w:r>
          </w:p>
          <w:p w14:paraId="26861E98" w14:textId="77777777" w:rsidR="008275FC" w:rsidRDefault="004F5C61">
            <w:r>
              <w:t>Mládež a extremismus</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14:paraId="02508796" w14:textId="77777777" w:rsidR="008275FC" w:rsidRDefault="008275FC"/>
        </w:tc>
      </w:tr>
      <w:tr w:rsidR="008275FC" w14:paraId="1B94D3F5" w14:textId="77777777">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14:paraId="2DE28FE4" w14:textId="77777777" w:rsidR="008275FC" w:rsidRDefault="004F5C61">
            <w:r>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14:paraId="67B6DF50" w14:textId="77777777" w:rsidR="008275FC" w:rsidRDefault="004F5C61">
            <w:r>
              <w:t>popíše, jaká práva a povinnosti mu vyplývají z vlastnického práva, ze smluvního práva, z odpovědnosti za škodu, např. dovede reklamovat 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práva a povinnosti občanů v trestním řízení, postup orgánů činných v trestním řízení,</w:t>
            </w:r>
          </w:p>
          <w:p w14:paraId="6DA1F6D2" w14:textId="77777777" w:rsidR="008275FC" w:rsidRDefault="004F5C61">
            <w:r>
              <w:t xml:space="preserve">popíše postup vhodného jednání, pokud je svědkem nebo obětí kriminálního jednání, vysvětlí význam trestu a ochranných opatření, vysvětlí pojem kriminalita, interpretuje konkrétní příklady </w:t>
            </w:r>
          </w:p>
          <w:p w14:paraId="7986D2AB" w14:textId="77777777" w:rsidR="008275FC" w:rsidRDefault="004F5C61">
            <w:r>
              <w:t xml:space="preserve">a možné důsledky kriminality páchané na dětech a mladistvých </w:t>
            </w:r>
          </w:p>
          <w:p w14:paraId="444CD80A" w14:textId="77777777" w:rsidR="008275FC" w:rsidRDefault="004F5C61">
            <w:r>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14:paraId="5308E374" w14:textId="77777777" w:rsidR="008275FC" w:rsidRDefault="004F5C61">
            <w:r>
              <w:rPr>
                <w:b/>
                <w:bCs/>
              </w:rPr>
              <w:t xml:space="preserve">  </w:t>
            </w:r>
            <w:r>
              <w:rPr>
                <w:bCs/>
              </w:rPr>
              <w:t>2.</w:t>
            </w:r>
          </w:p>
        </w:tc>
        <w:tc>
          <w:tcPr>
            <w:tcW w:w="3828" w:type="dxa"/>
            <w:tcBorders>
              <w:top w:val="single" w:sz="4" w:space="0" w:color="000001"/>
              <w:left w:val="single" w:sz="4" w:space="0" w:color="000001"/>
              <w:bottom w:val="single" w:sz="4" w:space="0" w:color="000001"/>
              <w:right w:val="single" w:sz="2" w:space="0" w:color="000001"/>
            </w:tcBorders>
            <w:shd w:val="clear" w:color="auto" w:fill="FFFFFF"/>
          </w:tcPr>
          <w:p w14:paraId="170AC198" w14:textId="77777777" w:rsidR="008275FC" w:rsidRDefault="004F5C61">
            <w:r>
              <w:rPr>
                <w:b/>
                <w:bCs/>
                <w:u w:val="single"/>
              </w:rPr>
              <w:t>Člověk a právo</w:t>
            </w:r>
          </w:p>
          <w:p w14:paraId="12B19FA4" w14:textId="77777777" w:rsidR="008275FC" w:rsidRDefault="004F5C61">
            <w:r>
              <w:t>Právo a spravedlnost, právní stát, právní ochrana občanů, právní vztahy, právní řád</w:t>
            </w:r>
          </w:p>
          <w:p w14:paraId="43460BA1" w14:textId="77777777" w:rsidR="008275FC" w:rsidRDefault="004F5C61">
            <w:r>
              <w:t>Právnické profese</w:t>
            </w:r>
          </w:p>
          <w:p w14:paraId="7138EA0A" w14:textId="77777777" w:rsidR="008275FC" w:rsidRDefault="004F5C61">
            <w:r>
              <w:t>Právní instituce v ČR</w:t>
            </w:r>
          </w:p>
          <w:p w14:paraId="2F777792" w14:textId="77777777" w:rsidR="008275FC" w:rsidRDefault="004F5C61">
            <w:r>
              <w:t xml:space="preserve">Základy občanského práva – právo </w:t>
            </w:r>
          </w:p>
          <w:p w14:paraId="1532F249" w14:textId="77777777" w:rsidR="008275FC" w:rsidRDefault="004F5C61">
            <w:r>
              <w:t>a mravní odpovědnost, vlastnictví, smluvní právo, odpovědnost za škodu</w:t>
            </w:r>
          </w:p>
          <w:p w14:paraId="5E85909E" w14:textId="77777777" w:rsidR="008275FC" w:rsidRDefault="004F5C61">
            <w:r>
              <w:t>Základy rodinného práva – partneři a manželé, práva dětí, domácí násilí</w:t>
            </w:r>
          </w:p>
          <w:p w14:paraId="4509DCC8" w14:textId="77777777" w:rsidR="008275FC" w:rsidRDefault="004F5C61">
            <w:r>
              <w:t>Základy trestního práva – trestní odpovědnost, trestné činy, trestní řízení, orgány činné v trestním řízení, tresty a ochranná opatření,</w:t>
            </w:r>
          </w:p>
          <w:p w14:paraId="2667C744" w14:textId="77777777" w:rsidR="008275FC" w:rsidRDefault="004F5C61">
            <w:r>
              <w:t xml:space="preserve">kriminalita páchaná na dětech </w:t>
            </w:r>
          </w:p>
          <w:p w14:paraId="765430AD" w14:textId="77777777" w:rsidR="008275FC" w:rsidRDefault="004F5C61">
            <w:r>
              <w:t xml:space="preserve">a mladistvých, kriminalita páchaná mladistvými </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14:paraId="16DC46CD" w14:textId="77777777" w:rsidR="008275FC" w:rsidRDefault="004F5C61">
            <w:pPr>
              <w:jc w:val="center"/>
            </w:pPr>
            <w:r>
              <w:rPr>
                <w:bCs/>
              </w:rPr>
              <w:t>16</w:t>
            </w:r>
          </w:p>
        </w:tc>
      </w:tr>
    </w:tbl>
    <w:p w14:paraId="37941B4C" w14:textId="77777777" w:rsidR="008275FC" w:rsidRDefault="008275FC"/>
    <w:p w14:paraId="47E7FC6A" w14:textId="77777777" w:rsidR="008275FC" w:rsidRDefault="004F5C61">
      <w:r>
        <w:rPr>
          <w:rFonts w:cs="Tahoma"/>
          <w:b/>
          <w:bCs/>
        </w:rPr>
        <w:t xml:space="preserve">Rozpis učiva a výsledků vzdělávání: </w:t>
      </w:r>
      <w:r>
        <w:rPr>
          <w:rFonts w:cs="Tahoma"/>
          <w:b/>
          <w:bCs/>
        </w:rPr>
        <w:tab/>
        <w:t>3. ročník</w:t>
      </w:r>
      <w:r>
        <w:rPr>
          <w:rFonts w:cs="Tahoma"/>
          <w:b/>
          <w:bCs/>
        </w:rPr>
        <w:tab/>
      </w:r>
      <w:r>
        <w:rPr>
          <w:rFonts w:cs="Tahoma"/>
          <w:b/>
          <w:bCs/>
        </w:rPr>
        <w:tab/>
        <w:t>celkem 30 hodin</w:t>
      </w:r>
    </w:p>
    <w:tbl>
      <w:tblPr>
        <w:tblW w:w="0" w:type="auto"/>
        <w:tblInd w:w="-153" w:type="dxa"/>
        <w:tblLayout w:type="fixed"/>
        <w:tblCellMar>
          <w:left w:w="0" w:type="dxa"/>
          <w:right w:w="0" w:type="dxa"/>
        </w:tblCellMar>
        <w:tblLook w:val="0000" w:firstRow="0" w:lastRow="0" w:firstColumn="0" w:lastColumn="0" w:noHBand="0" w:noVBand="0"/>
      </w:tblPr>
      <w:tblGrid>
        <w:gridCol w:w="3919"/>
        <w:gridCol w:w="729"/>
        <w:gridCol w:w="3829"/>
        <w:gridCol w:w="1003"/>
      </w:tblGrid>
      <w:tr w:rsidR="008275FC" w14:paraId="7C07C14E" w14:textId="77777777">
        <w:trPr>
          <w:trHeight w:val="1"/>
        </w:trPr>
        <w:tc>
          <w:tcPr>
            <w:tcW w:w="3919" w:type="dxa"/>
            <w:tcBorders>
              <w:top w:val="single" w:sz="4" w:space="0" w:color="000001"/>
              <w:left w:val="single" w:sz="4" w:space="0" w:color="000001"/>
              <w:bottom w:val="single" w:sz="4" w:space="0" w:color="000001"/>
              <w:right w:val="single" w:sz="2" w:space="0" w:color="000001"/>
            </w:tcBorders>
            <w:shd w:val="clear" w:color="auto" w:fill="FFFFFF"/>
          </w:tcPr>
          <w:p w14:paraId="29CB4520" w14:textId="77777777" w:rsidR="008275FC" w:rsidRDefault="004F5C61">
            <w:r>
              <w:rPr>
                <w:b/>
                <w:bCs/>
              </w:rPr>
              <w:t>Výsledky vzdělávání</w:t>
            </w:r>
          </w:p>
        </w:tc>
        <w:tc>
          <w:tcPr>
            <w:tcW w:w="4558" w:type="dxa"/>
            <w:gridSpan w:val="2"/>
            <w:tcBorders>
              <w:top w:val="single" w:sz="4" w:space="0" w:color="000001"/>
              <w:left w:val="single" w:sz="4" w:space="0" w:color="000001"/>
              <w:bottom w:val="single" w:sz="4" w:space="0" w:color="000001"/>
              <w:right w:val="single" w:sz="2" w:space="0" w:color="000001"/>
            </w:tcBorders>
            <w:shd w:val="clear" w:color="auto" w:fill="FFFFFF"/>
          </w:tcPr>
          <w:p w14:paraId="7627B590" w14:textId="77777777" w:rsidR="008275FC" w:rsidRDefault="004F5C61">
            <w:r>
              <w:rPr>
                <w:b/>
                <w:bCs/>
              </w:rPr>
              <w:t>Rozpis učiva</w:t>
            </w:r>
          </w:p>
          <w:p w14:paraId="6C6D4674" w14:textId="77777777" w:rsidR="008275FC" w:rsidRDefault="008275FC"/>
        </w:tc>
        <w:tc>
          <w:tcPr>
            <w:tcW w:w="1003" w:type="dxa"/>
            <w:tcBorders>
              <w:top w:val="single" w:sz="4" w:space="0" w:color="000001"/>
              <w:left w:val="single" w:sz="4" w:space="0" w:color="000001"/>
              <w:bottom w:val="single" w:sz="4" w:space="0" w:color="000001"/>
              <w:right w:val="single" w:sz="2" w:space="0" w:color="000001"/>
            </w:tcBorders>
            <w:shd w:val="clear" w:color="auto" w:fill="FFFFFF"/>
          </w:tcPr>
          <w:p w14:paraId="3734B4C5" w14:textId="77777777" w:rsidR="008275FC" w:rsidRDefault="004F5C61">
            <w:r>
              <w:t>Počet hodin</w:t>
            </w:r>
          </w:p>
        </w:tc>
      </w:tr>
      <w:tr w:rsidR="008275FC" w14:paraId="6158F6B9" w14:textId="77777777">
        <w:trPr>
          <w:trHeight w:val="1"/>
        </w:trPr>
        <w:tc>
          <w:tcPr>
            <w:tcW w:w="3919" w:type="dxa"/>
            <w:tcBorders>
              <w:top w:val="single" w:sz="4" w:space="0" w:color="000001"/>
              <w:left w:val="single" w:sz="4" w:space="0" w:color="000001"/>
              <w:bottom w:val="single" w:sz="4" w:space="0" w:color="000001"/>
              <w:right w:val="single" w:sz="2" w:space="0" w:color="000001"/>
            </w:tcBorders>
            <w:shd w:val="clear" w:color="auto" w:fill="FFFFFF"/>
          </w:tcPr>
          <w:p w14:paraId="508FC213" w14:textId="77777777" w:rsidR="008275FC" w:rsidRDefault="004F5C61">
            <w:r>
              <w:t>Žák dokáže najít ČR a sousední státy na mapě, dovede určit polohu ČR, popíše postavení ČR v mezinárodních organizacích, posoudí výhody a nevýhody členství,</w:t>
            </w:r>
          </w:p>
          <w:p w14:paraId="36152CBE" w14:textId="77777777" w:rsidR="008275FC" w:rsidRDefault="004F5C61">
            <w:r>
              <w:t>vyjmenuje, popíše a pozná státní symboly, vyjmenuje státní svátky a významné dny ČR, popíše události, které se k nim pojí, dokáže stručně popsat průběh významných mezníků v dějinách ČR a posoudit jejich význam pro demokratický vývoj ČR,</w:t>
            </w:r>
          </w:p>
          <w:p w14:paraId="656246B1" w14:textId="77777777" w:rsidR="008275FC" w:rsidRDefault="004F5C61">
            <w:r>
              <w:t xml:space="preserve">popíše stručně vývoj EU, na mapě najde členské státy, vyjmenuje orgány EU, uvede základní práva </w:t>
            </w:r>
          </w:p>
          <w:p w14:paraId="063EF40F" w14:textId="77777777" w:rsidR="008275FC" w:rsidRDefault="004F5C61">
            <w:r>
              <w:t>a povinnosti, které vyplývají z členství v EU občanům ČR, na příkladech uvede rozdíl mezi bohatými a chudými státy současného světa, posoudí jejich problémy i možná řešení,</w:t>
            </w:r>
          </w:p>
          <w:p w14:paraId="38258B50" w14:textId="77777777" w:rsidR="008275FC" w:rsidRDefault="004F5C61">
            <w:r>
              <w:t>vyjmenuje základní globální problémy a uvede příklady, posoudí příčiny a důsledky problémů, navrhne řešení problému, vysvětlí pojem globalizace, uvede příklady ze současnosti, zaujme stanovisko k různým názorům, uvede současná ohniska napětí ve světě, najde ohniska na mapě, diskutuje o příčinách a možných důsledcích, navrhne řešení problému, diskutuje o nebezpečí terorismu v současném světě, posoudí toto nebezpečí.</w:t>
            </w:r>
          </w:p>
        </w:tc>
        <w:tc>
          <w:tcPr>
            <w:tcW w:w="729" w:type="dxa"/>
            <w:tcBorders>
              <w:top w:val="single" w:sz="4" w:space="0" w:color="000001"/>
              <w:left w:val="single" w:sz="4" w:space="0" w:color="000001"/>
              <w:bottom w:val="single" w:sz="4" w:space="0" w:color="000001"/>
              <w:right w:val="single" w:sz="2" w:space="0" w:color="000001"/>
            </w:tcBorders>
            <w:shd w:val="clear" w:color="auto" w:fill="FFFFFF"/>
          </w:tcPr>
          <w:p w14:paraId="135E47D1" w14:textId="77777777" w:rsidR="008275FC" w:rsidRDefault="004F5C61">
            <w:r>
              <w:rPr>
                <w:bCs/>
              </w:rPr>
              <w:t xml:space="preserve">   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14:paraId="22F5E8E8" w14:textId="77777777" w:rsidR="008275FC" w:rsidRDefault="004F5C61">
            <w:r>
              <w:rPr>
                <w:b/>
                <w:bCs/>
                <w:u w:val="single"/>
              </w:rPr>
              <w:t>Česká republika, Evropa a svět</w:t>
            </w:r>
          </w:p>
          <w:p w14:paraId="4EF4C6CD" w14:textId="77777777" w:rsidR="008275FC" w:rsidRDefault="004F5C61">
            <w:r>
              <w:t>Postavení ČR v Evropě a ve světě</w:t>
            </w:r>
          </w:p>
          <w:p w14:paraId="1F7B7AFE" w14:textId="77777777" w:rsidR="008275FC" w:rsidRDefault="004F5C61">
            <w:r>
              <w:t>ČR a její sousedé</w:t>
            </w:r>
          </w:p>
          <w:p w14:paraId="5F2A37EA" w14:textId="77777777" w:rsidR="008275FC" w:rsidRDefault="004F5C61">
            <w:r>
              <w:t xml:space="preserve">ČR jako člen EU, NATO, OSN </w:t>
            </w:r>
          </w:p>
          <w:p w14:paraId="71AFFD72" w14:textId="77777777" w:rsidR="008275FC" w:rsidRDefault="004F5C61">
            <w:r>
              <w:t>a dalších mezinárodních organizací</w:t>
            </w:r>
          </w:p>
          <w:p w14:paraId="079AFEC5" w14:textId="77777777" w:rsidR="008275FC" w:rsidRDefault="004F5C61">
            <w:r>
              <w:t>České státní symboly</w:t>
            </w:r>
          </w:p>
          <w:p w14:paraId="602C84E3" w14:textId="77777777" w:rsidR="008275FC" w:rsidRDefault="004F5C61">
            <w:r>
              <w:t>Státní svátky a významné dny ČR</w:t>
            </w:r>
          </w:p>
          <w:p w14:paraId="26F2D095" w14:textId="77777777" w:rsidR="008275FC" w:rsidRDefault="004F5C61">
            <w:r>
              <w:t>Významné mezníky v dějinách ČR:</w:t>
            </w:r>
          </w:p>
          <w:p w14:paraId="4C38AEFB" w14:textId="77777777" w:rsidR="008275FC" w:rsidRDefault="004F5C61">
            <w:r>
              <w:t>vznik ČSR, 2. světová válka, poválečný vývoj a komunistická diktatura, pražské jaro 1968, období normalizace, sametová revoluce 1989, vznik ČR 1993</w:t>
            </w:r>
          </w:p>
          <w:p w14:paraId="359DBEA2" w14:textId="77777777" w:rsidR="008275FC" w:rsidRDefault="008275FC"/>
          <w:p w14:paraId="7FA71275" w14:textId="77777777" w:rsidR="008275FC" w:rsidRDefault="004F5C61">
            <w:r>
              <w:t>Evropská unie: vývoj, členové, orgány, význam</w:t>
            </w:r>
          </w:p>
          <w:p w14:paraId="477C08E4" w14:textId="77777777" w:rsidR="008275FC" w:rsidRDefault="004F5C61">
            <w:r>
              <w:t>Současný svět: bohaté a chudé země, velmoci, globální problémy, globalizace, ohniska napětí, nebezpečí terorismu</w:t>
            </w:r>
          </w:p>
          <w:p w14:paraId="7C6DEC5D" w14:textId="77777777" w:rsidR="008275FC" w:rsidRDefault="008275FC"/>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14:paraId="2011AE50" w14:textId="77777777" w:rsidR="008275FC" w:rsidRDefault="004F5C61">
            <w:pPr>
              <w:jc w:val="center"/>
            </w:pPr>
            <w:r>
              <w:rPr>
                <w:bCs/>
              </w:rPr>
              <w:t>10</w:t>
            </w:r>
          </w:p>
        </w:tc>
      </w:tr>
      <w:tr w:rsidR="008275FC" w14:paraId="7E0ABB07" w14:textId="77777777">
        <w:trPr>
          <w:trHeight w:val="1"/>
        </w:trPr>
        <w:tc>
          <w:tcPr>
            <w:tcW w:w="3919" w:type="dxa"/>
            <w:tcBorders>
              <w:top w:val="single" w:sz="4" w:space="0" w:color="000001"/>
              <w:left w:val="single" w:sz="4" w:space="0" w:color="000001"/>
              <w:bottom w:val="single" w:sz="4" w:space="0" w:color="000001"/>
              <w:right w:val="single" w:sz="2" w:space="0" w:color="000001"/>
            </w:tcBorders>
            <w:shd w:val="clear" w:color="auto" w:fill="FFFFFF"/>
          </w:tcPr>
          <w:p w14:paraId="2CFDF1DF" w14:textId="77777777" w:rsidR="008275FC" w:rsidRDefault="004F5C61">
            <w:r>
              <w:t xml:space="preserve">Žák objasní pojmy tržní, mezinárodní, hospodářská a sociální politika státu a uvede příklady, </w:t>
            </w:r>
          </w:p>
          <w:p w14:paraId="2534C99C" w14:textId="77777777" w:rsidR="008275FC" w:rsidRDefault="004F5C61">
            <w:r>
              <w:t>z dostupných informací dovede posoudit situaci na trhu práce,</w:t>
            </w:r>
          </w:p>
          <w:p w14:paraId="75273817" w14:textId="77777777" w:rsidR="008275FC" w:rsidRDefault="004F5C61">
            <w:r>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14:paraId="7C9FC310" w14:textId="77777777" w:rsidR="008275FC" w:rsidRDefault="004F5C61">
            <w:r>
              <w:t>charakterizuje svoji profesi, dokáže popsat požadavky zaměstnavatelů na zaměstnance, dokáže objasnit 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14:paraId="180B2EA2" w14:textId="77777777" w:rsidR="008275FC" w:rsidRDefault="004F5C61">
            <w:r>
              <w:t>popíše, jak uspět u přijímacího pohovoru.</w:t>
            </w:r>
          </w:p>
        </w:tc>
        <w:tc>
          <w:tcPr>
            <w:tcW w:w="729" w:type="dxa"/>
            <w:tcBorders>
              <w:top w:val="single" w:sz="4" w:space="0" w:color="000001"/>
              <w:left w:val="single" w:sz="4" w:space="0" w:color="000001"/>
              <w:bottom w:val="single" w:sz="4" w:space="0" w:color="000001"/>
              <w:right w:val="single" w:sz="2" w:space="0" w:color="000001"/>
            </w:tcBorders>
            <w:shd w:val="clear" w:color="auto" w:fill="FFFFFF"/>
          </w:tcPr>
          <w:p w14:paraId="0008AD09" w14:textId="77777777" w:rsidR="008275FC" w:rsidRDefault="004F5C61">
            <w:r>
              <w:rPr>
                <w:b/>
                <w:bCs/>
              </w:rPr>
              <w:t xml:space="preserve">  </w:t>
            </w:r>
            <w:r>
              <w:rPr>
                <w:bCs/>
              </w:rPr>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14:paraId="67E2DDE0" w14:textId="77777777" w:rsidR="008275FC" w:rsidRDefault="004F5C61">
            <w:r>
              <w:rPr>
                <w:b/>
                <w:bCs/>
                <w:u w:val="single"/>
              </w:rPr>
              <w:t>Člověk a hospodářství</w:t>
            </w:r>
          </w:p>
          <w:p w14:paraId="0566CFA5" w14:textId="77777777" w:rsidR="008275FC" w:rsidRDefault="004F5C61">
            <w:r>
              <w:t>Tržní ekonomika, mezinárodní, hospodářská a sociální politika státu</w:t>
            </w:r>
          </w:p>
          <w:p w14:paraId="543891F5" w14:textId="77777777" w:rsidR="008275FC" w:rsidRDefault="004F5C61">
            <w:r>
              <w:t>Trh práce – situace na trhu práce v rámci regionu, kraje, ČR, EU, Hledání zaměstnání - služby úřadů práce, nezaměstnanost, podpora v nezaměstnanosti, rekvalifikace</w:t>
            </w:r>
          </w:p>
          <w:p w14:paraId="19443381" w14:textId="77777777" w:rsidR="008275FC" w:rsidRDefault="004F5C61">
            <w:r>
              <w:t>Pomoc státu, charitativních a jiných organizací sociálně potřebným občanům</w:t>
            </w:r>
          </w:p>
          <w:p w14:paraId="6878AAFC" w14:textId="77777777" w:rsidR="008275FC" w:rsidRDefault="004F5C61">
            <w:r>
              <w:t>Moje profese – profesní orientace, požadavky zaměstnavatelů na zaměstnance, význam celoživotního vzdělávání</w:t>
            </w:r>
          </w:p>
          <w:p w14:paraId="78447E8E" w14:textId="77777777" w:rsidR="008275FC" w:rsidRDefault="004F5C61">
            <w:r>
              <w:t>Jak se zaměstnat – získávání informací ze světa práce a jejich využití</w:t>
            </w:r>
          </w:p>
          <w:p w14:paraId="76B7F4D6" w14:textId="77777777" w:rsidR="008275FC" w:rsidRDefault="004F5C61">
            <w:r>
              <w:t>Komunikace se zaměstnavateli – odpověď na inzerát, žádost, životopis, motivační dopis</w:t>
            </w:r>
          </w:p>
          <w:p w14:paraId="0A389B46" w14:textId="77777777" w:rsidR="008275FC" w:rsidRDefault="004F5C61">
            <w:r>
              <w:t>Jak uspět u přijímacího pohovoru</w:t>
            </w:r>
          </w:p>
          <w:p w14:paraId="38A984B4" w14:textId="77777777" w:rsidR="008275FC" w:rsidRDefault="008275FC"/>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14:paraId="5A54B0AD" w14:textId="77777777" w:rsidR="008275FC" w:rsidRDefault="004F5C61">
            <w:pPr>
              <w:jc w:val="center"/>
            </w:pPr>
            <w:r>
              <w:rPr>
                <w:bCs/>
              </w:rPr>
              <w:t>20</w:t>
            </w:r>
          </w:p>
        </w:tc>
      </w:tr>
    </w:tbl>
    <w:p w14:paraId="7CB6081B" w14:textId="77777777" w:rsidR="008275FC" w:rsidRDefault="008275FC"/>
    <w:p w14:paraId="6E61EAB8" w14:textId="77777777" w:rsidR="008275FC" w:rsidRDefault="008275FC"/>
    <w:p w14:paraId="3D7678E0" w14:textId="77777777" w:rsidR="008275FC" w:rsidRDefault="008275FC">
      <w:pPr>
        <w:rPr>
          <w:rFonts w:eastAsia="Tahoma"/>
          <w:lang w:eastAsia="ar-SA"/>
        </w:rPr>
      </w:pPr>
    </w:p>
    <w:p w14:paraId="0507EFBD" w14:textId="77777777" w:rsidR="008275FC" w:rsidRDefault="008275FC">
      <w:pPr>
        <w:widowControl w:val="0"/>
        <w:tabs>
          <w:tab w:val="right" w:pos="9072"/>
        </w:tabs>
        <w:rPr>
          <w:rFonts w:cs="Tahoma"/>
        </w:rPr>
      </w:pPr>
    </w:p>
    <w:p w14:paraId="1C84C848" w14:textId="77777777" w:rsidR="008275FC" w:rsidRDefault="004F5C61">
      <w:pPr>
        <w:pageBreakBefore/>
        <w:widowControl w:val="0"/>
        <w:tabs>
          <w:tab w:val="right" w:pos="9072"/>
        </w:tabs>
      </w:pPr>
      <w:r>
        <w:rPr>
          <w:rFonts w:cs="Tahoma"/>
        </w:rPr>
        <w:t xml:space="preserve">Obor/y vzdělání: </w:t>
      </w:r>
      <w:r>
        <w:rPr>
          <w:rFonts w:cs="Tahoma"/>
          <w:bCs/>
        </w:rPr>
        <w:t>26</w:t>
      </w:r>
      <w:r>
        <w:rPr>
          <w:rFonts w:cs="Tahoma"/>
        </w:rPr>
        <w:t>-51-H/02 Elektrikář - silnoproud</w:t>
      </w:r>
      <w:r>
        <w:rPr>
          <w:rFonts w:cs="Tahoma"/>
        </w:rPr>
        <w:tab/>
        <w:t>Platnost: od 1. 9. 2016</w:t>
      </w:r>
    </w:p>
    <w:p w14:paraId="2D04227D" w14:textId="77777777" w:rsidR="008275FC" w:rsidRDefault="004F5C61">
      <w:pPr>
        <w:widowControl w:val="0"/>
        <w:tabs>
          <w:tab w:val="right" w:pos="9072"/>
        </w:tabs>
      </w:pPr>
      <w:r>
        <w:rPr>
          <w:rFonts w:cs="Tahoma"/>
        </w:rPr>
        <w:t>Název ŠVP: Elektrikář</w:t>
      </w:r>
      <w:r>
        <w:rPr>
          <w:rFonts w:cs="Tahoma"/>
        </w:rPr>
        <w:tab/>
        <w:t xml:space="preserve">Forma vzdělání: denní </w:t>
      </w:r>
    </w:p>
    <w:p w14:paraId="12ABCEF5" w14:textId="77777777" w:rsidR="008275FC" w:rsidRDefault="004F5C61">
      <w:pPr>
        <w:widowControl w:val="0"/>
        <w:tabs>
          <w:tab w:val="right" w:pos="9072"/>
        </w:tabs>
      </w:pPr>
      <w:r>
        <w:rPr>
          <w:rFonts w:cs="Tahoma"/>
        </w:rPr>
        <w:t>Předmět: MATEMATIKA</w:t>
      </w:r>
      <w:r>
        <w:rPr>
          <w:rFonts w:cs="Tahoma"/>
        </w:rPr>
        <w:tab/>
        <w:t>Počet hodin za studium celkem 128</w:t>
      </w:r>
    </w:p>
    <w:p w14:paraId="642F53A9" w14:textId="77777777" w:rsidR="008275FC" w:rsidRDefault="008275FC">
      <w:pPr>
        <w:widowControl w:val="0"/>
        <w:tabs>
          <w:tab w:val="right" w:pos="9072"/>
        </w:tabs>
        <w:rPr>
          <w:rFonts w:cs="Tahoma"/>
        </w:rPr>
      </w:pPr>
    </w:p>
    <w:p w14:paraId="06A95F40" w14:textId="77777777" w:rsidR="008275FC" w:rsidRDefault="008275FC">
      <w:pPr>
        <w:jc w:val="center"/>
        <w:rPr>
          <w:rFonts w:eastAsia="Tahoma" w:cs="Tahoma"/>
          <w:b/>
          <w:sz w:val="28"/>
          <w:szCs w:val="28"/>
        </w:rPr>
      </w:pPr>
    </w:p>
    <w:p w14:paraId="2AB7E076" w14:textId="77777777" w:rsidR="008275FC" w:rsidRDefault="004F5C61">
      <w:pPr>
        <w:jc w:val="center"/>
      </w:pPr>
      <w:r>
        <w:rPr>
          <w:rFonts w:eastAsia="Tahoma" w:cs="Tahoma"/>
          <w:b/>
        </w:rPr>
        <w:t>Učební osnova předmětu</w:t>
      </w:r>
    </w:p>
    <w:p w14:paraId="6B2AC9E9" w14:textId="77777777" w:rsidR="008275FC" w:rsidRDefault="004F5C61">
      <w:pPr>
        <w:pStyle w:val="Nadpis2"/>
      </w:pPr>
      <w:bookmarkStart w:id="61" w:name="_Toc428112813"/>
      <w:bookmarkStart w:id="62" w:name="_Toc428201313"/>
      <w:bookmarkStart w:id="63" w:name="_Toc428104210"/>
      <w:bookmarkStart w:id="64" w:name="_Toc433958985"/>
      <w:bookmarkStart w:id="65" w:name="_Toc486872638"/>
      <w:bookmarkEnd w:id="61"/>
      <w:bookmarkEnd w:id="62"/>
      <w:bookmarkEnd w:id="63"/>
      <w:r>
        <w:rPr>
          <w:szCs w:val="24"/>
        </w:rPr>
        <w:t>MATEMATIKA</w:t>
      </w:r>
      <w:bookmarkEnd w:id="64"/>
      <w:bookmarkEnd w:id="65"/>
    </w:p>
    <w:p w14:paraId="6390CE94" w14:textId="77777777" w:rsidR="008275FC" w:rsidRDefault="004F5C61">
      <w:r>
        <w:rPr>
          <w:rFonts w:cs="Tahoma"/>
        </w:rPr>
        <w:tab/>
      </w:r>
    </w:p>
    <w:p w14:paraId="4551E300" w14:textId="77777777" w:rsidR="008275FC" w:rsidRDefault="004F5C61">
      <w:r>
        <w:rPr>
          <w:rFonts w:eastAsia="Calibri" w:cs="Tahoma"/>
          <w:b/>
          <w:bCs/>
          <w:lang w:eastAsia="en-US"/>
        </w:rPr>
        <w:t>Pojetí předmětu:</w:t>
      </w:r>
    </w:p>
    <w:p w14:paraId="717E4BAB" w14:textId="77777777" w:rsidR="008275FC" w:rsidRDefault="004F5C61">
      <w:r>
        <w:rPr>
          <w:rFonts w:eastAsia="Calibri" w:cs="Tahoma"/>
          <w:b/>
          <w:bCs/>
          <w:lang w:eastAsia="en-US"/>
        </w:rPr>
        <w:t>Cíl předmětu:</w:t>
      </w:r>
    </w:p>
    <w:p w14:paraId="1529C2B4" w14:textId="77777777" w:rsidR="008275FC" w:rsidRDefault="004F5C61">
      <w:r>
        <w:t>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vyjadřovat. Ve vazbě na předmět Oborová matematika zprostředkovat žákům poznatky, které jsou potřebné v odborném vzdělávání, ale i praktickém životě.</w:t>
      </w:r>
    </w:p>
    <w:p w14:paraId="7E1F364C" w14:textId="77777777" w:rsidR="008275FC" w:rsidRDefault="008275FC"/>
    <w:p w14:paraId="0E7309AF" w14:textId="77777777" w:rsidR="008275FC" w:rsidRDefault="004F5C61">
      <w:r>
        <w:rPr>
          <w:rFonts w:eastAsia="Calibri" w:cs="Tahoma"/>
          <w:b/>
          <w:bCs/>
          <w:lang w:eastAsia="en-US"/>
        </w:rPr>
        <w:t>Charakteristika učiva:</w:t>
      </w:r>
    </w:p>
    <w:p w14:paraId="6E472CA7" w14:textId="77777777" w:rsidR="008275FC" w:rsidRDefault="004F5C61">
      <w:r>
        <w:rPr>
          <w:rFonts w:eastAsia="Calibri" w:cs="Tahoma"/>
          <w:lang w:eastAsia="en-US"/>
        </w:rPr>
        <w:t xml:space="preserve">Obsah předmětu vychází z obsahového okruhu RVP - </w:t>
      </w:r>
      <w:r>
        <w:rPr>
          <w:rFonts w:eastAsia="Calibri" w:cs="Tahoma"/>
          <w:i/>
          <w:iCs/>
          <w:lang w:eastAsia="en-US"/>
        </w:rPr>
        <w:t xml:space="preserve">Matematické vzdělávání. </w:t>
      </w:r>
      <w:r>
        <w:rPr>
          <w:rFonts w:eastAsia="Calibri" w:cs="Tahoma"/>
          <w:lang w:eastAsia="en-US"/>
        </w:rPr>
        <w:t>Tematické celky  Operace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poslední tematický celek Výpočet povrchů a objemů těles směřuje žáky k využití teoretických znalostí k aplikaci v běžném životě.</w:t>
      </w:r>
    </w:p>
    <w:p w14:paraId="3B88F7B5" w14:textId="77777777" w:rsidR="008275FC" w:rsidRDefault="008275FC"/>
    <w:p w14:paraId="1093AA1B" w14:textId="77777777" w:rsidR="008275FC" w:rsidRDefault="004F5C61">
      <w:r>
        <w:rPr>
          <w:rFonts w:eastAsia="Calibri" w:cs="Tahoma"/>
          <w:b/>
          <w:bCs/>
          <w:lang w:eastAsia="en-US"/>
        </w:rPr>
        <w:t>Cíle vzdělávání v oblasti citů, postojů a preferencí:</w:t>
      </w:r>
    </w:p>
    <w:p w14:paraId="0BF18F00" w14:textId="77777777" w:rsidR="008275FC" w:rsidRDefault="004F5C61">
      <w:r>
        <w:rPr>
          <w:rFonts w:eastAsia="Calibri" w:cs="Tahoma"/>
          <w:lang w:eastAsia="en-US"/>
        </w:rPr>
        <w:t>Matematické vzdělávání směřuje k tomu, aby žáci získali důvěru ve vlastní schopnosti, vytrvalost, kritičnost a schopnost sebehodnocení.</w:t>
      </w:r>
    </w:p>
    <w:p w14:paraId="4D07A786" w14:textId="77777777" w:rsidR="008275FC" w:rsidRDefault="008275FC"/>
    <w:p w14:paraId="39B2A62F" w14:textId="77777777" w:rsidR="008275FC" w:rsidRDefault="004F5C61">
      <w:r>
        <w:rPr>
          <w:rFonts w:eastAsia="Calibri" w:cs="Tahoma"/>
          <w:b/>
          <w:bCs/>
          <w:lang w:eastAsia="en-US"/>
        </w:rPr>
        <w:t>Metody a strategie výuky:</w:t>
      </w:r>
    </w:p>
    <w:p w14:paraId="159E1F23" w14:textId="77777777" w:rsidR="008275FC" w:rsidRDefault="004F5C61">
      <w:r>
        <w:rPr>
          <w:rFonts w:eastAsia="Calibri" w:cs="Tahoma"/>
          <w:lang w:eastAsia="en-US"/>
        </w:rPr>
        <w:t>Při výuce je používána forma výkladu, řízeného rozhovoru, práce s učebnicí, samostatné práce žáků. Pro některé tematické celky lze využít výukové programy na PC.</w:t>
      </w:r>
    </w:p>
    <w:p w14:paraId="6E1D2ED2" w14:textId="77777777" w:rsidR="008275FC" w:rsidRDefault="004F5C61">
      <w:r>
        <w:rPr>
          <w:rFonts w:eastAsia="Calibri" w:cs="Tahoma"/>
          <w:lang w:eastAsia="en-US"/>
        </w:rPr>
        <w:t>Důraz je kladen na názornost a srozumitelnost výkladu, procvičování učiva.</w:t>
      </w:r>
    </w:p>
    <w:p w14:paraId="709A1576" w14:textId="77777777" w:rsidR="008275FC" w:rsidRDefault="008275FC"/>
    <w:p w14:paraId="623654B7" w14:textId="77777777" w:rsidR="008275FC" w:rsidRDefault="004F5C61">
      <w:r>
        <w:rPr>
          <w:rFonts w:eastAsia="Calibri" w:cs="Tahoma"/>
          <w:b/>
          <w:bCs/>
          <w:lang w:eastAsia="en-US"/>
        </w:rPr>
        <w:t>Hodnocení žáků:</w:t>
      </w:r>
    </w:p>
    <w:p w14:paraId="595CCC44" w14:textId="77777777" w:rsidR="008275FC" w:rsidRDefault="004F5C61">
      <w:r>
        <w:rPr>
          <w:rFonts w:eastAsia="Calibri" w:cs="Tahoma"/>
          <w:lang w:eastAsia="en-US"/>
        </w:rPr>
        <w:t>Podklady pro hodnocení učitel získává soustavným sledováním výkonu žáka, jeho aktivity v hodině, zkouškami písemnými, ústními. Průběžně jsou zařazovány krátké písemné zkoušky s cílem získání zpětné vazby o hloubce pochopení probíraného tématu žáky. V každém pololetí vypracují žáci jednu písemnou práci v trvání jedné vyučovací hodiny. Stejná doba je určena i na její rozbor. Výsledné hodnocení vychází z Hodnocení výsledků vzdělávání žáků SOŠ Bruntál.</w:t>
      </w:r>
    </w:p>
    <w:p w14:paraId="58153A19" w14:textId="77777777" w:rsidR="008275FC" w:rsidRDefault="008275FC"/>
    <w:p w14:paraId="4162B26A" w14:textId="77777777" w:rsidR="008275FC" w:rsidRDefault="004F5C61">
      <w:r>
        <w:rPr>
          <w:rFonts w:eastAsia="Calibri" w:cs="Tahoma"/>
          <w:b/>
          <w:bCs/>
          <w:lang w:eastAsia="en-US"/>
        </w:rPr>
        <w:t>Přínos předmětu pro rozvoj klíčových kompetencí a průřezových témat:</w:t>
      </w:r>
    </w:p>
    <w:p w14:paraId="0263647A" w14:textId="77777777" w:rsidR="008275FC" w:rsidRDefault="004F5C61">
      <w:r>
        <w:rPr>
          <w:rFonts w:eastAsia="Calibri" w:cs="Tahoma"/>
          <w:b/>
          <w:bCs/>
          <w:lang w:eastAsia="en-US"/>
        </w:rPr>
        <w:t>Klíčové kompetence:</w:t>
      </w:r>
    </w:p>
    <w:p w14:paraId="3A12593D" w14:textId="77777777" w:rsidR="008275FC" w:rsidRDefault="004F5C61">
      <w:r>
        <w:rPr>
          <w:rFonts w:eastAsia="Calibri" w:cs="Tahoma"/>
          <w:i/>
          <w:iCs/>
          <w:lang w:eastAsia="en-US"/>
        </w:rPr>
        <w:t>Kompetence k učení</w:t>
      </w:r>
    </w:p>
    <w:p w14:paraId="6CF6467C" w14:textId="77777777" w:rsidR="008275FC" w:rsidRDefault="004F5C61">
      <w:r>
        <w:rPr>
          <w:rFonts w:eastAsia="Calibri" w:cs="Tahoma"/>
          <w:lang w:eastAsia="en-US"/>
        </w:rPr>
        <w:t>učitel motivuje žáky k učení poukazem na praktičnost a potřebnost matematických vědomostí v profesním i osobním životě</w:t>
      </w:r>
    </w:p>
    <w:p w14:paraId="3EFB0546" w14:textId="77777777" w:rsidR="008275FC" w:rsidRDefault="004F5C61">
      <w:r>
        <w:t>Komunikativní kompetence</w:t>
      </w:r>
    </w:p>
    <w:p w14:paraId="3F061C95" w14:textId="77777777" w:rsidR="008275FC" w:rsidRDefault="004F5C61">
      <w:r>
        <w:rPr>
          <w:rFonts w:eastAsia="Calibri" w:cs="Tahoma"/>
          <w:lang w:eastAsia="en-US"/>
        </w:rPr>
        <w:t>vyjadřovat se ústně i písemně, odborně správně, vede žáky ke zdůvodňování svých matematických postupů, dále k tomu, že vše souvisí se vším</w:t>
      </w:r>
    </w:p>
    <w:p w14:paraId="688344E9" w14:textId="77777777" w:rsidR="008275FC" w:rsidRDefault="004F5C61">
      <w:r>
        <w:t>Kompetence sociální a personální</w:t>
      </w:r>
    </w:p>
    <w:p w14:paraId="0EF7951C" w14:textId="77777777" w:rsidR="008275FC" w:rsidRDefault="004F5C61">
      <w:r>
        <w:t>kriticky hodnotit výsledky své práce, mít odhad výsledku,</w:t>
      </w:r>
    </w:p>
    <w:p w14:paraId="4B200D51" w14:textId="77777777" w:rsidR="008275FC" w:rsidRDefault="004F5C61">
      <w:r>
        <w:rPr>
          <w:rFonts w:eastAsia="Calibri" w:cs="Tahoma"/>
          <w:lang w:eastAsia="en-US"/>
        </w:rPr>
        <w:t>přijímat radu a kritiku, sebehodnocení</w:t>
      </w:r>
    </w:p>
    <w:p w14:paraId="27ABB478" w14:textId="77777777" w:rsidR="008275FC" w:rsidRDefault="004F5C61">
      <w:r>
        <w:t>Matematické kompetence</w:t>
      </w:r>
    </w:p>
    <w:p w14:paraId="0137237C" w14:textId="77777777" w:rsidR="008275FC" w:rsidRDefault="004F5C61">
      <w:r>
        <w:rPr>
          <w:rFonts w:eastAsia="Calibri" w:cs="Tahoma"/>
          <w:lang w:eastAsia="en-US"/>
        </w:rPr>
        <w:t>zvolit pro řešení úloh odpovídající matematické techniky a postupy</w:t>
      </w:r>
    </w:p>
    <w:p w14:paraId="3B58EEE4" w14:textId="77777777" w:rsidR="008275FC" w:rsidRDefault="004F5C61">
      <w:r>
        <w:rPr>
          <w:rFonts w:eastAsia="Calibri" w:cs="Tahoma"/>
          <w:lang w:eastAsia="en-US"/>
        </w:rPr>
        <w:t>využívat a vytvářet různé formy grafického znázornění (tabulky, grafy apod.)</w:t>
      </w:r>
    </w:p>
    <w:p w14:paraId="5DD16610" w14:textId="77777777" w:rsidR="008275FC" w:rsidRDefault="004F5C61">
      <w:r>
        <w:rPr>
          <w:rFonts w:eastAsia="Calibri" w:cs="Tahoma"/>
          <w:i/>
          <w:iCs/>
          <w:lang w:eastAsia="en-US"/>
        </w:rPr>
        <w:t>Kompetence využívat prostředky informačních a komunikačních technologií a pracovat s nimi</w:t>
      </w:r>
    </w:p>
    <w:p w14:paraId="454552D2" w14:textId="77777777" w:rsidR="008275FC" w:rsidRDefault="004F5C61">
      <w:r>
        <w:t>vede žáky k práci s kalkulátorem</w:t>
      </w:r>
    </w:p>
    <w:p w14:paraId="0F87286B" w14:textId="77777777" w:rsidR="008275FC" w:rsidRDefault="004F5C61">
      <w:r>
        <w:rPr>
          <w:rFonts w:eastAsia="Calibri" w:cs="Tahoma"/>
          <w:i/>
          <w:iCs/>
          <w:lang w:eastAsia="en-US"/>
        </w:rPr>
        <w:t>Kompetence k řešení problémů</w:t>
      </w:r>
    </w:p>
    <w:p w14:paraId="4F265A73" w14:textId="77777777" w:rsidR="008275FC" w:rsidRDefault="004F5C61">
      <w:r>
        <w:rPr>
          <w:rFonts w:eastAsia="Calibri" w:cs="Tahoma"/>
          <w:lang w:eastAsia="en-US"/>
        </w:rPr>
        <w:t>získat ze zadání úlohy informace potřebné k řešení problémů a navrhnout způsob řešení</w:t>
      </w:r>
    </w:p>
    <w:p w14:paraId="0D68D5DB" w14:textId="77777777" w:rsidR="008275FC" w:rsidRDefault="008275FC"/>
    <w:p w14:paraId="09E0F181" w14:textId="77777777" w:rsidR="008275FC" w:rsidRDefault="004F5C61">
      <w:r>
        <w:rPr>
          <w:rFonts w:eastAsia="Calibri" w:cs="Tahoma"/>
          <w:b/>
          <w:bCs/>
          <w:lang w:eastAsia="en-US"/>
        </w:rPr>
        <w:t>Průřezová témata:</w:t>
      </w:r>
    </w:p>
    <w:p w14:paraId="159D8528" w14:textId="77777777" w:rsidR="008275FC" w:rsidRDefault="004F5C61">
      <w:r>
        <w:rPr>
          <w:rFonts w:eastAsia="Calibri" w:cs="Tahoma"/>
          <w:i/>
          <w:iCs/>
          <w:lang w:eastAsia="en-US"/>
        </w:rPr>
        <w:t>Občan v demokratické společnosti</w:t>
      </w:r>
    </w:p>
    <w:p w14:paraId="570A1836" w14:textId="77777777" w:rsidR="008275FC" w:rsidRDefault="004F5C61">
      <w:r>
        <w:rPr>
          <w:rFonts w:eastAsia="Calibri" w:cs="Tahoma"/>
          <w:lang w:eastAsia="en-US"/>
        </w:rPr>
        <w:t xml:space="preserve">žáci jsou vedeni k tomu, aby přebírali odpovědnost za rozvoj své osobnosti a možnosti svého uplatnění v životě  </w:t>
      </w:r>
    </w:p>
    <w:p w14:paraId="394FB0CD" w14:textId="77777777" w:rsidR="008275FC" w:rsidRDefault="004F5C61">
      <w:r>
        <w:t>Člověk a svět práce</w:t>
      </w:r>
    </w:p>
    <w:p w14:paraId="413E7281" w14:textId="77777777" w:rsidR="008275FC" w:rsidRDefault="004F5C61">
      <w:r>
        <w:rPr>
          <w:rFonts w:eastAsia="Calibri" w:cs="Tahoma"/>
          <w:lang w:eastAsia="en-US"/>
        </w:rPr>
        <w:t>žáci jsou vedeni na vhodně volených úlohách z oboru k chápání informací jako důležitého prvku pro správné rozhodování jedince.</w:t>
      </w:r>
    </w:p>
    <w:p w14:paraId="13BB8406" w14:textId="77777777" w:rsidR="008275FC" w:rsidRDefault="004F5C61">
      <w:r>
        <w:rPr>
          <w:rFonts w:eastAsia="Calibri" w:cs="Tahoma"/>
          <w:i/>
          <w:iCs/>
          <w:lang w:eastAsia="en-US"/>
        </w:rPr>
        <w:t>Informační a komunikační technologie</w:t>
      </w:r>
    </w:p>
    <w:p w14:paraId="1BC4A6C2" w14:textId="77777777" w:rsidR="008275FC" w:rsidRDefault="004F5C61">
      <w:r>
        <w:rPr>
          <w:rFonts w:eastAsia="Calibri" w:cs="Tahoma"/>
          <w:lang w:eastAsia="en-US"/>
        </w:rPr>
        <w:t>žáci jsou vedeni k efektivnímu využívání různých zdrojů informací (matematické sbírky úloh, tabulky, internet)</w:t>
      </w:r>
    </w:p>
    <w:p w14:paraId="623E2C61" w14:textId="77777777" w:rsidR="008275FC" w:rsidRDefault="008275FC"/>
    <w:p w14:paraId="06395F28" w14:textId="77777777" w:rsidR="008275FC" w:rsidRDefault="004F5C61">
      <w:r>
        <w:rPr>
          <w:rFonts w:eastAsia="Calibri" w:cs="Tahoma"/>
          <w:b/>
          <w:bCs/>
          <w:lang w:eastAsia="en-US"/>
        </w:rPr>
        <w:t>Ročník: 1.</w:t>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t>Počet hodin v ročníku celkem: 66</w:t>
      </w:r>
    </w:p>
    <w:p w14:paraId="620433CE" w14:textId="77777777" w:rsidR="008275FC" w:rsidRDefault="004F5C61">
      <w:r>
        <w:rPr>
          <w:rFonts w:eastAsia="Calibri" w:cs="Tahoma"/>
          <w:lang w:eastAsia="en-US"/>
        </w:rPr>
        <w:t>Rozpis výsledků vzdělávání a učiva:</w:t>
      </w:r>
    </w:p>
    <w:tbl>
      <w:tblPr>
        <w:tblW w:w="0" w:type="auto"/>
        <w:tblInd w:w="5" w:type="dxa"/>
        <w:tblLayout w:type="fixed"/>
        <w:tblCellMar>
          <w:left w:w="0" w:type="dxa"/>
          <w:right w:w="10" w:type="dxa"/>
        </w:tblCellMar>
        <w:tblLook w:val="0000" w:firstRow="0" w:lastRow="0" w:firstColumn="0" w:lastColumn="0" w:noHBand="0" w:noVBand="0"/>
      </w:tblPr>
      <w:tblGrid>
        <w:gridCol w:w="3887"/>
        <w:gridCol w:w="720"/>
        <w:gridCol w:w="3782"/>
        <w:gridCol w:w="909"/>
      </w:tblGrid>
      <w:tr w:rsidR="008275FC" w14:paraId="3526515B" w14:textId="77777777">
        <w:trPr>
          <w:trHeight w:val="23"/>
        </w:trPr>
        <w:tc>
          <w:tcPr>
            <w:tcW w:w="3887" w:type="dxa"/>
            <w:tcBorders>
              <w:top w:val="single" w:sz="4" w:space="0" w:color="00000A"/>
              <w:left w:val="single" w:sz="4" w:space="0" w:color="00000A"/>
              <w:bottom w:val="single" w:sz="4" w:space="0" w:color="00000A"/>
            </w:tcBorders>
            <w:shd w:val="clear" w:color="auto" w:fill="FFFFFF"/>
          </w:tcPr>
          <w:p w14:paraId="56446177" w14:textId="77777777" w:rsidR="008275FC" w:rsidRDefault="004F5C61">
            <w:r>
              <w:rPr>
                <w:rFonts w:eastAsia="Calibri" w:cs="Tahoma"/>
                <w:b/>
                <w:bCs/>
                <w:lang w:eastAsia="en-US"/>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Pr>
          <w:p w14:paraId="185C0732" w14:textId="77777777" w:rsidR="008275FC" w:rsidRDefault="004F5C61">
            <w:r>
              <w:rPr>
                <w:rFonts w:eastAsia="Calibri" w:cs="Tahoma"/>
                <w:b/>
                <w:bCs/>
                <w:lang w:eastAsia="en-US"/>
              </w:rPr>
              <w:t>Rozpis učiva</w:t>
            </w:r>
          </w:p>
          <w:p w14:paraId="1D8CD166" w14:textId="77777777" w:rsidR="008275FC" w:rsidRDefault="008275FC"/>
        </w:tc>
        <w:tc>
          <w:tcPr>
            <w:tcW w:w="909" w:type="dxa"/>
            <w:tcBorders>
              <w:top w:val="single" w:sz="4" w:space="0" w:color="00000A"/>
              <w:left w:val="single" w:sz="4" w:space="0" w:color="00000A"/>
              <w:bottom w:val="single" w:sz="4" w:space="0" w:color="00000A"/>
              <w:right w:val="single" w:sz="4" w:space="0" w:color="00000A"/>
            </w:tcBorders>
            <w:shd w:val="clear" w:color="auto" w:fill="FFFFFF"/>
          </w:tcPr>
          <w:p w14:paraId="3E49ED6D" w14:textId="77777777" w:rsidR="008275FC" w:rsidRDefault="004F5C61">
            <w:r>
              <w:rPr>
                <w:rFonts w:eastAsia="Calibri" w:cs="Tahoma"/>
                <w:b/>
                <w:bCs/>
                <w:lang w:eastAsia="en-US"/>
              </w:rPr>
              <w:t>Počet hodin</w:t>
            </w:r>
          </w:p>
        </w:tc>
      </w:tr>
      <w:tr w:rsidR="008275FC" w14:paraId="0BF9369A" w14:textId="77777777">
        <w:trPr>
          <w:trHeight w:val="23"/>
        </w:trPr>
        <w:tc>
          <w:tcPr>
            <w:tcW w:w="3887" w:type="dxa"/>
            <w:tcBorders>
              <w:top w:val="single" w:sz="4" w:space="0" w:color="00000A"/>
              <w:left w:val="single" w:sz="4" w:space="0" w:color="00000A"/>
              <w:bottom w:val="single" w:sz="4" w:space="0" w:color="00000A"/>
            </w:tcBorders>
            <w:shd w:val="clear" w:color="auto" w:fill="FFFFFF"/>
          </w:tcPr>
          <w:p w14:paraId="1A0BD2F9" w14:textId="77777777" w:rsidR="008275FC" w:rsidRDefault="004F5C61">
            <w:r>
              <w:t>Žák</w:t>
            </w:r>
          </w:p>
          <w:p w14:paraId="52A955CD" w14:textId="77777777" w:rsidR="008275FC" w:rsidRDefault="004F5C61">
            <w:r>
              <w:rPr>
                <w:rFonts w:eastAsia="Calibri" w:cs="Tahoma"/>
                <w:lang w:eastAsia="en-US"/>
              </w:rPr>
              <w:t>Provádí aritmetické operace s přirozenými, celými, racionálními čísly.</w:t>
            </w:r>
          </w:p>
          <w:p w14:paraId="454D6DEB" w14:textId="77777777" w:rsidR="008275FC" w:rsidRDefault="004F5C61">
            <w:r>
              <w:rPr>
                <w:rFonts w:eastAsia="Calibri" w:cs="Tahoma"/>
                <w:lang w:eastAsia="en-US"/>
              </w:rPr>
              <w:t>Používá různé zápisy racionálních čísel.</w:t>
            </w:r>
          </w:p>
          <w:p w14:paraId="467E9F0C" w14:textId="77777777" w:rsidR="008275FC" w:rsidRDefault="004F5C61">
            <w:r>
              <w:rPr>
                <w:rFonts w:eastAsia="Calibri" w:cs="Tahoma"/>
                <w:lang w:eastAsia="en-US"/>
              </w:rPr>
              <w:t>Zaokrouhlí desetinné číslo.</w:t>
            </w:r>
          </w:p>
          <w:p w14:paraId="02A85E90" w14:textId="77777777" w:rsidR="008275FC" w:rsidRDefault="004F5C61">
            <w:r>
              <w:rPr>
                <w:rFonts w:eastAsia="Calibri" w:cs="Tahoma"/>
                <w:lang w:eastAsia="en-US"/>
              </w:rPr>
              <w:t>Znázorní číslo na číselné ose.</w:t>
            </w:r>
          </w:p>
          <w:p w14:paraId="10406D91" w14:textId="77777777" w:rsidR="008275FC" w:rsidRDefault="004F5C61">
            <w:r>
              <w:rPr>
                <w:rFonts w:eastAsia="Calibri" w:cs="Tahoma"/>
                <w:lang w:eastAsia="en-US"/>
              </w:rPr>
              <w:t>Používá trojčlenku pro výpočet přímé a nepřímé úměrnosti, procent.</w:t>
            </w:r>
          </w:p>
          <w:p w14:paraId="12B81073" w14:textId="77777777" w:rsidR="008275FC" w:rsidRDefault="004F5C61">
            <w:r>
              <w:t>Řeší praktické úlohy s využitím procentového počtu - zaměření úloh dle příslušného  oboru vzdělání.</w:t>
            </w:r>
          </w:p>
          <w:p w14:paraId="3A5BBBCF" w14:textId="77777777" w:rsidR="008275FC" w:rsidRDefault="008275FC"/>
          <w:p w14:paraId="6C40B83B" w14:textId="77777777" w:rsidR="008275FC" w:rsidRDefault="008275FC"/>
          <w:p w14:paraId="09E8ACF1" w14:textId="77777777" w:rsidR="008275FC" w:rsidRDefault="008275FC"/>
          <w:p w14:paraId="3E3F569E" w14:textId="77777777" w:rsidR="008275FC" w:rsidRDefault="008275FC"/>
          <w:p w14:paraId="1EEAC6AA" w14:textId="77777777" w:rsidR="008275FC" w:rsidRDefault="004F5C61">
            <w:r>
              <w:rPr>
                <w:rFonts w:eastAsia="Calibri" w:cs="Tahoma"/>
                <w:lang w:eastAsia="en-US"/>
              </w:rPr>
              <w:t>Určí druhou mocninu a odmocninu pomocí kalkulátoru.</w:t>
            </w:r>
          </w:p>
          <w:p w14:paraId="2FD42460" w14:textId="77777777" w:rsidR="008275FC" w:rsidRDefault="004F5C61">
            <w:r>
              <w:rPr>
                <w:rFonts w:eastAsia="Calibri" w:cs="Tahoma"/>
                <w:lang w:eastAsia="en-US"/>
              </w:rPr>
              <w:t>Ovládá početní výkony s mocninami s celočíselným exponentem.</w:t>
            </w:r>
          </w:p>
          <w:p w14:paraId="78844EB0" w14:textId="77777777" w:rsidR="008275FC" w:rsidRDefault="004F5C61">
            <w:r>
              <w:rPr>
                <w:rFonts w:eastAsia="Calibri" w:cs="Tahoma"/>
                <w:lang w:eastAsia="en-US"/>
              </w:rPr>
              <w:t>Vypočítá neznámou veličinu ze vzorce.</w:t>
            </w:r>
          </w:p>
          <w:p w14:paraId="06CBB1A6" w14:textId="77777777" w:rsidR="008275FC" w:rsidRDefault="004F5C61">
            <w:r>
              <w:rPr>
                <w:rFonts w:eastAsia="Calibri" w:cs="Tahoma"/>
                <w:lang w:eastAsia="en-US"/>
              </w:rPr>
              <w:t>Dokáže odhadnout výsledek při vyhodnocování složitějších výpočtů. Zapíše číslo ve zkráceném tvaru.</w:t>
            </w:r>
          </w:p>
          <w:p w14:paraId="4F6ADC95" w14:textId="77777777" w:rsidR="008275FC" w:rsidRDefault="004F5C61">
            <w:r>
              <w:rPr>
                <w:rFonts w:eastAsia="Calibri" w:cs="Tahoma"/>
                <w:lang w:eastAsia="en-US"/>
              </w:rPr>
              <w:t>Vypočítá hodnotu výrazu.</w:t>
            </w:r>
          </w:p>
          <w:p w14:paraId="519D3192" w14:textId="77777777" w:rsidR="008275FC" w:rsidRDefault="004F5C61">
            <w:r>
              <w:t>Provádí operace s výrazy.</w:t>
            </w:r>
          </w:p>
          <w:p w14:paraId="16838808" w14:textId="77777777" w:rsidR="008275FC" w:rsidRDefault="004F5C61">
            <w:r>
              <w:rPr>
                <w:rFonts w:eastAsia="Calibri" w:cs="Tahoma"/>
                <w:lang w:eastAsia="en-US"/>
              </w:rPr>
              <w:t>Rozloží mnohočlen na součin.</w:t>
            </w:r>
          </w:p>
          <w:p w14:paraId="4F065427" w14:textId="77777777" w:rsidR="008275FC" w:rsidRDefault="004F5C61">
            <w:r>
              <w:rPr>
                <w:rFonts w:eastAsia="Calibri" w:cs="Tahoma"/>
                <w:lang w:eastAsia="en-US"/>
              </w:rPr>
              <w:t>Užívá vztahy pro druhou mocninu dvojčlenu a rozdíl druhých mocnin.</w:t>
            </w:r>
          </w:p>
          <w:p w14:paraId="40D72D51" w14:textId="77777777" w:rsidR="008275FC" w:rsidRDefault="004F5C61">
            <w:r>
              <w:rPr>
                <w:rFonts w:eastAsia="Calibri" w:cs="Tahoma"/>
                <w:lang w:eastAsia="en-US"/>
              </w:rPr>
              <w:t>Určí podmínku existence lomeného výrazu.</w:t>
            </w:r>
          </w:p>
          <w:p w14:paraId="19F24B67" w14:textId="77777777" w:rsidR="008275FC" w:rsidRDefault="004F5C61">
            <w:r>
              <w:t>Krátí lomené výrazy, provádí operace s nimi.</w:t>
            </w:r>
          </w:p>
          <w:p w14:paraId="7F437320" w14:textId="77777777" w:rsidR="008275FC" w:rsidRDefault="004F5C61">
            <w:r>
              <w:t>Vypočítá neznámou ze vzorce.</w:t>
            </w:r>
          </w:p>
          <w:p w14:paraId="59A4821E" w14:textId="77777777" w:rsidR="008275FC" w:rsidRDefault="008275FC"/>
          <w:p w14:paraId="17209D88" w14:textId="77777777" w:rsidR="008275FC" w:rsidRDefault="008275FC"/>
        </w:tc>
        <w:tc>
          <w:tcPr>
            <w:tcW w:w="720" w:type="dxa"/>
            <w:tcBorders>
              <w:top w:val="single" w:sz="4" w:space="0" w:color="00000A"/>
              <w:left w:val="single" w:sz="4" w:space="0" w:color="00000A"/>
              <w:bottom w:val="single" w:sz="4" w:space="0" w:color="00000A"/>
            </w:tcBorders>
            <w:shd w:val="clear" w:color="auto" w:fill="FFFFFF"/>
          </w:tcPr>
          <w:p w14:paraId="59481BB5" w14:textId="77777777" w:rsidR="008275FC" w:rsidRDefault="004F5C61">
            <w:r>
              <w:t>1.</w:t>
            </w:r>
          </w:p>
          <w:p w14:paraId="3E5BDC86" w14:textId="77777777" w:rsidR="008275FC" w:rsidRDefault="008275FC"/>
          <w:p w14:paraId="6527DE7D" w14:textId="77777777" w:rsidR="008275FC" w:rsidRDefault="008275FC"/>
          <w:p w14:paraId="458F4B22" w14:textId="77777777" w:rsidR="008275FC" w:rsidRDefault="008275FC"/>
          <w:p w14:paraId="25423C82" w14:textId="77777777" w:rsidR="008275FC" w:rsidRDefault="008275FC"/>
          <w:p w14:paraId="791802F1" w14:textId="77777777" w:rsidR="008275FC" w:rsidRDefault="008275FC"/>
          <w:p w14:paraId="2935CED7" w14:textId="77777777" w:rsidR="008275FC" w:rsidRDefault="008275FC"/>
          <w:p w14:paraId="104CC82E" w14:textId="77777777" w:rsidR="008275FC" w:rsidRDefault="008275FC"/>
          <w:p w14:paraId="6CA8376B" w14:textId="77777777" w:rsidR="008275FC" w:rsidRDefault="008275FC"/>
          <w:p w14:paraId="0C62F23E" w14:textId="77777777" w:rsidR="008275FC" w:rsidRDefault="008275FC"/>
          <w:p w14:paraId="4AF3FD6E" w14:textId="77777777" w:rsidR="008275FC" w:rsidRDefault="008275FC"/>
          <w:p w14:paraId="0D4E34B0" w14:textId="77777777" w:rsidR="008275FC" w:rsidRDefault="008275FC"/>
          <w:p w14:paraId="0C48019B" w14:textId="77777777" w:rsidR="008275FC" w:rsidRDefault="008275FC"/>
          <w:p w14:paraId="41725D97" w14:textId="77777777" w:rsidR="008275FC" w:rsidRDefault="008275FC"/>
          <w:p w14:paraId="5B7D523B" w14:textId="77777777" w:rsidR="008275FC" w:rsidRDefault="008275FC"/>
          <w:p w14:paraId="71C87C3E" w14:textId="77777777" w:rsidR="008275FC" w:rsidRDefault="008275FC"/>
          <w:p w14:paraId="33535C6C" w14:textId="77777777" w:rsidR="008275FC" w:rsidRDefault="008275FC"/>
          <w:p w14:paraId="200D657E" w14:textId="77777777" w:rsidR="008275FC" w:rsidRDefault="008275FC"/>
          <w:p w14:paraId="3CFB4679" w14:textId="77777777" w:rsidR="008275FC" w:rsidRDefault="004F5C61">
            <w:r>
              <w:t>2.</w:t>
            </w:r>
          </w:p>
          <w:p w14:paraId="0ECB768A" w14:textId="77777777" w:rsidR="008275FC" w:rsidRDefault="008275FC"/>
          <w:p w14:paraId="2E8F32CC" w14:textId="77777777" w:rsidR="008275FC" w:rsidRDefault="008275FC"/>
          <w:p w14:paraId="469C8B75" w14:textId="77777777" w:rsidR="008275FC" w:rsidRDefault="008275FC"/>
          <w:p w14:paraId="7E9EEF0D" w14:textId="77777777" w:rsidR="008275FC" w:rsidRDefault="008275FC"/>
          <w:p w14:paraId="3245C6FA" w14:textId="77777777" w:rsidR="008275FC" w:rsidRDefault="008275FC"/>
          <w:p w14:paraId="39EF2509" w14:textId="77777777" w:rsidR="008275FC" w:rsidRDefault="008275FC"/>
          <w:p w14:paraId="266C974C" w14:textId="77777777" w:rsidR="008275FC" w:rsidRDefault="008275FC"/>
          <w:p w14:paraId="2EF50DF6" w14:textId="77777777" w:rsidR="008275FC" w:rsidRDefault="008275FC"/>
          <w:p w14:paraId="0A25578F" w14:textId="77777777" w:rsidR="008275FC" w:rsidRDefault="008275FC"/>
          <w:p w14:paraId="559CBD79" w14:textId="77777777" w:rsidR="008275FC" w:rsidRDefault="004F5C61">
            <w:r>
              <w:t>3.</w:t>
            </w:r>
          </w:p>
          <w:p w14:paraId="791DB175" w14:textId="77777777" w:rsidR="008275FC" w:rsidRDefault="008275FC"/>
          <w:p w14:paraId="032DC1EE" w14:textId="77777777" w:rsidR="008275FC" w:rsidRDefault="008275FC"/>
          <w:p w14:paraId="0D7574A5" w14:textId="77777777" w:rsidR="008275FC" w:rsidRDefault="008275FC"/>
          <w:p w14:paraId="6E08A5B9" w14:textId="77777777" w:rsidR="008275FC" w:rsidRDefault="008275FC"/>
          <w:p w14:paraId="5CCA9B7F" w14:textId="77777777" w:rsidR="008275FC" w:rsidRDefault="008275FC"/>
          <w:p w14:paraId="63BC498D" w14:textId="77777777" w:rsidR="008275FC" w:rsidRDefault="008275FC"/>
          <w:p w14:paraId="495E8E13" w14:textId="77777777" w:rsidR="008275FC" w:rsidRDefault="008275FC"/>
          <w:p w14:paraId="4B7D3F4D" w14:textId="77777777" w:rsidR="008275FC" w:rsidRDefault="008275FC"/>
        </w:tc>
        <w:tc>
          <w:tcPr>
            <w:tcW w:w="3782" w:type="dxa"/>
            <w:tcBorders>
              <w:top w:val="single" w:sz="4" w:space="0" w:color="00000A"/>
              <w:left w:val="single" w:sz="4" w:space="0" w:color="00000A"/>
              <w:bottom w:val="single" w:sz="4" w:space="0" w:color="00000A"/>
            </w:tcBorders>
            <w:shd w:val="clear" w:color="auto" w:fill="FFFFFF"/>
          </w:tcPr>
          <w:p w14:paraId="1EF242FE" w14:textId="77777777" w:rsidR="008275FC" w:rsidRDefault="004F5C61">
            <w:r>
              <w:rPr>
                <w:rFonts w:eastAsia="Calibri" w:cs="Tahoma"/>
                <w:b/>
                <w:bCs/>
                <w:lang w:eastAsia="en-US"/>
              </w:rPr>
              <w:t>Operace s reálnými čísly</w:t>
            </w:r>
          </w:p>
          <w:p w14:paraId="4F00D1D4" w14:textId="77777777" w:rsidR="008275FC" w:rsidRDefault="004F5C61">
            <w:r>
              <w:rPr>
                <w:rFonts w:eastAsia="Calibri" w:cs="Tahoma"/>
                <w:lang w:eastAsia="en-US"/>
              </w:rPr>
              <w:t>Přirozená čísla a početní operace v N, dělitelnost čísel (2, 3, 4, 5, 10)</w:t>
            </w:r>
          </w:p>
          <w:p w14:paraId="6D7E9DC3" w14:textId="77777777" w:rsidR="008275FC" w:rsidRDefault="004F5C61">
            <w:r>
              <w:rPr>
                <w:rFonts w:eastAsia="Calibri" w:cs="Tahoma"/>
                <w:lang w:eastAsia="en-US"/>
              </w:rPr>
              <w:t>Celá čísla a operace s nimi</w:t>
            </w:r>
          </w:p>
          <w:p w14:paraId="2D772353" w14:textId="77777777" w:rsidR="008275FC" w:rsidRDefault="004F5C61">
            <w:r>
              <w:rPr>
                <w:rFonts w:eastAsia="Calibri" w:cs="Tahoma"/>
                <w:lang w:eastAsia="en-US"/>
              </w:rPr>
              <w:t>Racionální čísla a operace s nimi Desetinná čísla a operace s nimi, zaokrouhlování</w:t>
            </w:r>
          </w:p>
          <w:p w14:paraId="4E92E6C4" w14:textId="77777777" w:rsidR="008275FC" w:rsidRDefault="004F5C61">
            <w:r>
              <w:rPr>
                <w:rFonts w:eastAsia="Calibri" w:cs="Tahoma"/>
                <w:lang w:eastAsia="en-US"/>
              </w:rPr>
              <w:t>Absolutní hodnota, znázornění čísel na číselné ose</w:t>
            </w:r>
          </w:p>
          <w:p w14:paraId="74ABCF35" w14:textId="77777777" w:rsidR="008275FC" w:rsidRDefault="004F5C61">
            <w:r>
              <w:rPr>
                <w:rFonts w:eastAsia="Calibri" w:cs="Tahoma"/>
                <w:lang w:eastAsia="en-US"/>
              </w:rPr>
              <w:t>Intervaly, průnik a sjednocení intervalů</w:t>
            </w:r>
          </w:p>
          <w:p w14:paraId="7E391491" w14:textId="77777777" w:rsidR="008275FC" w:rsidRDefault="004F5C61">
            <w:r>
              <w:rPr>
                <w:rFonts w:eastAsia="Calibri" w:cs="Tahoma"/>
                <w:lang w:eastAsia="en-US"/>
              </w:rPr>
              <w:t>Poměr</w:t>
            </w:r>
          </w:p>
          <w:p w14:paraId="6ED709AA" w14:textId="77777777" w:rsidR="008275FC" w:rsidRDefault="004F5C61">
            <w:r>
              <w:rPr>
                <w:rFonts w:eastAsia="Calibri" w:cs="Tahoma"/>
                <w:lang w:eastAsia="en-US"/>
              </w:rPr>
              <w:t>Trojčlenka (přímá a nepřímá úměrnost)</w:t>
            </w:r>
          </w:p>
          <w:p w14:paraId="4A9ABCDD" w14:textId="77777777" w:rsidR="008275FC" w:rsidRDefault="004F5C61">
            <w:r>
              <w:rPr>
                <w:rFonts w:eastAsia="Calibri" w:cs="Tahoma"/>
                <w:lang w:eastAsia="en-US"/>
              </w:rPr>
              <w:t>Procentový počet</w:t>
            </w:r>
          </w:p>
          <w:p w14:paraId="2D4C38BD" w14:textId="77777777" w:rsidR="008275FC" w:rsidRDefault="008275FC"/>
          <w:p w14:paraId="602964F4" w14:textId="77777777" w:rsidR="008275FC" w:rsidRDefault="004F5C61">
            <w:r>
              <w:t>Pololetní práce</w:t>
            </w:r>
          </w:p>
          <w:p w14:paraId="2F12CA9F" w14:textId="77777777" w:rsidR="008275FC" w:rsidRDefault="008275FC"/>
          <w:p w14:paraId="7EF3F167" w14:textId="77777777" w:rsidR="008275FC" w:rsidRDefault="004F5C61">
            <w:r>
              <w:t>Mocniny a odmocniny</w:t>
            </w:r>
          </w:p>
          <w:p w14:paraId="6F80ECBC" w14:textId="77777777" w:rsidR="008275FC" w:rsidRDefault="004F5C61">
            <w:r>
              <w:t>Druhá mocnina a odmocnina</w:t>
            </w:r>
          </w:p>
          <w:p w14:paraId="4006CCED" w14:textId="77777777" w:rsidR="008275FC" w:rsidRDefault="004F5C61">
            <w:r>
              <w:rPr>
                <w:rFonts w:eastAsia="Calibri" w:cs="Tahoma"/>
                <w:lang w:eastAsia="en-US"/>
              </w:rPr>
              <w:t>Mocniny s přirozeným exponentem Mocniny s celočíselným exponentem</w:t>
            </w:r>
          </w:p>
          <w:p w14:paraId="5FF077D6" w14:textId="77777777" w:rsidR="008275FC" w:rsidRDefault="004F5C61">
            <w:r>
              <w:rPr>
                <w:rFonts w:eastAsia="Calibri" w:cs="Tahoma"/>
                <w:lang w:eastAsia="en-US"/>
              </w:rPr>
              <w:t>Zápis čísel ve tvaru a.10</w:t>
            </w:r>
            <w:r>
              <w:rPr>
                <w:rFonts w:eastAsia="Calibri" w:cs="Tahoma"/>
                <w:vertAlign w:val="superscript"/>
                <w:lang w:eastAsia="en-US"/>
              </w:rPr>
              <w:t xml:space="preserve">n </w:t>
            </w:r>
            <w:r>
              <w:rPr>
                <w:rFonts w:eastAsia="Calibri" w:cs="Tahoma"/>
                <w:lang w:eastAsia="en-US"/>
              </w:rPr>
              <w:t>, práce s kalkulátorem</w:t>
            </w:r>
          </w:p>
          <w:p w14:paraId="2732417B" w14:textId="77777777" w:rsidR="008275FC" w:rsidRDefault="004F5C61">
            <w:r>
              <w:rPr>
                <w:rFonts w:eastAsia="Calibri" w:cs="Tahoma"/>
                <w:lang w:eastAsia="en-US"/>
              </w:rPr>
              <w:t>Úprava vzorců</w:t>
            </w:r>
          </w:p>
          <w:p w14:paraId="4E06E55F" w14:textId="77777777" w:rsidR="008275FC" w:rsidRDefault="008275FC"/>
          <w:p w14:paraId="799A579B" w14:textId="77777777" w:rsidR="008275FC" w:rsidRDefault="008275FC"/>
          <w:p w14:paraId="311FDD4E" w14:textId="77777777" w:rsidR="008275FC" w:rsidRDefault="004F5C61">
            <w:r>
              <w:t>Výrazy a jejich úpravy</w:t>
            </w:r>
          </w:p>
          <w:p w14:paraId="2E79C6E3" w14:textId="77777777" w:rsidR="008275FC" w:rsidRDefault="004F5C61">
            <w:r>
              <w:t>Výrazy, hodnota výrazu</w:t>
            </w:r>
          </w:p>
          <w:p w14:paraId="10CFCC3B" w14:textId="77777777" w:rsidR="008275FC" w:rsidRDefault="004F5C61">
            <w:r>
              <w:rPr>
                <w:rFonts w:eastAsia="Calibri" w:cs="Tahoma"/>
                <w:lang w:eastAsia="en-US"/>
              </w:rPr>
              <w:t>Početní operace s výrazy, rozklad na součin (vytýkání, vzorce)</w:t>
            </w:r>
          </w:p>
          <w:p w14:paraId="0EDABE24" w14:textId="77777777" w:rsidR="008275FC" w:rsidRDefault="004F5C61">
            <w:r>
              <w:t>Jednoduché lomené výrazy (podmínky existence), jejich zjednodušování.</w:t>
            </w:r>
          </w:p>
          <w:p w14:paraId="78BD2239" w14:textId="77777777" w:rsidR="008275FC" w:rsidRDefault="004F5C61">
            <w:r>
              <w:rPr>
                <w:rFonts w:eastAsia="Calibri" w:cs="Tahoma"/>
                <w:lang w:eastAsia="en-US"/>
              </w:rPr>
              <w:t>Vyjádření neznámé ze vzorce</w:t>
            </w:r>
          </w:p>
          <w:p w14:paraId="0AD6D8ED" w14:textId="77777777" w:rsidR="008275FC" w:rsidRDefault="008275FC"/>
          <w:p w14:paraId="6F4CA515" w14:textId="77777777" w:rsidR="008275FC" w:rsidRDefault="004F5C61">
            <w:r>
              <w:t>Pololetní práce</w:t>
            </w:r>
          </w:p>
          <w:p w14:paraId="6A65FE2D" w14:textId="77777777" w:rsidR="008275FC" w:rsidRDefault="008275FC"/>
        </w:tc>
        <w:tc>
          <w:tcPr>
            <w:tcW w:w="909" w:type="dxa"/>
            <w:tcBorders>
              <w:top w:val="single" w:sz="4" w:space="0" w:color="00000A"/>
              <w:left w:val="single" w:sz="4" w:space="0" w:color="00000A"/>
              <w:bottom w:val="single" w:sz="4" w:space="0" w:color="00000A"/>
              <w:right w:val="single" w:sz="4" w:space="0" w:color="00000A"/>
            </w:tcBorders>
            <w:shd w:val="clear" w:color="auto" w:fill="FFFFFF"/>
          </w:tcPr>
          <w:p w14:paraId="65D505BF" w14:textId="77777777" w:rsidR="008275FC" w:rsidRDefault="004F5C61">
            <w:r>
              <w:t>34</w:t>
            </w:r>
          </w:p>
          <w:p w14:paraId="384A64D3" w14:textId="77777777" w:rsidR="008275FC" w:rsidRDefault="008275FC"/>
          <w:p w14:paraId="190AD6D6" w14:textId="77777777" w:rsidR="008275FC" w:rsidRDefault="008275FC"/>
          <w:p w14:paraId="4FE07D99" w14:textId="77777777" w:rsidR="008275FC" w:rsidRDefault="008275FC"/>
          <w:p w14:paraId="723F36B6" w14:textId="77777777" w:rsidR="008275FC" w:rsidRDefault="008275FC"/>
          <w:p w14:paraId="7E22E60A" w14:textId="77777777" w:rsidR="008275FC" w:rsidRDefault="008275FC"/>
          <w:p w14:paraId="1BE00CA4" w14:textId="77777777" w:rsidR="008275FC" w:rsidRDefault="008275FC"/>
          <w:p w14:paraId="7D519E8E" w14:textId="77777777" w:rsidR="008275FC" w:rsidRDefault="008275FC"/>
          <w:p w14:paraId="3F3CA985" w14:textId="77777777" w:rsidR="008275FC" w:rsidRDefault="008275FC"/>
          <w:p w14:paraId="15401794" w14:textId="77777777" w:rsidR="008275FC" w:rsidRDefault="008275FC"/>
          <w:p w14:paraId="56D54E73" w14:textId="77777777" w:rsidR="008275FC" w:rsidRDefault="008275FC"/>
          <w:p w14:paraId="502F68C5" w14:textId="77777777" w:rsidR="008275FC" w:rsidRDefault="008275FC"/>
          <w:p w14:paraId="45D322FC" w14:textId="77777777" w:rsidR="008275FC" w:rsidRDefault="008275FC"/>
          <w:p w14:paraId="4FF1FA15" w14:textId="77777777" w:rsidR="008275FC" w:rsidRDefault="008275FC"/>
          <w:p w14:paraId="1113DDFC" w14:textId="77777777" w:rsidR="008275FC" w:rsidRDefault="008275FC"/>
          <w:p w14:paraId="4237C4AB" w14:textId="77777777" w:rsidR="008275FC" w:rsidRDefault="008275FC"/>
          <w:p w14:paraId="7080AFD5" w14:textId="77777777" w:rsidR="008275FC" w:rsidRDefault="008275FC"/>
          <w:p w14:paraId="13E664CF" w14:textId="77777777" w:rsidR="008275FC" w:rsidRDefault="008275FC"/>
          <w:p w14:paraId="08B6185E" w14:textId="77777777" w:rsidR="008275FC" w:rsidRDefault="004F5C61">
            <w:r>
              <w:t>15</w:t>
            </w:r>
          </w:p>
          <w:p w14:paraId="4CD18658" w14:textId="77777777" w:rsidR="008275FC" w:rsidRDefault="008275FC"/>
          <w:p w14:paraId="1D1BC0A7" w14:textId="77777777" w:rsidR="008275FC" w:rsidRDefault="008275FC"/>
          <w:p w14:paraId="4CBA829C" w14:textId="77777777" w:rsidR="008275FC" w:rsidRDefault="008275FC"/>
          <w:p w14:paraId="2A318080" w14:textId="77777777" w:rsidR="008275FC" w:rsidRDefault="008275FC"/>
          <w:p w14:paraId="481B8292" w14:textId="77777777" w:rsidR="008275FC" w:rsidRDefault="008275FC"/>
          <w:p w14:paraId="626CED3C" w14:textId="77777777" w:rsidR="008275FC" w:rsidRDefault="008275FC"/>
          <w:p w14:paraId="07D5FA9B" w14:textId="77777777" w:rsidR="008275FC" w:rsidRDefault="008275FC"/>
          <w:p w14:paraId="36FBBDB0" w14:textId="77777777" w:rsidR="008275FC" w:rsidRDefault="008275FC"/>
          <w:p w14:paraId="72A8D74F" w14:textId="77777777" w:rsidR="008275FC" w:rsidRDefault="004F5C61">
            <w:r>
              <w:t>17</w:t>
            </w:r>
          </w:p>
          <w:p w14:paraId="5258F1C0" w14:textId="77777777" w:rsidR="008275FC" w:rsidRDefault="008275FC"/>
          <w:p w14:paraId="393F3CED" w14:textId="77777777" w:rsidR="008275FC" w:rsidRDefault="008275FC"/>
          <w:p w14:paraId="4A111255" w14:textId="77777777" w:rsidR="008275FC" w:rsidRDefault="008275FC"/>
        </w:tc>
      </w:tr>
    </w:tbl>
    <w:p w14:paraId="72B05EC0" w14:textId="77777777" w:rsidR="008275FC" w:rsidRDefault="008275FC"/>
    <w:p w14:paraId="732FDD6A" w14:textId="77777777" w:rsidR="008275FC" w:rsidRDefault="004F5C61">
      <w:r>
        <w:rPr>
          <w:rFonts w:eastAsia="Calibri" w:cs="Tahoma"/>
          <w:b/>
          <w:bCs/>
          <w:lang w:eastAsia="en-US"/>
        </w:rPr>
        <w:t>Ročník: 2.</w:t>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t>Počet hodin v ročníku celkem: 33</w:t>
      </w:r>
    </w:p>
    <w:p w14:paraId="0E4E1A7B" w14:textId="77777777" w:rsidR="008275FC" w:rsidRDefault="004F5C61">
      <w:r>
        <w:rPr>
          <w:rFonts w:eastAsia="Calibri" w:cs="Tahoma"/>
          <w:lang w:eastAsia="en-US"/>
        </w:rPr>
        <w:t>Rozpis výsledků vzdělávání a učiva:</w:t>
      </w:r>
    </w:p>
    <w:tbl>
      <w:tblPr>
        <w:tblW w:w="0" w:type="auto"/>
        <w:tblInd w:w="5" w:type="dxa"/>
        <w:tblLayout w:type="fixed"/>
        <w:tblCellMar>
          <w:left w:w="0" w:type="dxa"/>
          <w:right w:w="10" w:type="dxa"/>
        </w:tblCellMar>
        <w:tblLook w:val="0000" w:firstRow="0" w:lastRow="0" w:firstColumn="0" w:lastColumn="0" w:noHBand="0" w:noVBand="0"/>
      </w:tblPr>
      <w:tblGrid>
        <w:gridCol w:w="3887"/>
        <w:gridCol w:w="720"/>
        <w:gridCol w:w="3782"/>
        <w:gridCol w:w="909"/>
      </w:tblGrid>
      <w:tr w:rsidR="008275FC" w14:paraId="6A48CF62" w14:textId="77777777">
        <w:trPr>
          <w:trHeight w:val="23"/>
        </w:trPr>
        <w:tc>
          <w:tcPr>
            <w:tcW w:w="3887" w:type="dxa"/>
            <w:tcBorders>
              <w:top w:val="single" w:sz="4" w:space="0" w:color="00000A"/>
              <w:left w:val="single" w:sz="4" w:space="0" w:color="00000A"/>
              <w:bottom w:val="single" w:sz="4" w:space="0" w:color="00000A"/>
            </w:tcBorders>
            <w:shd w:val="clear" w:color="auto" w:fill="FFFFFF"/>
          </w:tcPr>
          <w:p w14:paraId="655A949B" w14:textId="77777777" w:rsidR="008275FC" w:rsidRDefault="004F5C61">
            <w:r>
              <w:rPr>
                <w:rFonts w:eastAsia="Calibri" w:cs="Tahoma"/>
                <w:b/>
                <w:bCs/>
                <w:lang w:eastAsia="en-US"/>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Pr>
          <w:p w14:paraId="5F03F9CA" w14:textId="77777777" w:rsidR="008275FC" w:rsidRDefault="004F5C61">
            <w:r>
              <w:rPr>
                <w:rFonts w:eastAsia="Calibri" w:cs="Tahoma"/>
                <w:b/>
                <w:bCs/>
                <w:lang w:eastAsia="en-US"/>
              </w:rPr>
              <w:t>Rozpis učiva</w:t>
            </w:r>
          </w:p>
          <w:p w14:paraId="3692A169" w14:textId="77777777" w:rsidR="008275FC" w:rsidRDefault="008275FC"/>
        </w:tc>
        <w:tc>
          <w:tcPr>
            <w:tcW w:w="909" w:type="dxa"/>
            <w:tcBorders>
              <w:top w:val="single" w:sz="4" w:space="0" w:color="00000A"/>
              <w:left w:val="single" w:sz="4" w:space="0" w:color="00000A"/>
              <w:bottom w:val="single" w:sz="4" w:space="0" w:color="00000A"/>
              <w:right w:val="single" w:sz="4" w:space="0" w:color="00000A"/>
            </w:tcBorders>
            <w:shd w:val="clear" w:color="auto" w:fill="FFFFFF"/>
          </w:tcPr>
          <w:p w14:paraId="3247099E" w14:textId="77777777" w:rsidR="008275FC" w:rsidRDefault="004F5C61">
            <w:r>
              <w:rPr>
                <w:rFonts w:eastAsia="Calibri" w:cs="Tahoma"/>
                <w:b/>
                <w:bCs/>
                <w:lang w:eastAsia="en-US"/>
              </w:rPr>
              <w:t>Počet hodin</w:t>
            </w:r>
          </w:p>
        </w:tc>
      </w:tr>
      <w:tr w:rsidR="008275FC" w14:paraId="01EE5272" w14:textId="77777777">
        <w:trPr>
          <w:trHeight w:val="23"/>
        </w:trPr>
        <w:tc>
          <w:tcPr>
            <w:tcW w:w="3887" w:type="dxa"/>
            <w:tcBorders>
              <w:top w:val="single" w:sz="4" w:space="0" w:color="00000A"/>
              <w:left w:val="single" w:sz="4" w:space="0" w:color="00000A"/>
              <w:bottom w:val="single" w:sz="4" w:space="0" w:color="00000A"/>
            </w:tcBorders>
            <w:shd w:val="clear" w:color="auto" w:fill="FFFFFF"/>
          </w:tcPr>
          <w:p w14:paraId="0648CC67" w14:textId="77777777" w:rsidR="008275FC" w:rsidRDefault="008275FC"/>
          <w:p w14:paraId="31D6512D" w14:textId="77777777" w:rsidR="008275FC" w:rsidRDefault="004F5C61">
            <w:r>
              <w:t>Žák</w:t>
            </w:r>
          </w:p>
          <w:p w14:paraId="05F50950" w14:textId="77777777" w:rsidR="008275FC" w:rsidRDefault="004F5C61">
            <w:r>
              <w:t>Řeší lineární rovnice o jedné neznámé.</w:t>
            </w:r>
          </w:p>
          <w:p w14:paraId="2472ED00" w14:textId="77777777" w:rsidR="008275FC" w:rsidRDefault="004F5C61">
            <w:r>
              <w:t>Řeší lineární nerovnice o jedné neznámé, je schopen výsledek zapsat na číselnou osu.</w:t>
            </w:r>
          </w:p>
          <w:p w14:paraId="67FACF8C" w14:textId="77777777" w:rsidR="008275FC" w:rsidRDefault="004F5C61">
            <w:r>
              <w:t>Řeší sčítací nebo dosazovací metodou jednodušší soustavy dvou lineárních rovnic, řeší soustavy lineárních nerovnic a znázorňuje výsledek na číselné ose a zapíše ho intervalem.</w:t>
            </w:r>
          </w:p>
          <w:p w14:paraId="1BF910B1" w14:textId="77777777" w:rsidR="008275FC" w:rsidRDefault="004F5C61">
            <w:r>
              <w:t>Řeší kvadratickou rovnici.</w:t>
            </w:r>
          </w:p>
          <w:p w14:paraId="3D02202E" w14:textId="77777777" w:rsidR="008275FC" w:rsidRDefault="004F5C61">
            <w:r>
              <w:rPr>
                <w:rFonts w:eastAsia="Calibri" w:cs="Tahoma"/>
                <w:lang w:eastAsia="en-US"/>
              </w:rPr>
              <w:t>Vyjádří podmínky ze slovní úlohy,  provede vyhodnocení řešení ve vztahu k reálné situaci.</w:t>
            </w:r>
            <w:r>
              <w:rPr>
                <w:rFonts w:eastAsia="Calibri" w:cs="Tahoma"/>
                <w:lang w:eastAsia="en-US"/>
              </w:rPr>
              <w:tab/>
              <w:t>Určí podmínky smyslu výrazu a s pomocí učitele zjednodušuje lomené výrazy a provádí operace s lomenými výrazy.</w:t>
            </w:r>
          </w:p>
          <w:p w14:paraId="1599624D" w14:textId="77777777" w:rsidR="008275FC" w:rsidRDefault="004F5C61">
            <w:r>
              <w:rPr>
                <w:rFonts w:eastAsia="Calibri" w:cs="Tahoma"/>
                <w:lang w:eastAsia="en-US"/>
              </w:rPr>
              <w:t>Zná druhy trojúhelníků, významné příčky v něm.</w:t>
            </w:r>
          </w:p>
          <w:p w14:paraId="385CD26E" w14:textId="77777777" w:rsidR="008275FC" w:rsidRDefault="004F5C61">
            <w:r>
              <w:rPr>
                <w:rFonts w:eastAsia="Calibri" w:cs="Tahoma"/>
                <w:lang w:eastAsia="en-US"/>
              </w:rPr>
              <w:t>Určí obvod a obsah - čtverec, obdélník, rovnoběžník, lichoběžník, trojúhelník, kruh, kružnice, pravidelné mnohoúhelníky - (s využitím tabulek).</w:t>
            </w:r>
          </w:p>
          <w:p w14:paraId="5C01911D" w14:textId="77777777" w:rsidR="008275FC" w:rsidRDefault="004F5C61">
            <w:r>
              <w:t>Řeší komplexní úlohy spojené se životem a ve vazbě na obor vzdělání, převody jednotek, užití procent. Určí  vzájemnou polohu přímky a kružnice</w:t>
            </w:r>
          </w:p>
          <w:p w14:paraId="4328E67E" w14:textId="77777777" w:rsidR="008275FC" w:rsidRDefault="008275FC"/>
          <w:p w14:paraId="131F4B44" w14:textId="77777777" w:rsidR="008275FC" w:rsidRDefault="008275FC"/>
          <w:p w14:paraId="32971ADD" w14:textId="77777777" w:rsidR="008275FC" w:rsidRDefault="008275FC"/>
        </w:tc>
        <w:tc>
          <w:tcPr>
            <w:tcW w:w="720" w:type="dxa"/>
            <w:tcBorders>
              <w:top w:val="single" w:sz="4" w:space="0" w:color="00000A"/>
              <w:left w:val="single" w:sz="4" w:space="0" w:color="00000A"/>
              <w:bottom w:val="single" w:sz="4" w:space="0" w:color="00000A"/>
            </w:tcBorders>
            <w:shd w:val="clear" w:color="auto" w:fill="FFFFFF"/>
          </w:tcPr>
          <w:p w14:paraId="69EE5BBC" w14:textId="77777777" w:rsidR="008275FC" w:rsidRDefault="004F5C61">
            <w:r>
              <w:t>4.</w:t>
            </w:r>
          </w:p>
          <w:p w14:paraId="78423820" w14:textId="77777777" w:rsidR="008275FC" w:rsidRDefault="008275FC"/>
          <w:p w14:paraId="1F7014FE" w14:textId="77777777" w:rsidR="008275FC" w:rsidRDefault="008275FC"/>
          <w:p w14:paraId="29E2275F" w14:textId="77777777" w:rsidR="008275FC" w:rsidRDefault="008275FC"/>
          <w:p w14:paraId="640D2BD8" w14:textId="77777777" w:rsidR="008275FC" w:rsidRDefault="008275FC"/>
          <w:p w14:paraId="6857F07B" w14:textId="77777777" w:rsidR="008275FC" w:rsidRDefault="008275FC"/>
          <w:p w14:paraId="10B197EC" w14:textId="77777777" w:rsidR="008275FC" w:rsidRDefault="008275FC"/>
          <w:p w14:paraId="081DE82B" w14:textId="77777777" w:rsidR="008275FC" w:rsidRDefault="008275FC"/>
          <w:p w14:paraId="7E606C45" w14:textId="77777777" w:rsidR="008275FC" w:rsidRDefault="008275FC"/>
          <w:p w14:paraId="54268B2D" w14:textId="77777777" w:rsidR="008275FC" w:rsidRDefault="008275FC"/>
          <w:p w14:paraId="65B61DC7" w14:textId="77777777" w:rsidR="008275FC" w:rsidRDefault="008275FC"/>
          <w:p w14:paraId="16A152BB" w14:textId="77777777" w:rsidR="008275FC" w:rsidRDefault="008275FC"/>
          <w:p w14:paraId="45EF97F1" w14:textId="77777777" w:rsidR="008275FC" w:rsidRDefault="008275FC"/>
          <w:p w14:paraId="13A4C162" w14:textId="77777777" w:rsidR="008275FC" w:rsidRDefault="008275FC"/>
          <w:p w14:paraId="329B955C" w14:textId="77777777" w:rsidR="008275FC" w:rsidRDefault="008275FC"/>
          <w:p w14:paraId="15BDAC36" w14:textId="77777777" w:rsidR="008275FC" w:rsidRDefault="008275FC"/>
          <w:p w14:paraId="28845987" w14:textId="77777777" w:rsidR="008275FC" w:rsidRDefault="008275FC"/>
          <w:p w14:paraId="786B5593" w14:textId="77777777" w:rsidR="008275FC" w:rsidRDefault="008275FC"/>
          <w:p w14:paraId="48BED7D2" w14:textId="77777777" w:rsidR="008275FC" w:rsidRDefault="008275FC"/>
          <w:p w14:paraId="5C6A7106" w14:textId="77777777" w:rsidR="008275FC" w:rsidRDefault="008275FC"/>
          <w:p w14:paraId="7A7ED5EF" w14:textId="77777777" w:rsidR="008275FC" w:rsidRDefault="008275FC"/>
          <w:p w14:paraId="6EE21B19" w14:textId="77777777" w:rsidR="008275FC" w:rsidRDefault="008275FC"/>
          <w:p w14:paraId="73366FDC" w14:textId="77777777" w:rsidR="008275FC" w:rsidRDefault="004F5C61">
            <w:r>
              <w:t>5.</w:t>
            </w:r>
          </w:p>
          <w:p w14:paraId="0A6E4CC7" w14:textId="77777777" w:rsidR="008275FC" w:rsidRDefault="008275FC"/>
          <w:p w14:paraId="44841987" w14:textId="77777777" w:rsidR="008275FC" w:rsidRDefault="008275FC"/>
          <w:p w14:paraId="1AD42277" w14:textId="77777777" w:rsidR="008275FC" w:rsidRDefault="008275FC"/>
          <w:p w14:paraId="573B0193" w14:textId="77777777" w:rsidR="008275FC" w:rsidRDefault="008275FC"/>
          <w:p w14:paraId="0DB85626" w14:textId="77777777" w:rsidR="008275FC" w:rsidRDefault="008275FC"/>
          <w:p w14:paraId="73CD98F0" w14:textId="77777777" w:rsidR="008275FC" w:rsidRDefault="008275FC"/>
          <w:p w14:paraId="317124AD" w14:textId="77777777" w:rsidR="008275FC" w:rsidRDefault="008275FC"/>
          <w:p w14:paraId="5C98D37E" w14:textId="77777777" w:rsidR="008275FC" w:rsidRDefault="008275FC"/>
        </w:tc>
        <w:tc>
          <w:tcPr>
            <w:tcW w:w="3782" w:type="dxa"/>
            <w:tcBorders>
              <w:top w:val="single" w:sz="4" w:space="0" w:color="00000A"/>
              <w:left w:val="single" w:sz="4" w:space="0" w:color="00000A"/>
              <w:bottom w:val="single" w:sz="4" w:space="0" w:color="00000A"/>
            </w:tcBorders>
            <w:shd w:val="clear" w:color="auto" w:fill="FFFFFF"/>
          </w:tcPr>
          <w:p w14:paraId="6DF67006" w14:textId="77777777" w:rsidR="008275FC" w:rsidRDefault="004F5C61">
            <w:r>
              <w:t>Řešení rovnic a nerovnic</w:t>
            </w:r>
          </w:p>
          <w:p w14:paraId="22347B8F" w14:textId="77777777" w:rsidR="008275FC" w:rsidRDefault="004F5C61">
            <w:r>
              <w:t>Lineární rovnice o jedné neznámé Lineární nerovnice o jedné neznámé</w:t>
            </w:r>
          </w:p>
          <w:p w14:paraId="5274EDA5" w14:textId="77777777" w:rsidR="008275FC" w:rsidRDefault="004F5C61">
            <w:r>
              <w:t>Soustavy dvou lineárních rovnic o dvou neznámých, soustavy dvou lineárních nerovnic o jedné neznámé</w:t>
            </w:r>
          </w:p>
          <w:p w14:paraId="6ACDC4D5" w14:textId="77777777" w:rsidR="008275FC" w:rsidRDefault="004F5C61">
            <w:r>
              <w:t>Kvadratická rovnice</w:t>
            </w:r>
          </w:p>
          <w:p w14:paraId="7304FCD0" w14:textId="77777777" w:rsidR="008275FC" w:rsidRDefault="004F5C61">
            <w:r>
              <w:t>Matematizace reálné situace</w:t>
            </w:r>
          </w:p>
          <w:p w14:paraId="2163A4E3" w14:textId="77777777" w:rsidR="008275FC" w:rsidRDefault="008275FC"/>
          <w:p w14:paraId="06B94C8B" w14:textId="77777777" w:rsidR="008275FC" w:rsidRDefault="008275FC"/>
          <w:p w14:paraId="0DBA2D31" w14:textId="77777777" w:rsidR="008275FC" w:rsidRDefault="004F5C61">
            <w:r>
              <w:t>Pololetní práce</w:t>
            </w:r>
          </w:p>
          <w:p w14:paraId="3A646939" w14:textId="77777777" w:rsidR="008275FC" w:rsidRDefault="008275FC"/>
          <w:p w14:paraId="392580EE" w14:textId="77777777" w:rsidR="008275FC" w:rsidRDefault="008275FC"/>
          <w:p w14:paraId="6ED00067" w14:textId="77777777" w:rsidR="008275FC" w:rsidRDefault="008275FC"/>
          <w:p w14:paraId="3CAC565F" w14:textId="77777777" w:rsidR="008275FC" w:rsidRDefault="008275FC"/>
          <w:p w14:paraId="3A7A442B" w14:textId="77777777" w:rsidR="008275FC" w:rsidRDefault="008275FC"/>
          <w:p w14:paraId="7F95EE4C" w14:textId="77777777" w:rsidR="008275FC" w:rsidRDefault="008275FC"/>
          <w:p w14:paraId="35E3E128" w14:textId="77777777" w:rsidR="008275FC" w:rsidRDefault="008275FC"/>
          <w:p w14:paraId="024185A4" w14:textId="77777777" w:rsidR="008275FC" w:rsidRDefault="008275FC"/>
          <w:p w14:paraId="26B08A58" w14:textId="77777777" w:rsidR="008275FC" w:rsidRDefault="004F5C61">
            <w:r>
              <w:t>Planimetrie</w:t>
            </w:r>
          </w:p>
          <w:p w14:paraId="5DB81A6D" w14:textId="77777777" w:rsidR="008275FC" w:rsidRDefault="004F5C61">
            <w:r>
              <w:rPr>
                <w:rFonts w:eastAsia="Calibri" w:cs="Tahoma"/>
                <w:lang w:eastAsia="en-US"/>
              </w:rPr>
              <w:t>Základní pojmy a značení</w:t>
            </w:r>
          </w:p>
          <w:p w14:paraId="7ADAAAE0" w14:textId="77777777" w:rsidR="008275FC" w:rsidRDefault="004F5C61">
            <w:r>
              <w:rPr>
                <w:rFonts w:eastAsia="Calibri" w:cs="Tahoma"/>
                <w:lang w:eastAsia="en-US"/>
              </w:rPr>
              <w:t>Trojúhelník, jejich třídění, shodnost a podobnost trojúhelníků.</w:t>
            </w:r>
          </w:p>
          <w:p w14:paraId="31DA4711" w14:textId="77777777" w:rsidR="008275FC" w:rsidRDefault="004F5C61">
            <w:r>
              <w:rPr>
                <w:rFonts w:eastAsia="Calibri" w:cs="Tahoma"/>
                <w:lang w:eastAsia="en-US"/>
              </w:rPr>
              <w:t>Pravoúhlý trojúhelník - Pythagorova věta. Goniometrické funkce ostrého úhlu.</w:t>
            </w:r>
          </w:p>
          <w:p w14:paraId="1DE51C0A" w14:textId="77777777" w:rsidR="008275FC" w:rsidRDefault="004F5C61">
            <w:r>
              <w:rPr>
                <w:rFonts w:eastAsia="Calibri" w:cs="Tahoma"/>
                <w:lang w:eastAsia="en-US"/>
              </w:rPr>
              <w:t>Obvody a obsahy rovinných útvarů, pravidelné mnohoúhelníky.</w:t>
            </w:r>
          </w:p>
          <w:p w14:paraId="79715C55" w14:textId="77777777" w:rsidR="008275FC" w:rsidRDefault="008275FC"/>
          <w:p w14:paraId="0CF02BA2" w14:textId="77777777" w:rsidR="008275FC" w:rsidRDefault="004F5C61">
            <w:r>
              <w:t>Pololetní práce</w:t>
            </w:r>
          </w:p>
          <w:p w14:paraId="74C697FA" w14:textId="77777777" w:rsidR="008275FC" w:rsidRDefault="008275FC"/>
          <w:p w14:paraId="01C13F85" w14:textId="77777777" w:rsidR="008275FC" w:rsidRDefault="008275FC"/>
          <w:p w14:paraId="6DAE81CB" w14:textId="77777777" w:rsidR="008275FC" w:rsidRDefault="008275FC"/>
        </w:tc>
        <w:tc>
          <w:tcPr>
            <w:tcW w:w="909" w:type="dxa"/>
            <w:tcBorders>
              <w:top w:val="single" w:sz="4" w:space="0" w:color="00000A"/>
              <w:left w:val="single" w:sz="4" w:space="0" w:color="00000A"/>
              <w:bottom w:val="single" w:sz="4" w:space="0" w:color="00000A"/>
              <w:right w:val="single" w:sz="4" w:space="0" w:color="00000A"/>
            </w:tcBorders>
            <w:shd w:val="clear" w:color="auto" w:fill="FFFFFF"/>
          </w:tcPr>
          <w:p w14:paraId="5AB63698" w14:textId="77777777" w:rsidR="008275FC" w:rsidRDefault="004F5C61">
            <w:r>
              <w:t>17</w:t>
            </w:r>
          </w:p>
          <w:p w14:paraId="1B593AB7" w14:textId="77777777" w:rsidR="008275FC" w:rsidRDefault="008275FC"/>
          <w:p w14:paraId="492E3B9F" w14:textId="77777777" w:rsidR="008275FC" w:rsidRDefault="008275FC"/>
          <w:p w14:paraId="0DB224FF" w14:textId="77777777" w:rsidR="008275FC" w:rsidRDefault="008275FC"/>
          <w:p w14:paraId="06420323" w14:textId="77777777" w:rsidR="008275FC" w:rsidRDefault="008275FC"/>
          <w:p w14:paraId="2D7F078B" w14:textId="77777777" w:rsidR="008275FC" w:rsidRDefault="008275FC"/>
          <w:p w14:paraId="7D513150" w14:textId="77777777" w:rsidR="008275FC" w:rsidRDefault="008275FC"/>
          <w:p w14:paraId="2EDDD7C1" w14:textId="77777777" w:rsidR="008275FC" w:rsidRDefault="008275FC"/>
          <w:p w14:paraId="0FAACD2D" w14:textId="77777777" w:rsidR="008275FC" w:rsidRDefault="008275FC"/>
          <w:p w14:paraId="268DE475" w14:textId="77777777" w:rsidR="008275FC" w:rsidRDefault="008275FC"/>
          <w:p w14:paraId="2C821D52" w14:textId="77777777" w:rsidR="008275FC" w:rsidRDefault="008275FC"/>
          <w:p w14:paraId="16AB8AD7" w14:textId="77777777" w:rsidR="008275FC" w:rsidRDefault="008275FC"/>
          <w:p w14:paraId="4DFA087C" w14:textId="77777777" w:rsidR="008275FC" w:rsidRDefault="008275FC"/>
          <w:p w14:paraId="0C246799" w14:textId="77777777" w:rsidR="008275FC" w:rsidRDefault="008275FC"/>
          <w:p w14:paraId="6BA7174B" w14:textId="77777777" w:rsidR="008275FC" w:rsidRDefault="008275FC"/>
          <w:p w14:paraId="043599BA" w14:textId="77777777" w:rsidR="008275FC" w:rsidRDefault="008275FC"/>
          <w:p w14:paraId="17572341" w14:textId="77777777" w:rsidR="008275FC" w:rsidRDefault="008275FC"/>
          <w:p w14:paraId="04F02E50" w14:textId="77777777" w:rsidR="008275FC" w:rsidRDefault="008275FC"/>
          <w:p w14:paraId="0D2D614C" w14:textId="77777777" w:rsidR="008275FC" w:rsidRDefault="008275FC"/>
          <w:p w14:paraId="20FA56DC" w14:textId="77777777" w:rsidR="008275FC" w:rsidRDefault="008275FC"/>
          <w:p w14:paraId="3EE2FCE1" w14:textId="77777777" w:rsidR="008275FC" w:rsidRDefault="008275FC"/>
          <w:p w14:paraId="250C1E1B" w14:textId="77777777" w:rsidR="008275FC" w:rsidRDefault="008275FC"/>
          <w:p w14:paraId="5CEBA788" w14:textId="77777777" w:rsidR="008275FC" w:rsidRDefault="004F5C61">
            <w:r>
              <w:t>16</w:t>
            </w:r>
          </w:p>
          <w:p w14:paraId="5786EF4F" w14:textId="77777777" w:rsidR="008275FC" w:rsidRDefault="008275FC"/>
          <w:p w14:paraId="6E97A0E8" w14:textId="77777777" w:rsidR="008275FC" w:rsidRDefault="008275FC"/>
          <w:p w14:paraId="4A04E41C" w14:textId="77777777" w:rsidR="008275FC" w:rsidRDefault="008275FC"/>
          <w:p w14:paraId="38AFDB84" w14:textId="77777777" w:rsidR="008275FC" w:rsidRDefault="008275FC"/>
          <w:p w14:paraId="4D852C85" w14:textId="77777777" w:rsidR="008275FC" w:rsidRDefault="008275FC"/>
          <w:p w14:paraId="0909D4CB" w14:textId="77777777" w:rsidR="008275FC" w:rsidRDefault="008275FC"/>
          <w:p w14:paraId="5935277E" w14:textId="77777777" w:rsidR="008275FC" w:rsidRDefault="008275FC"/>
          <w:p w14:paraId="6738EC01" w14:textId="77777777" w:rsidR="008275FC" w:rsidRDefault="008275FC"/>
          <w:p w14:paraId="0DC2DD66" w14:textId="77777777" w:rsidR="008275FC" w:rsidRDefault="008275FC"/>
          <w:p w14:paraId="07B44F46" w14:textId="77777777" w:rsidR="008275FC" w:rsidRDefault="008275FC"/>
          <w:p w14:paraId="2B51F344" w14:textId="77777777" w:rsidR="008275FC" w:rsidRDefault="008275FC"/>
        </w:tc>
      </w:tr>
    </w:tbl>
    <w:p w14:paraId="2EDD919E" w14:textId="77777777" w:rsidR="008275FC" w:rsidRDefault="008275FC"/>
    <w:p w14:paraId="052828B4" w14:textId="77777777" w:rsidR="008275FC" w:rsidRDefault="008275FC"/>
    <w:p w14:paraId="70AE44C0" w14:textId="77777777" w:rsidR="008275FC" w:rsidRDefault="004F5C61">
      <w:r>
        <w:rPr>
          <w:rFonts w:eastAsia="Calibri" w:cs="Tahoma"/>
          <w:b/>
          <w:bCs/>
          <w:lang w:eastAsia="en-US"/>
        </w:rPr>
        <w:t>Ročník: 3</w:t>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t>Počet hodin v ročníku celkem: 30</w:t>
      </w:r>
    </w:p>
    <w:p w14:paraId="68905EE7" w14:textId="77777777" w:rsidR="008275FC" w:rsidRDefault="004F5C61">
      <w:r>
        <w:rPr>
          <w:rFonts w:eastAsia="Calibri" w:cs="Tahoma"/>
          <w:lang w:eastAsia="en-US"/>
        </w:rPr>
        <w:t>Rozpis výsledků vzdělávání a učiva:</w:t>
      </w:r>
    </w:p>
    <w:tbl>
      <w:tblPr>
        <w:tblW w:w="0" w:type="auto"/>
        <w:tblInd w:w="5" w:type="dxa"/>
        <w:tblLayout w:type="fixed"/>
        <w:tblCellMar>
          <w:left w:w="0" w:type="dxa"/>
          <w:right w:w="10" w:type="dxa"/>
        </w:tblCellMar>
        <w:tblLook w:val="0000" w:firstRow="0" w:lastRow="0" w:firstColumn="0" w:lastColumn="0" w:noHBand="0" w:noVBand="0"/>
      </w:tblPr>
      <w:tblGrid>
        <w:gridCol w:w="3887"/>
        <w:gridCol w:w="720"/>
        <w:gridCol w:w="3782"/>
        <w:gridCol w:w="909"/>
      </w:tblGrid>
      <w:tr w:rsidR="008275FC" w14:paraId="11916169" w14:textId="77777777">
        <w:trPr>
          <w:trHeight w:val="23"/>
        </w:trPr>
        <w:tc>
          <w:tcPr>
            <w:tcW w:w="3887" w:type="dxa"/>
            <w:tcBorders>
              <w:top w:val="single" w:sz="4" w:space="0" w:color="00000A"/>
              <w:left w:val="single" w:sz="4" w:space="0" w:color="00000A"/>
              <w:bottom w:val="single" w:sz="4" w:space="0" w:color="00000A"/>
            </w:tcBorders>
            <w:shd w:val="clear" w:color="auto" w:fill="FFFFFF"/>
          </w:tcPr>
          <w:p w14:paraId="0595A627" w14:textId="77777777" w:rsidR="008275FC" w:rsidRDefault="004F5C61">
            <w:r>
              <w:rPr>
                <w:rFonts w:eastAsia="Calibri" w:cs="Tahoma"/>
                <w:b/>
                <w:bCs/>
                <w:lang w:eastAsia="en-US"/>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Pr>
          <w:p w14:paraId="5913DEAA" w14:textId="77777777" w:rsidR="008275FC" w:rsidRDefault="004F5C61">
            <w:r>
              <w:rPr>
                <w:rFonts w:eastAsia="Calibri" w:cs="Tahoma"/>
                <w:b/>
                <w:bCs/>
                <w:lang w:eastAsia="en-US"/>
              </w:rPr>
              <w:t>Rozpis učiva</w:t>
            </w:r>
          </w:p>
          <w:p w14:paraId="6A51F7F2" w14:textId="77777777" w:rsidR="008275FC" w:rsidRDefault="008275FC"/>
        </w:tc>
        <w:tc>
          <w:tcPr>
            <w:tcW w:w="909" w:type="dxa"/>
            <w:tcBorders>
              <w:top w:val="single" w:sz="4" w:space="0" w:color="00000A"/>
              <w:left w:val="single" w:sz="4" w:space="0" w:color="00000A"/>
              <w:bottom w:val="single" w:sz="4" w:space="0" w:color="00000A"/>
              <w:right w:val="single" w:sz="4" w:space="0" w:color="00000A"/>
            </w:tcBorders>
            <w:shd w:val="clear" w:color="auto" w:fill="FFFFFF"/>
          </w:tcPr>
          <w:p w14:paraId="65A1F719" w14:textId="77777777" w:rsidR="008275FC" w:rsidRDefault="004F5C61">
            <w:r>
              <w:rPr>
                <w:rFonts w:eastAsia="Calibri" w:cs="Tahoma"/>
                <w:b/>
                <w:bCs/>
                <w:lang w:eastAsia="en-US"/>
              </w:rPr>
              <w:t>Počet hodin</w:t>
            </w:r>
          </w:p>
        </w:tc>
      </w:tr>
      <w:tr w:rsidR="008275FC" w14:paraId="3B28982B" w14:textId="77777777">
        <w:trPr>
          <w:trHeight w:val="23"/>
        </w:trPr>
        <w:tc>
          <w:tcPr>
            <w:tcW w:w="3887" w:type="dxa"/>
            <w:tcBorders>
              <w:top w:val="single" w:sz="4" w:space="0" w:color="00000A"/>
              <w:left w:val="single" w:sz="4" w:space="0" w:color="00000A"/>
              <w:bottom w:val="single" w:sz="4" w:space="0" w:color="00000A"/>
            </w:tcBorders>
            <w:shd w:val="clear" w:color="auto" w:fill="FFFFFF"/>
          </w:tcPr>
          <w:p w14:paraId="1152BF21" w14:textId="77777777" w:rsidR="008275FC" w:rsidRDefault="004F5C61">
            <w:r>
              <w:t>Žák</w:t>
            </w:r>
          </w:p>
          <w:p w14:paraId="2E7B217E" w14:textId="77777777" w:rsidR="008275FC" w:rsidRDefault="004F5C61">
            <w:r>
              <w:t>Sestrojí graf funkce.</w:t>
            </w:r>
          </w:p>
          <w:p w14:paraId="44C0A3B5" w14:textId="77777777" w:rsidR="008275FC" w:rsidRDefault="004F5C61">
            <w:r>
              <w:rPr>
                <w:rFonts w:eastAsia="Calibri" w:cs="Tahoma"/>
                <w:lang w:eastAsia="en-US"/>
              </w:rPr>
              <w:t>Určí, zda funkce roste nebo klesá.</w:t>
            </w:r>
          </w:p>
          <w:p w14:paraId="2D5534CA" w14:textId="77777777" w:rsidR="008275FC" w:rsidRDefault="004F5C61">
            <w:r>
              <w:rPr>
                <w:rFonts w:eastAsia="Calibri" w:cs="Tahoma"/>
                <w:lang w:eastAsia="en-US"/>
              </w:rPr>
              <w:t>Využívá poznatky o funkcích k řešení praktických úloh oboru.</w:t>
            </w:r>
          </w:p>
          <w:p w14:paraId="38D701A6" w14:textId="77777777" w:rsidR="008275FC" w:rsidRDefault="008275FC"/>
          <w:p w14:paraId="2B671619" w14:textId="77777777" w:rsidR="008275FC" w:rsidRDefault="008275FC"/>
          <w:p w14:paraId="2CC779ED" w14:textId="77777777" w:rsidR="008275FC" w:rsidRDefault="008275FC"/>
          <w:p w14:paraId="7B9D3F74" w14:textId="77777777" w:rsidR="008275FC" w:rsidRDefault="008275FC"/>
          <w:p w14:paraId="5A98347C" w14:textId="77777777" w:rsidR="008275FC" w:rsidRDefault="008275FC"/>
          <w:p w14:paraId="1C224FE4" w14:textId="77777777" w:rsidR="008275FC" w:rsidRDefault="008275FC"/>
          <w:p w14:paraId="6B5FA54F" w14:textId="77777777" w:rsidR="008275FC" w:rsidRDefault="008275FC"/>
          <w:p w14:paraId="4F55AC7A" w14:textId="77777777" w:rsidR="008275FC" w:rsidRDefault="004F5C61">
            <w:r>
              <w:rPr>
                <w:rFonts w:eastAsia="Calibri" w:cs="Tahoma"/>
                <w:lang w:eastAsia="en-US"/>
              </w:rPr>
              <w:t>Určí vzájemnou polohu bodů, přímek a rovin.</w:t>
            </w:r>
          </w:p>
          <w:p w14:paraId="24C6AA00" w14:textId="77777777" w:rsidR="008275FC" w:rsidRDefault="004F5C61">
            <w:r>
              <w:rPr>
                <w:rFonts w:eastAsia="Calibri" w:cs="Tahoma"/>
                <w:lang w:eastAsia="en-US"/>
              </w:rPr>
              <w:t>Rozlišuje základní tělesa a vypočítá jejich povrch a objem, využívá při práci kalkulátor.</w:t>
            </w:r>
          </w:p>
          <w:p w14:paraId="74748821" w14:textId="77777777" w:rsidR="008275FC" w:rsidRDefault="004F5C61">
            <w:r>
              <w:rPr>
                <w:rFonts w:eastAsia="Calibri" w:cs="Tahoma"/>
                <w:lang w:eastAsia="en-US"/>
              </w:rPr>
              <w:t>Aplikuje poznatky o tělesech v praktických úlohách, např. výpočet objemu, spotřeby materiálu na výrobu těles (nádoby, střechy, různé výrobky daného tvaru), hmotnosti.</w:t>
            </w:r>
          </w:p>
          <w:p w14:paraId="35975ACA" w14:textId="77777777" w:rsidR="008275FC" w:rsidRDefault="004F5C61">
            <w:r>
              <w:rPr>
                <w:rFonts w:eastAsia="Calibri" w:cs="Tahoma"/>
                <w:lang w:eastAsia="en-US"/>
              </w:rPr>
              <w:t>Interpretuje údaje vyjádřené v diagramech, grafech a tabulkách.</w:t>
            </w:r>
          </w:p>
          <w:p w14:paraId="0A82DA84" w14:textId="77777777" w:rsidR="008275FC" w:rsidRDefault="004F5C61">
            <w:r>
              <w:rPr>
                <w:rFonts w:eastAsia="Calibri" w:cs="Tahoma"/>
                <w:lang w:eastAsia="en-US"/>
              </w:rPr>
              <w:t>Určí četnost znaku a aritmetický průměr.</w:t>
            </w:r>
          </w:p>
        </w:tc>
        <w:tc>
          <w:tcPr>
            <w:tcW w:w="720" w:type="dxa"/>
            <w:tcBorders>
              <w:top w:val="single" w:sz="4" w:space="0" w:color="00000A"/>
              <w:left w:val="single" w:sz="4" w:space="0" w:color="00000A"/>
              <w:bottom w:val="single" w:sz="4" w:space="0" w:color="00000A"/>
            </w:tcBorders>
            <w:shd w:val="clear" w:color="auto" w:fill="FFFFFF"/>
          </w:tcPr>
          <w:p w14:paraId="5905B957" w14:textId="77777777" w:rsidR="008275FC" w:rsidRDefault="004F5C61">
            <w:r>
              <w:t>6.</w:t>
            </w:r>
          </w:p>
          <w:p w14:paraId="4BA43212" w14:textId="77777777" w:rsidR="008275FC" w:rsidRDefault="008275FC"/>
          <w:p w14:paraId="7521B2DB" w14:textId="77777777" w:rsidR="008275FC" w:rsidRDefault="008275FC"/>
          <w:p w14:paraId="28D75EFD" w14:textId="77777777" w:rsidR="008275FC" w:rsidRDefault="008275FC"/>
          <w:p w14:paraId="6963EB3F" w14:textId="77777777" w:rsidR="008275FC" w:rsidRDefault="008275FC"/>
          <w:p w14:paraId="3944B9D6" w14:textId="77777777" w:rsidR="008275FC" w:rsidRDefault="008275FC"/>
          <w:p w14:paraId="1C9A1A71" w14:textId="77777777" w:rsidR="008275FC" w:rsidRDefault="008275FC"/>
          <w:p w14:paraId="5EF51067" w14:textId="77777777" w:rsidR="008275FC" w:rsidRDefault="008275FC"/>
          <w:p w14:paraId="7A8337D3" w14:textId="77777777" w:rsidR="008275FC" w:rsidRDefault="008275FC"/>
          <w:p w14:paraId="170195E3" w14:textId="77777777" w:rsidR="008275FC" w:rsidRDefault="008275FC"/>
          <w:p w14:paraId="32DFDF3C" w14:textId="77777777" w:rsidR="008275FC" w:rsidRDefault="008275FC"/>
          <w:p w14:paraId="5183DC5C" w14:textId="77777777" w:rsidR="008275FC" w:rsidRDefault="008275FC"/>
          <w:p w14:paraId="4AA98DE9" w14:textId="77777777" w:rsidR="008275FC" w:rsidRDefault="004F5C61">
            <w:r>
              <w:t>7.</w:t>
            </w:r>
          </w:p>
          <w:p w14:paraId="65B61156" w14:textId="77777777" w:rsidR="008275FC" w:rsidRDefault="008275FC"/>
          <w:p w14:paraId="14C40D73" w14:textId="77777777" w:rsidR="008275FC" w:rsidRDefault="008275FC"/>
          <w:p w14:paraId="4044BC42" w14:textId="77777777" w:rsidR="008275FC" w:rsidRDefault="008275FC"/>
          <w:p w14:paraId="27F714C2" w14:textId="77777777" w:rsidR="008275FC" w:rsidRDefault="008275FC"/>
          <w:p w14:paraId="4CE415B7" w14:textId="77777777" w:rsidR="008275FC" w:rsidRDefault="008275FC"/>
          <w:p w14:paraId="6521F302" w14:textId="77777777" w:rsidR="008275FC" w:rsidRDefault="008275FC"/>
        </w:tc>
        <w:tc>
          <w:tcPr>
            <w:tcW w:w="3782" w:type="dxa"/>
            <w:tcBorders>
              <w:top w:val="single" w:sz="4" w:space="0" w:color="00000A"/>
              <w:left w:val="single" w:sz="4" w:space="0" w:color="00000A"/>
              <w:bottom w:val="single" w:sz="4" w:space="0" w:color="00000A"/>
            </w:tcBorders>
            <w:shd w:val="clear" w:color="auto" w:fill="FFFFFF"/>
          </w:tcPr>
          <w:p w14:paraId="62747249" w14:textId="77777777" w:rsidR="008275FC" w:rsidRDefault="004F5C61">
            <w:r>
              <w:t>Funkce</w:t>
            </w:r>
          </w:p>
          <w:p w14:paraId="28513D34" w14:textId="77777777" w:rsidR="008275FC" w:rsidRDefault="004F5C61">
            <w:r>
              <w:rPr>
                <w:rFonts w:eastAsia="Calibri" w:cs="Tahoma"/>
                <w:lang w:eastAsia="en-US"/>
              </w:rPr>
              <w:t>Základní pojmy - funkce, definiční obor, obor funkčních hodnot, graf</w:t>
            </w:r>
          </w:p>
          <w:p w14:paraId="4FA5AFD5" w14:textId="77777777" w:rsidR="008275FC" w:rsidRDefault="004F5C61">
            <w:r>
              <w:t>Druhy funkcí:</w:t>
            </w:r>
          </w:p>
          <w:p w14:paraId="22576435" w14:textId="77777777" w:rsidR="008275FC" w:rsidRDefault="004F5C61">
            <w:r>
              <w:t>Lineární funkce</w:t>
            </w:r>
          </w:p>
          <w:p w14:paraId="0DAC1954" w14:textId="77777777" w:rsidR="008275FC" w:rsidRDefault="004F5C61">
            <w:r>
              <w:t>Kvadratická funkce</w:t>
            </w:r>
          </w:p>
          <w:p w14:paraId="1E54575A" w14:textId="77777777" w:rsidR="008275FC" w:rsidRDefault="004F5C61">
            <w:r>
              <w:rPr>
                <w:rFonts w:eastAsia="Calibri" w:cs="Tahoma"/>
                <w:lang w:eastAsia="en-US"/>
              </w:rPr>
              <w:t>Nepřímá úměrnost</w:t>
            </w:r>
          </w:p>
          <w:p w14:paraId="24A7D523" w14:textId="77777777" w:rsidR="008275FC" w:rsidRDefault="004F5C61">
            <w:r>
              <w:rPr>
                <w:rFonts w:eastAsia="Calibri" w:cs="Tahoma"/>
                <w:lang w:eastAsia="en-US"/>
              </w:rPr>
              <w:t>Grafické řešení rovnic</w:t>
            </w:r>
          </w:p>
          <w:p w14:paraId="55A87774" w14:textId="77777777" w:rsidR="008275FC" w:rsidRDefault="008275FC"/>
          <w:p w14:paraId="3AFB91E1" w14:textId="77777777" w:rsidR="008275FC" w:rsidRDefault="004F5C61">
            <w:bookmarkStart w:id="66" w:name="__DdeLink__25276_295485555"/>
            <w:bookmarkEnd w:id="66"/>
            <w:r>
              <w:t>Pololetní práce</w:t>
            </w:r>
          </w:p>
          <w:p w14:paraId="60183E6D" w14:textId="77777777" w:rsidR="008275FC" w:rsidRDefault="008275FC"/>
          <w:p w14:paraId="1D1FC5B3" w14:textId="77777777" w:rsidR="008275FC" w:rsidRDefault="004F5C61">
            <w:r>
              <w:rPr>
                <w:rFonts w:eastAsia="Calibri" w:cs="Tahoma"/>
                <w:b/>
                <w:bCs/>
                <w:lang w:eastAsia="en-US"/>
              </w:rPr>
              <w:t>Výpočet povrchů a objemů těles</w:t>
            </w:r>
          </w:p>
          <w:p w14:paraId="66F01F4B" w14:textId="77777777" w:rsidR="008275FC" w:rsidRDefault="004F5C61">
            <w:r>
              <w:rPr>
                <w:rFonts w:eastAsia="Calibri" w:cs="Tahoma"/>
                <w:lang w:eastAsia="en-US"/>
              </w:rPr>
              <w:t>Vzájemná poloha bodů, přímek a rovin</w:t>
            </w:r>
          </w:p>
          <w:p w14:paraId="24ED7416" w14:textId="77777777" w:rsidR="008275FC" w:rsidRDefault="004F5C61">
            <w:r>
              <w:rPr>
                <w:rFonts w:eastAsia="Calibri" w:cs="Tahoma"/>
                <w:lang w:eastAsia="en-US"/>
              </w:rPr>
              <w:t>Základní tělesa: krychle, kvádr Pravidelný hranol</w:t>
            </w:r>
          </w:p>
          <w:p w14:paraId="448B42CA" w14:textId="77777777" w:rsidR="008275FC" w:rsidRDefault="004F5C61">
            <w:r>
              <w:t>Pravidelný jehlan</w:t>
            </w:r>
          </w:p>
          <w:p w14:paraId="2D8E0E35" w14:textId="77777777" w:rsidR="008275FC" w:rsidRDefault="004F5C61">
            <w:r>
              <w:t>Válec</w:t>
            </w:r>
          </w:p>
          <w:p w14:paraId="3DC3E464" w14:textId="77777777" w:rsidR="008275FC" w:rsidRDefault="004F5C61">
            <w:r>
              <w:rPr>
                <w:rFonts w:eastAsia="Calibri" w:cs="Tahoma"/>
                <w:lang w:eastAsia="en-US"/>
              </w:rPr>
              <w:t>Rotační kužel</w:t>
            </w:r>
          </w:p>
          <w:p w14:paraId="1F1DA1B4" w14:textId="77777777" w:rsidR="008275FC" w:rsidRDefault="004F5C61">
            <w:r>
              <w:t>Koule</w:t>
            </w:r>
          </w:p>
          <w:p w14:paraId="4ED133E8" w14:textId="77777777" w:rsidR="008275FC" w:rsidRDefault="008275FC"/>
          <w:p w14:paraId="4AC129FE" w14:textId="77777777" w:rsidR="008275FC" w:rsidRDefault="004F5C61">
            <w:r>
              <w:rPr>
                <w:rFonts w:eastAsia="Calibri" w:cs="Tahoma"/>
                <w:b/>
                <w:bCs/>
                <w:lang w:eastAsia="en-US"/>
              </w:rPr>
              <w:t>Práce s daty</w:t>
            </w:r>
            <w:r>
              <w:rPr>
                <w:rFonts w:eastAsia="Calibri" w:cs="Tahoma"/>
                <w:lang w:eastAsia="en-US"/>
              </w:rPr>
              <w:t xml:space="preserve"> průběžně dle potřeby tematického celku</w:t>
            </w:r>
          </w:p>
          <w:p w14:paraId="6F74BF86" w14:textId="77777777" w:rsidR="008275FC" w:rsidRDefault="004F5C61">
            <w:r>
              <w:t>Pololetní práce</w:t>
            </w:r>
          </w:p>
        </w:tc>
        <w:tc>
          <w:tcPr>
            <w:tcW w:w="909" w:type="dxa"/>
            <w:tcBorders>
              <w:top w:val="single" w:sz="4" w:space="0" w:color="00000A"/>
              <w:left w:val="single" w:sz="4" w:space="0" w:color="00000A"/>
              <w:bottom w:val="single" w:sz="4" w:space="0" w:color="00000A"/>
              <w:right w:val="single" w:sz="4" w:space="0" w:color="00000A"/>
            </w:tcBorders>
            <w:shd w:val="clear" w:color="auto" w:fill="FFFFFF"/>
          </w:tcPr>
          <w:p w14:paraId="6CE4781B" w14:textId="77777777" w:rsidR="008275FC" w:rsidRDefault="004F5C61">
            <w:r>
              <w:t>16</w:t>
            </w:r>
          </w:p>
          <w:p w14:paraId="13E08A8A" w14:textId="77777777" w:rsidR="008275FC" w:rsidRDefault="008275FC"/>
          <w:p w14:paraId="282F84CF" w14:textId="77777777" w:rsidR="008275FC" w:rsidRDefault="008275FC"/>
          <w:p w14:paraId="4206C746" w14:textId="77777777" w:rsidR="008275FC" w:rsidRDefault="008275FC"/>
          <w:p w14:paraId="1917AC9D" w14:textId="77777777" w:rsidR="008275FC" w:rsidRDefault="008275FC"/>
          <w:p w14:paraId="3C45B0E4" w14:textId="77777777" w:rsidR="008275FC" w:rsidRDefault="008275FC"/>
          <w:p w14:paraId="589FFAF6" w14:textId="77777777" w:rsidR="008275FC" w:rsidRDefault="008275FC"/>
          <w:p w14:paraId="0C6B8AEF" w14:textId="77777777" w:rsidR="008275FC" w:rsidRDefault="008275FC"/>
          <w:p w14:paraId="14BDA4F4" w14:textId="77777777" w:rsidR="008275FC" w:rsidRDefault="008275FC"/>
          <w:p w14:paraId="4A6DEBF9" w14:textId="77777777" w:rsidR="008275FC" w:rsidRDefault="008275FC"/>
          <w:p w14:paraId="7602864C" w14:textId="77777777" w:rsidR="008275FC" w:rsidRDefault="008275FC"/>
          <w:p w14:paraId="59E6FF74" w14:textId="77777777" w:rsidR="008275FC" w:rsidRDefault="008275FC"/>
          <w:p w14:paraId="0DE2EA13" w14:textId="77777777" w:rsidR="008275FC" w:rsidRDefault="004F5C61">
            <w:r>
              <w:t>14</w:t>
            </w:r>
          </w:p>
          <w:p w14:paraId="553A81B7" w14:textId="77777777" w:rsidR="008275FC" w:rsidRDefault="008275FC"/>
          <w:p w14:paraId="408F26C4" w14:textId="77777777" w:rsidR="008275FC" w:rsidRDefault="008275FC"/>
          <w:p w14:paraId="4ECF0C83" w14:textId="77777777" w:rsidR="008275FC" w:rsidRDefault="008275FC"/>
          <w:p w14:paraId="781FD939" w14:textId="77777777" w:rsidR="008275FC" w:rsidRDefault="008275FC"/>
          <w:p w14:paraId="78DD6587" w14:textId="77777777" w:rsidR="008275FC" w:rsidRDefault="008275FC"/>
          <w:p w14:paraId="608CD5C4" w14:textId="77777777" w:rsidR="008275FC" w:rsidRDefault="008275FC"/>
          <w:p w14:paraId="15F1A56F" w14:textId="77777777" w:rsidR="008275FC" w:rsidRDefault="008275FC"/>
          <w:p w14:paraId="72645602" w14:textId="77777777" w:rsidR="008275FC" w:rsidRDefault="008275FC"/>
          <w:p w14:paraId="0E447DE5" w14:textId="77777777" w:rsidR="008275FC" w:rsidRDefault="008275FC"/>
          <w:p w14:paraId="749E74B5" w14:textId="77777777" w:rsidR="008275FC" w:rsidRDefault="008275FC"/>
          <w:p w14:paraId="7DF03EA2" w14:textId="77777777" w:rsidR="008275FC" w:rsidRDefault="008275FC"/>
          <w:p w14:paraId="049FC8DD" w14:textId="77777777" w:rsidR="008275FC" w:rsidRDefault="008275FC"/>
          <w:p w14:paraId="00E96B14" w14:textId="77777777" w:rsidR="008275FC" w:rsidRDefault="008275FC"/>
          <w:p w14:paraId="15BD98DD" w14:textId="77777777" w:rsidR="008275FC" w:rsidRDefault="008275FC"/>
          <w:p w14:paraId="259E0B6A" w14:textId="77777777" w:rsidR="008275FC" w:rsidRDefault="008275FC"/>
        </w:tc>
      </w:tr>
    </w:tbl>
    <w:p w14:paraId="1F6283BA" w14:textId="77777777" w:rsidR="008275FC" w:rsidRDefault="008275FC"/>
    <w:p w14:paraId="21642720" w14:textId="77777777" w:rsidR="008275FC" w:rsidRDefault="008275FC"/>
    <w:p w14:paraId="1A3DC514" w14:textId="77777777" w:rsidR="008275FC" w:rsidRDefault="004F5C61">
      <w:pPr>
        <w:pageBreakBefore/>
        <w:widowControl w:val="0"/>
        <w:tabs>
          <w:tab w:val="right" w:pos="9072"/>
        </w:tabs>
      </w:pPr>
      <w:r>
        <w:rPr>
          <w:rFonts w:cs="Tahoma"/>
        </w:rPr>
        <w:t xml:space="preserve">Obor/y vzdělání: </w:t>
      </w:r>
      <w:r>
        <w:rPr>
          <w:rFonts w:cs="Tahoma"/>
          <w:bCs/>
        </w:rPr>
        <w:t>26</w:t>
      </w:r>
      <w:r>
        <w:rPr>
          <w:rFonts w:cs="Tahoma"/>
        </w:rPr>
        <w:t>-51-H/02 Elektrikář - silnoproud</w:t>
      </w:r>
      <w:r>
        <w:rPr>
          <w:rFonts w:cs="Tahoma"/>
        </w:rPr>
        <w:tab/>
        <w:t>Platnost: od 1. 9. 2016</w:t>
      </w:r>
    </w:p>
    <w:p w14:paraId="4EBE4A8F" w14:textId="77777777" w:rsidR="008275FC" w:rsidRDefault="004F5C61">
      <w:pPr>
        <w:widowControl w:val="0"/>
        <w:tabs>
          <w:tab w:val="right" w:pos="9072"/>
        </w:tabs>
      </w:pPr>
      <w:r>
        <w:rPr>
          <w:rFonts w:cs="Tahoma"/>
        </w:rPr>
        <w:t>Název ŠVP: Elektrikář</w:t>
      </w:r>
      <w:r>
        <w:rPr>
          <w:rFonts w:cs="Tahoma"/>
        </w:rPr>
        <w:tab/>
        <w:t xml:space="preserve">Forma vzdělání: denní </w:t>
      </w:r>
    </w:p>
    <w:p w14:paraId="753F35EC" w14:textId="77777777" w:rsidR="008275FC" w:rsidRDefault="004F5C61">
      <w:pPr>
        <w:widowControl w:val="0"/>
        <w:tabs>
          <w:tab w:val="right" w:pos="9072"/>
        </w:tabs>
      </w:pPr>
      <w:r>
        <w:rPr>
          <w:rFonts w:cs="Tahoma"/>
        </w:rPr>
        <w:t>Předmět: OBOROVÁ MATEMATIKA</w:t>
      </w:r>
      <w:r>
        <w:rPr>
          <w:rFonts w:cs="Tahoma"/>
        </w:rPr>
        <w:tab/>
        <w:t>Počet hodin za studium celkem: 32</w:t>
      </w:r>
    </w:p>
    <w:p w14:paraId="1504A71B" w14:textId="77777777" w:rsidR="008275FC" w:rsidRDefault="008275FC">
      <w:pPr>
        <w:widowControl w:val="0"/>
        <w:tabs>
          <w:tab w:val="right" w:pos="9072"/>
        </w:tabs>
        <w:rPr>
          <w:rFonts w:cs="Tahoma"/>
        </w:rPr>
      </w:pPr>
    </w:p>
    <w:p w14:paraId="6E8B80C3" w14:textId="77777777" w:rsidR="008275FC" w:rsidRDefault="008275FC">
      <w:pPr>
        <w:tabs>
          <w:tab w:val="left" w:pos="6300"/>
        </w:tabs>
        <w:jc w:val="center"/>
        <w:rPr>
          <w:rFonts w:cs="Tahoma"/>
          <w:b/>
          <w:sz w:val="28"/>
          <w:szCs w:val="28"/>
        </w:rPr>
      </w:pPr>
    </w:p>
    <w:p w14:paraId="78D79D64" w14:textId="77777777" w:rsidR="008275FC" w:rsidRDefault="004F5C61">
      <w:pPr>
        <w:tabs>
          <w:tab w:val="left" w:pos="6300"/>
        </w:tabs>
        <w:jc w:val="center"/>
      </w:pPr>
      <w:r>
        <w:rPr>
          <w:rFonts w:cs="Tahoma"/>
          <w:b/>
          <w:sz w:val="28"/>
          <w:szCs w:val="28"/>
        </w:rPr>
        <w:t>Učební osnova předmětu</w:t>
      </w:r>
    </w:p>
    <w:p w14:paraId="02BDFC8B" w14:textId="77777777" w:rsidR="008275FC" w:rsidRDefault="004F5C61">
      <w:pPr>
        <w:pStyle w:val="Nadpis2"/>
      </w:pPr>
      <w:bookmarkStart w:id="67" w:name="_Toc428112814"/>
      <w:bookmarkStart w:id="68" w:name="_Toc428201314"/>
      <w:bookmarkStart w:id="69" w:name="_Toc433958986"/>
      <w:bookmarkStart w:id="70" w:name="_Toc428104211"/>
      <w:bookmarkStart w:id="71" w:name="_Toc486872639"/>
      <w:r>
        <w:t>OBOROVÁ MATEMATIKA</w:t>
      </w:r>
      <w:bookmarkEnd w:id="67"/>
      <w:bookmarkEnd w:id="68"/>
      <w:bookmarkEnd w:id="69"/>
      <w:bookmarkEnd w:id="70"/>
      <w:bookmarkEnd w:id="71"/>
      <w:r>
        <w:t xml:space="preserve"> </w:t>
      </w:r>
    </w:p>
    <w:p w14:paraId="4D8E13AC" w14:textId="77777777" w:rsidR="008275FC" w:rsidRDefault="008275FC">
      <w:pPr>
        <w:tabs>
          <w:tab w:val="left" w:pos="6300"/>
        </w:tabs>
        <w:jc w:val="center"/>
        <w:rPr>
          <w:rFonts w:cs="Tahoma"/>
          <w:b/>
          <w:bCs/>
          <w:sz w:val="28"/>
          <w:szCs w:val="28"/>
        </w:rPr>
      </w:pPr>
    </w:p>
    <w:p w14:paraId="5E9589A6" w14:textId="77777777" w:rsidR="008275FC" w:rsidRDefault="004F5C61">
      <w:r>
        <w:rPr>
          <w:rFonts w:cs="Tahoma"/>
          <w:b/>
          <w:bCs/>
        </w:rPr>
        <w:t>Pojetí předmětu:</w:t>
      </w:r>
    </w:p>
    <w:p w14:paraId="29CE7FD2" w14:textId="77777777" w:rsidR="008275FC" w:rsidRDefault="008275FC">
      <w:pPr>
        <w:widowControl w:val="0"/>
        <w:rPr>
          <w:rFonts w:cs="Tahoma"/>
        </w:rPr>
      </w:pPr>
    </w:p>
    <w:p w14:paraId="720A5EF2" w14:textId="77777777" w:rsidR="008275FC" w:rsidRDefault="004F5C61">
      <w:pPr>
        <w:widowControl w:val="0"/>
        <w:tabs>
          <w:tab w:val="left" w:pos="6300"/>
        </w:tabs>
      </w:pPr>
      <w:r>
        <w:rPr>
          <w:rFonts w:cs="Tahoma"/>
          <w:b/>
          <w:bCs/>
        </w:rPr>
        <w:t>Cíl předmětu:</w:t>
      </w:r>
    </w:p>
    <w:p w14:paraId="12E96AF2" w14:textId="77777777" w:rsidR="008275FC" w:rsidRDefault="004F5C61">
      <w:pPr>
        <w:widowControl w:val="0"/>
      </w:pPr>
      <w:r>
        <w:rPr>
          <w:rFonts w:cs="Tahoma"/>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14:paraId="1FB8714D" w14:textId="77777777" w:rsidR="008275FC" w:rsidRDefault="004F5C61">
      <w:pPr>
        <w:widowControl w:val="0"/>
      </w:pPr>
      <w:r>
        <w:rPr>
          <w:rFonts w:cs="Tahoma"/>
        </w:rPr>
        <w:t xml:space="preserve">  </w:t>
      </w:r>
    </w:p>
    <w:p w14:paraId="01DF50F9" w14:textId="77777777" w:rsidR="008275FC" w:rsidRDefault="004F5C61">
      <w:pPr>
        <w:widowControl w:val="0"/>
        <w:tabs>
          <w:tab w:val="left" w:pos="6300"/>
        </w:tabs>
      </w:pPr>
      <w:r>
        <w:rPr>
          <w:rFonts w:cs="Tahoma"/>
          <w:b/>
          <w:bCs/>
        </w:rPr>
        <w:t>Charakteristika učiva</w:t>
      </w:r>
    </w:p>
    <w:p w14:paraId="6F320432" w14:textId="77777777" w:rsidR="008275FC" w:rsidRDefault="004F5C61">
      <w:pPr>
        <w:widowControl w:val="0"/>
      </w:pPr>
      <w:r>
        <w:rPr>
          <w:rFonts w:cs="Tahoma"/>
        </w:rPr>
        <w:t xml:space="preserve">Obsah předmětu vychází ze vzdělávací oblasti RVP – </w:t>
      </w:r>
      <w:r>
        <w:rPr>
          <w:rFonts w:cs="Tahoma"/>
          <w:i/>
          <w:iCs/>
        </w:rPr>
        <w:t>Matematické vzdělávání a Odborné vzdělávání</w:t>
      </w:r>
      <w:r>
        <w:rPr>
          <w:rFonts w:cs="Tahoma"/>
        </w:rPr>
        <w:t>. Tematické celky Operace s pojmenovanými čísly, Zmechanizované početní postupy, Finanční matematika a Hospodářské výpočty upevňují a prohlubují znalosti žáků z matematiky v úzkém kontextu na odborný výcvik a jeho potřeby.</w:t>
      </w:r>
    </w:p>
    <w:p w14:paraId="6CD7E4A8" w14:textId="77777777" w:rsidR="008275FC" w:rsidRDefault="008275FC">
      <w:pPr>
        <w:widowControl w:val="0"/>
        <w:rPr>
          <w:rFonts w:cs="Tahoma"/>
        </w:rPr>
      </w:pPr>
    </w:p>
    <w:p w14:paraId="316BE091" w14:textId="77777777" w:rsidR="008275FC" w:rsidRDefault="004F5C61">
      <w:pPr>
        <w:widowControl w:val="0"/>
        <w:tabs>
          <w:tab w:val="left" w:pos="6300"/>
        </w:tabs>
      </w:pPr>
      <w:r>
        <w:rPr>
          <w:rFonts w:cs="Tahoma"/>
          <w:b/>
          <w:bCs/>
        </w:rPr>
        <w:t>Cíle vzdělávání v oblasti citů, postojů a preferencí</w:t>
      </w:r>
    </w:p>
    <w:p w14:paraId="1292E4EF" w14:textId="77777777" w:rsidR="008275FC" w:rsidRDefault="004F5C61">
      <w:pPr>
        <w:widowControl w:val="0"/>
        <w:tabs>
          <w:tab w:val="left" w:pos="6300"/>
        </w:tabs>
      </w:pPr>
      <w:r>
        <w:rPr>
          <w:rFonts w:cs="Tahoma"/>
        </w:rPr>
        <w:t>Směřují k tomu, aby žáci získali důvěru ve vlastní schopnosti, vytrvalost, kritičnost a schopnost sebehodnocení.</w:t>
      </w:r>
    </w:p>
    <w:p w14:paraId="28655887" w14:textId="77777777" w:rsidR="008275FC" w:rsidRDefault="008275FC">
      <w:pPr>
        <w:widowControl w:val="0"/>
        <w:tabs>
          <w:tab w:val="left" w:pos="6300"/>
        </w:tabs>
        <w:rPr>
          <w:rFonts w:cs="Tahoma"/>
        </w:rPr>
      </w:pPr>
    </w:p>
    <w:p w14:paraId="5301F341" w14:textId="77777777" w:rsidR="008275FC" w:rsidRDefault="004F5C61">
      <w:pPr>
        <w:widowControl w:val="0"/>
        <w:tabs>
          <w:tab w:val="left" w:pos="6300"/>
        </w:tabs>
      </w:pPr>
      <w:r>
        <w:rPr>
          <w:rFonts w:cs="Tahoma"/>
          <w:b/>
          <w:bCs/>
        </w:rPr>
        <w:t>Metody a strategie výuky</w:t>
      </w:r>
    </w:p>
    <w:p w14:paraId="0CDDF802" w14:textId="77777777" w:rsidR="008275FC" w:rsidRDefault="004F5C61">
      <w:pPr>
        <w:widowControl w:val="0"/>
        <w:tabs>
          <w:tab w:val="left" w:pos="6300"/>
        </w:tabs>
      </w:pPr>
      <w:r>
        <w:rPr>
          <w:rFonts w:cs="Tahoma"/>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14:paraId="3A800DB7" w14:textId="77777777" w:rsidR="008275FC" w:rsidRDefault="008275FC">
      <w:pPr>
        <w:widowControl w:val="0"/>
        <w:tabs>
          <w:tab w:val="left" w:pos="6300"/>
        </w:tabs>
        <w:rPr>
          <w:rFonts w:cs="Tahoma"/>
        </w:rPr>
      </w:pPr>
    </w:p>
    <w:p w14:paraId="5D9AE6AB" w14:textId="77777777" w:rsidR="008275FC" w:rsidRDefault="004F5C61">
      <w:pPr>
        <w:widowControl w:val="0"/>
        <w:tabs>
          <w:tab w:val="left" w:pos="6300"/>
        </w:tabs>
      </w:pPr>
      <w:r>
        <w:rPr>
          <w:rFonts w:cs="Tahoma"/>
          <w:b/>
          <w:bCs/>
        </w:rPr>
        <w:t>Hodnocení žáků</w:t>
      </w:r>
    </w:p>
    <w:p w14:paraId="1A900903" w14:textId="77777777" w:rsidR="008275FC" w:rsidRDefault="004F5C61">
      <w:pPr>
        <w:widowControl w:val="0"/>
        <w:tabs>
          <w:tab w:val="left" w:pos="6300"/>
        </w:tabs>
      </w:pPr>
      <w:r>
        <w:rPr>
          <w:rFonts w:cs="Tahoma"/>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14:paraId="22B6783B" w14:textId="77777777" w:rsidR="008275FC" w:rsidRDefault="008275FC">
      <w:pPr>
        <w:widowControl w:val="0"/>
        <w:tabs>
          <w:tab w:val="left" w:pos="6300"/>
        </w:tabs>
        <w:rPr>
          <w:rFonts w:cs="Tahoma"/>
        </w:rPr>
      </w:pPr>
    </w:p>
    <w:p w14:paraId="4D2F357E" w14:textId="77777777" w:rsidR="008275FC" w:rsidRDefault="008275FC">
      <w:pPr>
        <w:widowControl w:val="0"/>
        <w:tabs>
          <w:tab w:val="left" w:pos="6300"/>
        </w:tabs>
        <w:rPr>
          <w:rFonts w:cs="Tahoma"/>
        </w:rPr>
      </w:pPr>
    </w:p>
    <w:p w14:paraId="2723F63F" w14:textId="77777777" w:rsidR="008275FC" w:rsidRDefault="008275FC">
      <w:pPr>
        <w:widowControl w:val="0"/>
        <w:tabs>
          <w:tab w:val="left" w:pos="6300"/>
        </w:tabs>
        <w:rPr>
          <w:rFonts w:cs="Tahoma"/>
        </w:rPr>
      </w:pPr>
    </w:p>
    <w:p w14:paraId="29AA8FB4" w14:textId="77777777" w:rsidR="008275FC" w:rsidRDefault="008275FC">
      <w:pPr>
        <w:widowControl w:val="0"/>
        <w:tabs>
          <w:tab w:val="left" w:pos="6300"/>
        </w:tabs>
        <w:rPr>
          <w:rFonts w:cs="Tahoma"/>
        </w:rPr>
      </w:pPr>
    </w:p>
    <w:p w14:paraId="0F57A471"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b/>
          <w:bCs/>
        </w:rPr>
      </w:pPr>
      <w:r>
        <w:rPr>
          <w:rFonts w:cs="Tahoma"/>
          <w:b/>
          <w:bCs/>
        </w:rPr>
        <w:br w:type="page"/>
      </w:r>
    </w:p>
    <w:p w14:paraId="304C316F" w14:textId="77777777" w:rsidR="008275FC" w:rsidRDefault="008275FC">
      <w:pPr>
        <w:widowControl w:val="0"/>
        <w:tabs>
          <w:tab w:val="left" w:pos="6300"/>
        </w:tabs>
        <w:rPr>
          <w:rFonts w:cs="Tahoma"/>
          <w:b/>
          <w:bCs/>
        </w:rPr>
      </w:pPr>
    </w:p>
    <w:p w14:paraId="76113382" w14:textId="77777777" w:rsidR="008275FC" w:rsidRDefault="004F5C61">
      <w:pPr>
        <w:widowControl w:val="0"/>
        <w:tabs>
          <w:tab w:val="left" w:pos="6300"/>
        </w:tabs>
      </w:pPr>
      <w:r>
        <w:rPr>
          <w:rFonts w:cs="Tahoma"/>
          <w:b/>
          <w:bCs/>
        </w:rPr>
        <w:t>Přínos předmětu pro rozvoj klíčových kompetencí a průřezových témat:</w:t>
      </w:r>
    </w:p>
    <w:p w14:paraId="0CF1E74F" w14:textId="77777777" w:rsidR="008275FC" w:rsidRDefault="008275FC">
      <w:pPr>
        <w:widowControl w:val="0"/>
        <w:tabs>
          <w:tab w:val="left" w:pos="6300"/>
        </w:tabs>
        <w:rPr>
          <w:rFonts w:cs="Tahoma"/>
          <w:b/>
          <w:bCs/>
        </w:rPr>
      </w:pPr>
    </w:p>
    <w:p w14:paraId="37437686" w14:textId="77777777" w:rsidR="008275FC" w:rsidRDefault="004F5C61">
      <w:pPr>
        <w:keepNext/>
        <w:widowControl w:val="0"/>
        <w:tabs>
          <w:tab w:val="left" w:pos="6300"/>
        </w:tabs>
      </w:pPr>
      <w:r>
        <w:rPr>
          <w:rFonts w:cs="Tahoma"/>
          <w:b/>
          <w:bCs/>
        </w:rPr>
        <w:t>Kompetence k učení</w:t>
      </w:r>
    </w:p>
    <w:p w14:paraId="3226CEB1" w14:textId="77777777" w:rsidR="008275FC" w:rsidRDefault="004F5C61">
      <w:pPr>
        <w:widowControl w:val="0"/>
        <w:tabs>
          <w:tab w:val="left" w:pos="6300"/>
        </w:tabs>
      </w:pPr>
      <w:r>
        <w:rPr>
          <w:rFonts w:cs="Tahoma"/>
        </w:rPr>
        <w:t>učitel motivuje žáky k učení vhodnou volbou příkladů přímo navazujících na obor a na osobní život</w:t>
      </w:r>
    </w:p>
    <w:p w14:paraId="15D4383E" w14:textId="77777777" w:rsidR="008275FC" w:rsidRDefault="008275FC">
      <w:pPr>
        <w:widowControl w:val="0"/>
        <w:tabs>
          <w:tab w:val="left" w:pos="6300"/>
        </w:tabs>
        <w:rPr>
          <w:rFonts w:cs="Tahoma"/>
        </w:rPr>
      </w:pPr>
    </w:p>
    <w:p w14:paraId="097E5122" w14:textId="77777777" w:rsidR="008275FC" w:rsidRDefault="004F5C61">
      <w:pPr>
        <w:keepNext/>
        <w:widowControl w:val="0"/>
        <w:tabs>
          <w:tab w:val="left" w:pos="6300"/>
        </w:tabs>
      </w:pPr>
      <w:r>
        <w:rPr>
          <w:rFonts w:cs="Tahoma"/>
          <w:b/>
          <w:bCs/>
        </w:rPr>
        <w:t>Komunikativní kompetence</w:t>
      </w:r>
    </w:p>
    <w:p w14:paraId="4DFB3814" w14:textId="77777777" w:rsidR="008275FC" w:rsidRDefault="004F5C61">
      <w:pPr>
        <w:widowControl w:val="0"/>
        <w:tabs>
          <w:tab w:val="left" w:pos="6300"/>
        </w:tabs>
      </w:pPr>
      <w:r>
        <w:rPr>
          <w:rFonts w:cs="Tahoma"/>
        </w:rPr>
        <w:t>vyjadřovat se ústně i písemně, odborně správně, vést žáky k přesnosti a rychlosti při pamětném počítání, dbát na úpravu výpočtů</w:t>
      </w:r>
    </w:p>
    <w:p w14:paraId="39A32FFB" w14:textId="77777777" w:rsidR="008275FC" w:rsidRDefault="008275FC">
      <w:pPr>
        <w:widowControl w:val="0"/>
        <w:tabs>
          <w:tab w:val="left" w:pos="6300"/>
        </w:tabs>
        <w:rPr>
          <w:rFonts w:cs="Tahoma"/>
        </w:rPr>
      </w:pPr>
    </w:p>
    <w:p w14:paraId="44748C6C" w14:textId="77777777" w:rsidR="008275FC" w:rsidRDefault="004F5C61">
      <w:pPr>
        <w:keepNext/>
        <w:widowControl w:val="0"/>
        <w:tabs>
          <w:tab w:val="left" w:pos="6300"/>
        </w:tabs>
      </w:pPr>
      <w:r>
        <w:rPr>
          <w:rFonts w:cs="Tahoma"/>
          <w:b/>
          <w:bCs/>
        </w:rPr>
        <w:t>Kompetence sociální a personální</w:t>
      </w:r>
    </w:p>
    <w:p w14:paraId="463BD5B7" w14:textId="77777777" w:rsidR="008275FC" w:rsidRDefault="004F5C61">
      <w:pPr>
        <w:widowControl w:val="0"/>
        <w:tabs>
          <w:tab w:val="left" w:pos="6300"/>
        </w:tabs>
      </w:pPr>
      <w:r>
        <w:rPr>
          <w:rFonts w:cs="Tahoma"/>
        </w:rPr>
        <w:t>kriticky hodnotit výsledky své práce, mít odhad výsledku,</w:t>
      </w:r>
    </w:p>
    <w:p w14:paraId="00829617" w14:textId="77777777" w:rsidR="008275FC" w:rsidRDefault="004F5C61">
      <w:pPr>
        <w:widowControl w:val="0"/>
        <w:tabs>
          <w:tab w:val="left" w:pos="6300"/>
        </w:tabs>
      </w:pPr>
      <w:r>
        <w:rPr>
          <w:rFonts w:cs="Tahoma"/>
        </w:rPr>
        <w:t>přijímat radu a kritiku, spolupracovat v týmu při řešení složitějších úloh z oboru</w:t>
      </w:r>
    </w:p>
    <w:p w14:paraId="2CC4A435" w14:textId="77777777" w:rsidR="008275FC" w:rsidRDefault="008275FC">
      <w:pPr>
        <w:widowControl w:val="0"/>
        <w:tabs>
          <w:tab w:val="left" w:pos="6300"/>
        </w:tabs>
        <w:rPr>
          <w:rFonts w:cs="Tahoma"/>
        </w:rPr>
      </w:pPr>
    </w:p>
    <w:p w14:paraId="0EDC5369" w14:textId="77777777" w:rsidR="008275FC" w:rsidRDefault="004F5C61">
      <w:pPr>
        <w:keepNext/>
        <w:widowControl w:val="0"/>
        <w:tabs>
          <w:tab w:val="left" w:pos="6300"/>
        </w:tabs>
      </w:pPr>
      <w:r>
        <w:rPr>
          <w:rFonts w:cs="Tahoma"/>
          <w:b/>
          <w:bCs/>
        </w:rPr>
        <w:t>Matematické kompetence</w:t>
      </w:r>
    </w:p>
    <w:p w14:paraId="35788D11" w14:textId="77777777" w:rsidR="008275FC" w:rsidRDefault="004F5C61">
      <w:pPr>
        <w:widowControl w:val="0"/>
        <w:tabs>
          <w:tab w:val="left" w:pos="6300"/>
        </w:tabs>
      </w:pPr>
      <w:r>
        <w:rPr>
          <w:rFonts w:cs="Tahoma"/>
        </w:rPr>
        <w:t>zvolit pro řešení úloh odpovídající matematické techniky a postupy</w:t>
      </w:r>
    </w:p>
    <w:p w14:paraId="6CC8A3EC" w14:textId="77777777" w:rsidR="008275FC" w:rsidRDefault="004F5C61">
      <w:pPr>
        <w:widowControl w:val="0"/>
        <w:tabs>
          <w:tab w:val="left" w:pos="6300"/>
        </w:tabs>
      </w:pPr>
      <w:r>
        <w:rPr>
          <w:rFonts w:cs="Tahoma"/>
        </w:rPr>
        <w:t>využívat a vytvářet různé formy grafického znázornění (tabulky, grafy, apod.)</w:t>
      </w:r>
    </w:p>
    <w:p w14:paraId="684575B1" w14:textId="77777777" w:rsidR="008275FC" w:rsidRDefault="008275FC">
      <w:pPr>
        <w:widowControl w:val="0"/>
        <w:tabs>
          <w:tab w:val="left" w:pos="6300"/>
        </w:tabs>
        <w:rPr>
          <w:rFonts w:cs="Tahoma"/>
        </w:rPr>
      </w:pPr>
    </w:p>
    <w:p w14:paraId="4BC0E2F0" w14:textId="77777777" w:rsidR="008275FC" w:rsidRDefault="004F5C61">
      <w:pPr>
        <w:widowControl w:val="0"/>
        <w:tabs>
          <w:tab w:val="left" w:pos="6300"/>
        </w:tabs>
      </w:pPr>
      <w:r>
        <w:rPr>
          <w:rFonts w:cs="Tahoma"/>
          <w:b/>
          <w:bCs/>
        </w:rPr>
        <w:t>Kompetence využívat prostředky informačních a komunikačních technologií a pracovat s nimi</w:t>
      </w:r>
    </w:p>
    <w:p w14:paraId="41CEF0A5" w14:textId="77777777" w:rsidR="008275FC" w:rsidRDefault="004F5C61">
      <w:pPr>
        <w:widowControl w:val="0"/>
        <w:tabs>
          <w:tab w:val="left" w:pos="6300"/>
        </w:tabs>
      </w:pPr>
      <w:r>
        <w:rPr>
          <w:rFonts w:cs="Tahoma"/>
        </w:rPr>
        <w:t xml:space="preserve">vést žáky k práci s kalkulátorem při složitějších úlohách finanční matematiky, využívat internet, programové vybavení MS Excel (CALC) při řešení úloh. </w:t>
      </w:r>
    </w:p>
    <w:p w14:paraId="3AF2D384" w14:textId="77777777" w:rsidR="008275FC" w:rsidRDefault="008275FC">
      <w:pPr>
        <w:widowControl w:val="0"/>
        <w:tabs>
          <w:tab w:val="left" w:pos="6300"/>
        </w:tabs>
        <w:rPr>
          <w:rFonts w:cs="Tahoma"/>
        </w:rPr>
      </w:pPr>
    </w:p>
    <w:p w14:paraId="10A9462C" w14:textId="77777777" w:rsidR="008275FC" w:rsidRDefault="004F5C61">
      <w:pPr>
        <w:keepNext/>
        <w:widowControl w:val="0"/>
        <w:tabs>
          <w:tab w:val="left" w:pos="6300"/>
        </w:tabs>
      </w:pPr>
      <w:r>
        <w:rPr>
          <w:rFonts w:cs="Tahoma"/>
          <w:b/>
          <w:bCs/>
        </w:rPr>
        <w:t>Kompetence k řešení problémů</w:t>
      </w:r>
    </w:p>
    <w:p w14:paraId="48F5C9F2" w14:textId="77777777" w:rsidR="008275FC" w:rsidRDefault="004F5C61">
      <w:pPr>
        <w:widowControl w:val="0"/>
        <w:tabs>
          <w:tab w:val="left" w:pos="6300"/>
        </w:tabs>
      </w:pPr>
      <w:r>
        <w:rPr>
          <w:rFonts w:cs="Tahoma"/>
        </w:rPr>
        <w:t>získat ze zadání úlohy informace potřebné k řešení problémů a navrhnout způsob řešení</w:t>
      </w:r>
    </w:p>
    <w:p w14:paraId="18511917" w14:textId="77777777" w:rsidR="008275FC" w:rsidRDefault="008275FC">
      <w:pPr>
        <w:widowControl w:val="0"/>
        <w:tabs>
          <w:tab w:val="left" w:pos="6300"/>
        </w:tabs>
        <w:rPr>
          <w:rFonts w:cs="Tahoma"/>
        </w:rPr>
      </w:pPr>
    </w:p>
    <w:p w14:paraId="7A3C4877" w14:textId="77777777" w:rsidR="008275FC" w:rsidRDefault="004F5C61">
      <w:pPr>
        <w:widowControl w:val="0"/>
        <w:tabs>
          <w:tab w:val="left" w:pos="6300"/>
        </w:tabs>
      </w:pPr>
      <w:r>
        <w:rPr>
          <w:rFonts w:cs="Tahoma"/>
          <w:b/>
          <w:bCs/>
        </w:rPr>
        <w:t>Průřezová témata</w:t>
      </w:r>
    </w:p>
    <w:p w14:paraId="75B4F783" w14:textId="77777777" w:rsidR="008275FC" w:rsidRDefault="004F5C61">
      <w:pPr>
        <w:widowControl w:val="0"/>
        <w:tabs>
          <w:tab w:val="left" w:pos="6300"/>
        </w:tabs>
      </w:pPr>
      <w:r>
        <w:rPr>
          <w:rFonts w:cs="Tahoma"/>
          <w:i/>
          <w:iCs/>
        </w:rPr>
        <w:t xml:space="preserve">Občan v demokratické společnosti </w:t>
      </w:r>
      <w:r>
        <w:rPr>
          <w:rFonts w:cs="Tahoma"/>
        </w:rPr>
        <w:t xml:space="preserve">- žáci jsou vedeni k tomu, aby přebírali odpovědnost za rozvoj svých matematických dovedností pro obor a osobní život </w:t>
      </w:r>
    </w:p>
    <w:p w14:paraId="3A884737" w14:textId="77777777" w:rsidR="008275FC" w:rsidRDefault="008275FC">
      <w:pPr>
        <w:widowControl w:val="0"/>
        <w:tabs>
          <w:tab w:val="left" w:pos="6300"/>
        </w:tabs>
        <w:rPr>
          <w:rFonts w:cs="Tahoma"/>
        </w:rPr>
      </w:pPr>
    </w:p>
    <w:p w14:paraId="1920CEBE" w14:textId="77777777" w:rsidR="008275FC" w:rsidRDefault="004F5C61">
      <w:pPr>
        <w:keepNext/>
        <w:widowControl w:val="0"/>
      </w:pPr>
      <w:r>
        <w:rPr>
          <w:rFonts w:cs="Tahoma"/>
          <w:b/>
          <w:bCs/>
        </w:rPr>
        <w:t>Člověk a svět práce</w:t>
      </w:r>
    </w:p>
    <w:p w14:paraId="1AA8069F" w14:textId="77777777" w:rsidR="008275FC" w:rsidRDefault="004F5C61">
      <w:pPr>
        <w:widowControl w:val="0"/>
      </w:pPr>
      <w:r>
        <w:rPr>
          <w:rFonts w:cs="Tahoma"/>
        </w:rPr>
        <w:t xml:space="preserve">Žáci jsou vedeni na vhodně volených úlohách z oboru k chápání informací jako důležitého prvku pro správné rozhodování jedince. </w:t>
      </w:r>
    </w:p>
    <w:p w14:paraId="3B12D30F" w14:textId="77777777" w:rsidR="008275FC" w:rsidRDefault="008275FC">
      <w:pPr>
        <w:widowControl w:val="0"/>
        <w:rPr>
          <w:rFonts w:cs="Tahoma"/>
        </w:rPr>
      </w:pPr>
    </w:p>
    <w:p w14:paraId="5C37C35C" w14:textId="77777777" w:rsidR="008275FC" w:rsidRDefault="004F5C61">
      <w:pPr>
        <w:keepNext/>
        <w:widowControl w:val="0"/>
        <w:tabs>
          <w:tab w:val="left" w:pos="6300"/>
        </w:tabs>
      </w:pPr>
      <w:r>
        <w:rPr>
          <w:rFonts w:cs="Tahoma"/>
          <w:b/>
          <w:bCs/>
        </w:rPr>
        <w:t>Informační a komunikační technologie</w:t>
      </w:r>
    </w:p>
    <w:p w14:paraId="624E8340" w14:textId="77777777" w:rsidR="008275FC" w:rsidRDefault="004F5C61">
      <w:pPr>
        <w:tabs>
          <w:tab w:val="left" w:pos="6300"/>
        </w:tabs>
      </w:pPr>
      <w:r>
        <w:rPr>
          <w:rFonts w:cs="Tahoma"/>
        </w:rPr>
        <w:t>Žáci jsou vedeni k efektivnímu využívání různých zdrojů informací (literatura, internet, sbírka úloh pro Oborovou matematiku vytvořená v rámci projektu naší školy Škola zítřka)</w:t>
      </w:r>
    </w:p>
    <w:p w14:paraId="790E1E7D" w14:textId="77777777" w:rsidR="008275FC" w:rsidRDefault="008275FC">
      <w:pPr>
        <w:tabs>
          <w:tab w:val="left" w:pos="6300"/>
        </w:tabs>
        <w:rPr>
          <w:rFonts w:cs="Tahoma"/>
        </w:rPr>
      </w:pPr>
    </w:p>
    <w:p w14:paraId="2DB4A55C" w14:textId="77777777" w:rsidR="008275FC" w:rsidRDefault="008275FC">
      <w:pPr>
        <w:tabs>
          <w:tab w:val="left" w:pos="6300"/>
        </w:tabs>
        <w:rPr>
          <w:rFonts w:cs="Tahoma"/>
        </w:rPr>
      </w:pPr>
    </w:p>
    <w:p w14:paraId="06388F52" w14:textId="77777777" w:rsidR="008275FC" w:rsidRDefault="008275FC">
      <w:pPr>
        <w:tabs>
          <w:tab w:val="left" w:pos="6300"/>
        </w:tabs>
        <w:rPr>
          <w:rFonts w:cs="Tahoma"/>
        </w:rPr>
      </w:pPr>
    </w:p>
    <w:p w14:paraId="42DEE88C" w14:textId="77777777" w:rsidR="008275FC" w:rsidRDefault="008275FC">
      <w:pPr>
        <w:tabs>
          <w:tab w:val="left" w:pos="6300"/>
        </w:tabs>
        <w:rPr>
          <w:rFonts w:cs="Tahoma"/>
        </w:rPr>
      </w:pPr>
    </w:p>
    <w:p w14:paraId="7C8C1FB1" w14:textId="77777777" w:rsidR="008275FC" w:rsidRDefault="008275FC">
      <w:pPr>
        <w:tabs>
          <w:tab w:val="left" w:pos="6300"/>
        </w:tabs>
        <w:rPr>
          <w:rFonts w:cs="Tahoma"/>
        </w:rPr>
      </w:pPr>
    </w:p>
    <w:p w14:paraId="26A8CB87"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14:paraId="3494C832" w14:textId="77777777" w:rsidR="008275FC" w:rsidRDefault="008275FC">
      <w:pPr>
        <w:suppressAutoHyphens w:val="0"/>
        <w:rPr>
          <w:rFonts w:cs="Tahoma"/>
        </w:rPr>
      </w:pPr>
    </w:p>
    <w:p w14:paraId="4AD0EAF3" w14:textId="77777777" w:rsidR="008275FC" w:rsidRDefault="008275FC">
      <w:pPr>
        <w:tabs>
          <w:tab w:val="left" w:pos="6300"/>
        </w:tabs>
        <w:rPr>
          <w:rFonts w:cs="Tahoma"/>
        </w:rPr>
      </w:pPr>
    </w:p>
    <w:p w14:paraId="4BD23C60" w14:textId="77777777" w:rsidR="008275FC" w:rsidRDefault="004F5C61">
      <w:r>
        <w:rPr>
          <w:rFonts w:cs="Tahoma"/>
          <w:b/>
          <w:bCs/>
        </w:rPr>
        <w:t xml:space="preserve">Rozpis učiva a výsledků vzdělávání: </w:t>
      </w:r>
      <w:r>
        <w:rPr>
          <w:rFonts w:cs="Tahoma"/>
          <w:b/>
          <w:bCs/>
        </w:rPr>
        <w:tab/>
        <w:t>2. ročník</w:t>
      </w:r>
      <w:r>
        <w:rPr>
          <w:rFonts w:cs="Tahoma"/>
          <w:b/>
          <w:bCs/>
        </w:rPr>
        <w:tab/>
        <w:t>celkem 33 hodin</w:t>
      </w:r>
    </w:p>
    <w:tbl>
      <w:tblPr>
        <w:tblW w:w="0" w:type="auto"/>
        <w:tblInd w:w="42" w:type="dxa"/>
        <w:tblLayout w:type="fixed"/>
        <w:tblCellMar>
          <w:left w:w="44" w:type="dxa"/>
          <w:right w:w="51" w:type="dxa"/>
        </w:tblCellMar>
        <w:tblLook w:val="0000" w:firstRow="0" w:lastRow="0" w:firstColumn="0" w:lastColumn="0" w:noHBand="0" w:noVBand="0"/>
      </w:tblPr>
      <w:tblGrid>
        <w:gridCol w:w="3887"/>
        <w:gridCol w:w="719"/>
        <w:gridCol w:w="3781"/>
        <w:gridCol w:w="901"/>
      </w:tblGrid>
      <w:tr w:rsidR="008275FC" w14:paraId="7CFB03F1" w14:textId="77777777">
        <w:trPr>
          <w:trHeight w:val="1"/>
        </w:trPr>
        <w:tc>
          <w:tcPr>
            <w:tcW w:w="3887" w:type="dxa"/>
            <w:tcBorders>
              <w:top w:val="single" w:sz="2" w:space="0" w:color="00000A"/>
              <w:left w:val="single" w:sz="2" w:space="0" w:color="00000A"/>
              <w:bottom w:val="single" w:sz="2" w:space="0" w:color="00000A"/>
              <w:right w:val="single" w:sz="2" w:space="0" w:color="00000A"/>
            </w:tcBorders>
            <w:shd w:val="clear" w:color="auto" w:fill="FFFFFF"/>
          </w:tcPr>
          <w:p w14:paraId="5B630F62" w14:textId="77777777" w:rsidR="008275FC" w:rsidRDefault="004F5C61">
            <w:pPr>
              <w:widowControl w:val="0"/>
              <w:tabs>
                <w:tab w:val="left" w:pos="6300"/>
              </w:tabs>
            </w:pPr>
            <w:r>
              <w:rPr>
                <w:rFonts w:cs="Tahoma"/>
                <w:b/>
                <w:bCs/>
              </w:rPr>
              <w:t>Výsledky vzdělávání</w:t>
            </w:r>
          </w:p>
        </w:tc>
        <w:tc>
          <w:tcPr>
            <w:tcW w:w="4500" w:type="dxa"/>
            <w:gridSpan w:val="2"/>
            <w:tcBorders>
              <w:top w:val="single" w:sz="2" w:space="0" w:color="00000A"/>
              <w:left w:val="single" w:sz="2" w:space="0" w:color="00000A"/>
              <w:bottom w:val="single" w:sz="2" w:space="0" w:color="00000A"/>
              <w:right w:val="single" w:sz="2" w:space="0" w:color="00000A"/>
            </w:tcBorders>
            <w:shd w:val="clear" w:color="auto" w:fill="FFFFFF"/>
          </w:tcPr>
          <w:p w14:paraId="0251FAA5" w14:textId="77777777" w:rsidR="008275FC" w:rsidRDefault="004F5C61">
            <w:pPr>
              <w:widowControl w:val="0"/>
              <w:tabs>
                <w:tab w:val="left" w:pos="6300"/>
              </w:tabs>
              <w:jc w:val="center"/>
            </w:pPr>
            <w:r>
              <w:rPr>
                <w:rFonts w:cs="Tahoma"/>
                <w:b/>
                <w:bCs/>
              </w:rPr>
              <w:t>Rozpis učiva</w:t>
            </w:r>
          </w:p>
          <w:p w14:paraId="1E094FD4" w14:textId="77777777" w:rsidR="008275FC" w:rsidRDefault="008275FC">
            <w:pPr>
              <w:widowControl w:val="0"/>
              <w:tabs>
                <w:tab w:val="left" w:pos="6300"/>
              </w:tabs>
              <w:jc w:val="center"/>
              <w:rPr>
                <w:rFonts w:cs="Calibri"/>
              </w:rPr>
            </w:pPr>
          </w:p>
        </w:tc>
        <w:tc>
          <w:tcPr>
            <w:tcW w:w="901" w:type="dxa"/>
            <w:tcBorders>
              <w:top w:val="single" w:sz="2" w:space="0" w:color="00000A"/>
              <w:left w:val="single" w:sz="2" w:space="0" w:color="00000A"/>
              <w:bottom w:val="single" w:sz="2" w:space="0" w:color="00000A"/>
              <w:right w:val="single" w:sz="2" w:space="0" w:color="00000A"/>
            </w:tcBorders>
            <w:shd w:val="clear" w:color="auto" w:fill="FFFFFF"/>
          </w:tcPr>
          <w:p w14:paraId="66484139" w14:textId="77777777" w:rsidR="008275FC" w:rsidRDefault="004F5C61">
            <w:pPr>
              <w:widowControl w:val="0"/>
              <w:tabs>
                <w:tab w:val="left" w:pos="6300"/>
              </w:tabs>
              <w:jc w:val="center"/>
            </w:pPr>
            <w:r>
              <w:rPr>
                <w:rFonts w:cs="Tahoma"/>
                <w:b/>
                <w:bCs/>
              </w:rPr>
              <w:t>Počet</w:t>
            </w:r>
            <w:r>
              <w:rPr>
                <w:rFonts w:cs="Tahoma"/>
              </w:rPr>
              <w:t xml:space="preserve"> </w:t>
            </w:r>
            <w:r>
              <w:rPr>
                <w:rFonts w:cs="Tahoma"/>
                <w:b/>
                <w:bCs/>
              </w:rPr>
              <w:t>hodin</w:t>
            </w:r>
          </w:p>
        </w:tc>
      </w:tr>
      <w:tr w:rsidR="008275FC" w14:paraId="6F27D91B" w14:textId="77777777">
        <w:trPr>
          <w:trHeight w:val="7188"/>
        </w:trPr>
        <w:tc>
          <w:tcPr>
            <w:tcW w:w="3887" w:type="dxa"/>
            <w:tcBorders>
              <w:top w:val="single" w:sz="2" w:space="0" w:color="00000A"/>
              <w:left w:val="single" w:sz="2" w:space="0" w:color="00000A"/>
              <w:bottom w:val="single" w:sz="2" w:space="0" w:color="00000A"/>
              <w:right w:val="single" w:sz="2" w:space="0" w:color="00000A"/>
            </w:tcBorders>
            <w:shd w:val="clear" w:color="auto" w:fill="FFFFFF"/>
          </w:tcPr>
          <w:p w14:paraId="44D32565" w14:textId="77777777" w:rsidR="008275FC" w:rsidRDefault="004F5C61">
            <w:pPr>
              <w:widowControl w:val="0"/>
              <w:tabs>
                <w:tab w:val="left" w:pos="6300"/>
              </w:tabs>
            </w:pPr>
            <w:r>
              <w:rPr>
                <w:rFonts w:cs="Tahoma"/>
              </w:rPr>
              <w:t>Žák:</w:t>
            </w:r>
          </w:p>
          <w:p w14:paraId="734E5C72" w14:textId="77777777" w:rsidR="008275FC" w:rsidRDefault="004F5C61">
            <w:pPr>
              <w:widowControl w:val="0"/>
              <w:tabs>
                <w:tab w:val="left" w:pos="6300"/>
              </w:tabs>
            </w:pPr>
            <w:r>
              <w:rPr>
                <w:rFonts w:cs="Tahoma"/>
              </w:rPr>
              <w:t xml:space="preserve">hbitě provádí početní operace </w:t>
            </w:r>
          </w:p>
          <w:p w14:paraId="203D6991" w14:textId="77777777" w:rsidR="008275FC" w:rsidRDefault="004F5C61">
            <w:pPr>
              <w:widowControl w:val="0"/>
              <w:tabs>
                <w:tab w:val="left" w:pos="6300"/>
              </w:tabs>
            </w:pPr>
            <w:r>
              <w:rPr>
                <w:rFonts w:cs="Tahoma"/>
              </w:rPr>
              <w:t xml:space="preserve">pracuje se zlomky, desetinnými </w:t>
            </w:r>
          </w:p>
          <w:p w14:paraId="6F07A5BB" w14:textId="77777777" w:rsidR="008275FC" w:rsidRDefault="004F5C61">
            <w:pPr>
              <w:widowControl w:val="0"/>
              <w:tabs>
                <w:tab w:val="left" w:pos="6300"/>
              </w:tabs>
            </w:pPr>
            <w:r>
              <w:rPr>
                <w:rFonts w:cs="Tahoma"/>
              </w:rPr>
              <w:t>čísly</w:t>
            </w:r>
          </w:p>
          <w:p w14:paraId="136DF0C5" w14:textId="77777777" w:rsidR="008275FC" w:rsidRDefault="004F5C61">
            <w:pPr>
              <w:widowControl w:val="0"/>
              <w:tabs>
                <w:tab w:val="left" w:pos="6300"/>
              </w:tabs>
            </w:pPr>
            <w:r>
              <w:rPr>
                <w:rFonts w:cs="Tahoma"/>
              </w:rPr>
              <w:t>převádí jednotky objemu,</w:t>
            </w:r>
          </w:p>
          <w:p w14:paraId="7BBA7687" w14:textId="77777777" w:rsidR="008275FC" w:rsidRDefault="004F5C61">
            <w:pPr>
              <w:widowControl w:val="0"/>
              <w:tabs>
                <w:tab w:val="left" w:pos="6300"/>
              </w:tabs>
            </w:pPr>
            <w:r>
              <w:rPr>
                <w:rFonts w:cs="Tahoma"/>
              </w:rPr>
              <w:t>hmotnosti</w:t>
            </w:r>
          </w:p>
          <w:p w14:paraId="3B620564" w14:textId="77777777" w:rsidR="008275FC" w:rsidRDefault="004F5C61">
            <w:pPr>
              <w:widowControl w:val="0"/>
              <w:tabs>
                <w:tab w:val="left" w:pos="6300"/>
              </w:tabs>
            </w:pPr>
            <w:r>
              <w:rPr>
                <w:rFonts w:cs="Tahoma"/>
              </w:rPr>
              <w:t xml:space="preserve">přepočítá cenu zboží na </w:t>
            </w:r>
          </w:p>
          <w:p w14:paraId="3A7599FB" w14:textId="77777777" w:rsidR="008275FC" w:rsidRDefault="004F5C61">
            <w:pPr>
              <w:widowControl w:val="0"/>
              <w:tabs>
                <w:tab w:val="left" w:pos="6300"/>
              </w:tabs>
            </w:pPr>
            <w:r>
              <w:rPr>
                <w:rFonts w:cs="Tahoma"/>
              </w:rPr>
              <w:t xml:space="preserve">požadovanou cizí měnu a naopak </w:t>
            </w:r>
          </w:p>
          <w:p w14:paraId="4CA1050E" w14:textId="77777777" w:rsidR="008275FC" w:rsidRDefault="004F5C61">
            <w:pPr>
              <w:widowControl w:val="0"/>
              <w:tabs>
                <w:tab w:val="left" w:pos="6300"/>
              </w:tabs>
            </w:pPr>
            <w:r>
              <w:rPr>
                <w:rFonts w:cs="Tahoma"/>
              </w:rPr>
              <w:t xml:space="preserve">používá trojčlenku v praktických </w:t>
            </w:r>
          </w:p>
          <w:p w14:paraId="584BBFE1" w14:textId="77777777" w:rsidR="008275FC" w:rsidRDefault="004F5C61">
            <w:pPr>
              <w:widowControl w:val="0"/>
              <w:tabs>
                <w:tab w:val="left" w:pos="6300"/>
              </w:tabs>
            </w:pPr>
            <w:r>
              <w:rPr>
                <w:rFonts w:cs="Tahoma"/>
              </w:rPr>
              <w:t>situacích řeší úlohy na poměr a úměru</w:t>
            </w:r>
          </w:p>
          <w:p w14:paraId="6D0CF3C0" w14:textId="77777777" w:rsidR="008275FC" w:rsidRDefault="004F5C61">
            <w:pPr>
              <w:widowControl w:val="0"/>
              <w:tabs>
                <w:tab w:val="left" w:pos="6300"/>
              </w:tabs>
            </w:pPr>
            <w:r>
              <w:rPr>
                <w:rFonts w:cs="Tahoma"/>
              </w:rPr>
              <w:t>pomocí kalkulátoru bez zápisu</w:t>
            </w:r>
          </w:p>
          <w:p w14:paraId="24F004DD" w14:textId="77777777" w:rsidR="008275FC" w:rsidRDefault="004F5C61">
            <w:pPr>
              <w:widowControl w:val="0"/>
              <w:tabs>
                <w:tab w:val="left" w:pos="6300"/>
              </w:tabs>
            </w:pPr>
            <w:r>
              <w:rPr>
                <w:rFonts w:cs="Tahoma"/>
              </w:rPr>
              <w:t>vypočítá cenu s DPH i bez</w:t>
            </w:r>
          </w:p>
          <w:p w14:paraId="26F74C5B" w14:textId="77777777" w:rsidR="008275FC" w:rsidRDefault="004F5C61">
            <w:pPr>
              <w:widowControl w:val="0"/>
              <w:tabs>
                <w:tab w:val="left" w:pos="6300"/>
              </w:tabs>
            </w:pPr>
            <w:r>
              <w:rPr>
                <w:rFonts w:cs="Tahoma"/>
              </w:rPr>
              <w:t>orientuje se v základních pojmech</w:t>
            </w:r>
          </w:p>
          <w:p w14:paraId="78391021" w14:textId="77777777" w:rsidR="008275FC" w:rsidRDefault="004F5C61">
            <w:pPr>
              <w:widowControl w:val="0"/>
              <w:tabs>
                <w:tab w:val="left" w:pos="6300"/>
              </w:tabs>
            </w:pPr>
            <w:r>
              <w:rPr>
                <w:rFonts w:cs="Tahoma"/>
              </w:rPr>
              <w:t>finanční matematiky</w:t>
            </w:r>
          </w:p>
          <w:p w14:paraId="402CB05C" w14:textId="77777777" w:rsidR="008275FC" w:rsidRDefault="004F5C61">
            <w:pPr>
              <w:widowControl w:val="0"/>
              <w:tabs>
                <w:tab w:val="left" w:pos="6300"/>
              </w:tabs>
            </w:pPr>
            <w:r>
              <w:rPr>
                <w:rFonts w:cs="Tahoma"/>
              </w:rPr>
              <w:t xml:space="preserve">řeší příklady délky splácení úvěrů, </w:t>
            </w:r>
          </w:p>
          <w:p w14:paraId="0D768255" w14:textId="77777777" w:rsidR="008275FC" w:rsidRDefault="004F5C61">
            <w:pPr>
              <w:widowControl w:val="0"/>
              <w:tabs>
                <w:tab w:val="left" w:pos="6300"/>
              </w:tabs>
            </w:pPr>
            <w:r>
              <w:rPr>
                <w:rFonts w:cs="Tahoma"/>
              </w:rPr>
              <w:t xml:space="preserve">výše měsíčních splátek, leasingu </w:t>
            </w:r>
          </w:p>
          <w:p w14:paraId="1672A03E" w14:textId="77777777" w:rsidR="008275FC" w:rsidRDefault="004F5C61">
            <w:pPr>
              <w:widowControl w:val="0"/>
              <w:tabs>
                <w:tab w:val="left" w:pos="6300"/>
              </w:tabs>
            </w:pPr>
            <w:r>
              <w:rPr>
                <w:rFonts w:cs="Tahoma"/>
              </w:rPr>
              <w:t>využívá jednoduché finanční funkce MS Excelu</w:t>
            </w:r>
          </w:p>
          <w:p w14:paraId="467A2830" w14:textId="77777777" w:rsidR="008275FC" w:rsidRDefault="004F5C61">
            <w:pPr>
              <w:tabs>
                <w:tab w:val="left" w:pos="6300"/>
              </w:tabs>
            </w:pPr>
            <w:r>
              <w:rPr>
                <w:rFonts w:cs="Tahoma"/>
              </w:rPr>
              <w:t>vypočítá cenu za výrobek, provede kalkulaci práce</w:t>
            </w:r>
          </w:p>
          <w:p w14:paraId="5764A615" w14:textId="77777777" w:rsidR="008275FC" w:rsidRDefault="004F5C61">
            <w:pPr>
              <w:tabs>
                <w:tab w:val="left" w:pos="6300"/>
              </w:tabs>
            </w:pPr>
            <w:r>
              <w:rPr>
                <w:rFonts w:cs="Tahoma"/>
              </w:rPr>
              <w:t>vypočítá si svou čistou mzdu</w:t>
            </w:r>
          </w:p>
          <w:p w14:paraId="4B445C01" w14:textId="77777777" w:rsidR="008275FC" w:rsidRDefault="004F5C61">
            <w:pPr>
              <w:widowControl w:val="0"/>
              <w:tabs>
                <w:tab w:val="left" w:pos="6300"/>
              </w:tabs>
            </w:pPr>
            <w:r>
              <w:rPr>
                <w:rFonts w:cs="Tahoma"/>
              </w:rPr>
              <w:t xml:space="preserve">provádí další výpočty spojené s jeho oborem vzdělání    </w:t>
            </w:r>
          </w:p>
        </w:tc>
        <w:tc>
          <w:tcPr>
            <w:tcW w:w="719" w:type="dxa"/>
            <w:tcBorders>
              <w:top w:val="single" w:sz="2" w:space="0" w:color="00000A"/>
              <w:left w:val="single" w:sz="2" w:space="0" w:color="00000A"/>
              <w:bottom w:val="single" w:sz="2" w:space="0" w:color="00000A"/>
              <w:right w:val="single" w:sz="2" w:space="0" w:color="00000A"/>
            </w:tcBorders>
            <w:shd w:val="clear" w:color="auto" w:fill="FFFFFF"/>
          </w:tcPr>
          <w:p w14:paraId="188A6D2E" w14:textId="77777777" w:rsidR="008275FC" w:rsidRDefault="004F5C61">
            <w:pPr>
              <w:widowControl w:val="0"/>
              <w:tabs>
                <w:tab w:val="left" w:pos="6300"/>
              </w:tabs>
              <w:jc w:val="center"/>
            </w:pPr>
            <w:r>
              <w:rPr>
                <w:rFonts w:cs="Tahoma"/>
              </w:rPr>
              <w:t>1.</w:t>
            </w:r>
          </w:p>
          <w:p w14:paraId="118B36E2" w14:textId="77777777" w:rsidR="008275FC" w:rsidRDefault="008275FC">
            <w:pPr>
              <w:widowControl w:val="0"/>
              <w:rPr>
                <w:rFonts w:cs="Tahoma"/>
              </w:rPr>
            </w:pPr>
          </w:p>
          <w:p w14:paraId="24C54648" w14:textId="77777777" w:rsidR="008275FC" w:rsidRDefault="008275FC">
            <w:pPr>
              <w:widowControl w:val="0"/>
              <w:rPr>
                <w:rFonts w:cs="Tahoma"/>
              </w:rPr>
            </w:pPr>
          </w:p>
          <w:p w14:paraId="3F260B41" w14:textId="77777777" w:rsidR="008275FC" w:rsidRDefault="008275FC">
            <w:pPr>
              <w:widowControl w:val="0"/>
              <w:rPr>
                <w:rFonts w:cs="Tahoma"/>
              </w:rPr>
            </w:pPr>
          </w:p>
          <w:p w14:paraId="318A80F3" w14:textId="77777777" w:rsidR="008275FC" w:rsidRDefault="008275FC">
            <w:pPr>
              <w:widowControl w:val="0"/>
              <w:rPr>
                <w:rFonts w:cs="Tahoma"/>
              </w:rPr>
            </w:pPr>
          </w:p>
          <w:p w14:paraId="2981B6EE" w14:textId="77777777" w:rsidR="008275FC" w:rsidRDefault="008275FC">
            <w:pPr>
              <w:widowControl w:val="0"/>
              <w:rPr>
                <w:rFonts w:cs="Tahoma"/>
              </w:rPr>
            </w:pPr>
          </w:p>
          <w:p w14:paraId="70539B54" w14:textId="77777777" w:rsidR="008275FC" w:rsidRDefault="008275FC">
            <w:pPr>
              <w:widowControl w:val="0"/>
              <w:rPr>
                <w:rFonts w:cs="Tahoma"/>
              </w:rPr>
            </w:pPr>
          </w:p>
          <w:p w14:paraId="527AE1AC" w14:textId="77777777" w:rsidR="008275FC" w:rsidRDefault="004F5C61">
            <w:pPr>
              <w:widowControl w:val="0"/>
              <w:jc w:val="center"/>
            </w:pPr>
            <w:r>
              <w:rPr>
                <w:rFonts w:cs="Tahoma"/>
              </w:rPr>
              <w:t>2.</w:t>
            </w:r>
          </w:p>
          <w:p w14:paraId="4F305C93" w14:textId="77777777" w:rsidR="008275FC" w:rsidRDefault="008275FC">
            <w:pPr>
              <w:widowControl w:val="0"/>
              <w:rPr>
                <w:rFonts w:cs="Tahoma"/>
              </w:rPr>
            </w:pPr>
          </w:p>
          <w:p w14:paraId="0D5C4C1F" w14:textId="77777777" w:rsidR="008275FC" w:rsidRDefault="008275FC">
            <w:pPr>
              <w:widowControl w:val="0"/>
              <w:rPr>
                <w:rFonts w:cs="Tahoma"/>
              </w:rPr>
            </w:pPr>
          </w:p>
          <w:p w14:paraId="28E0F723" w14:textId="77777777" w:rsidR="008275FC" w:rsidRDefault="008275FC">
            <w:pPr>
              <w:widowControl w:val="0"/>
              <w:rPr>
                <w:rFonts w:cs="Tahoma"/>
              </w:rPr>
            </w:pPr>
          </w:p>
          <w:p w14:paraId="5975C431" w14:textId="77777777" w:rsidR="008275FC" w:rsidRDefault="008275FC">
            <w:pPr>
              <w:widowControl w:val="0"/>
              <w:rPr>
                <w:rFonts w:cs="Tahoma"/>
              </w:rPr>
            </w:pPr>
          </w:p>
          <w:p w14:paraId="15F47AC6" w14:textId="77777777" w:rsidR="008275FC" w:rsidRDefault="008275FC">
            <w:pPr>
              <w:widowControl w:val="0"/>
              <w:rPr>
                <w:rFonts w:cs="Tahoma"/>
              </w:rPr>
            </w:pPr>
          </w:p>
          <w:p w14:paraId="5F16B1C7" w14:textId="77777777" w:rsidR="008275FC" w:rsidRDefault="004F5C61">
            <w:pPr>
              <w:widowControl w:val="0"/>
              <w:jc w:val="center"/>
            </w:pPr>
            <w:r>
              <w:rPr>
                <w:rFonts w:cs="Tahoma"/>
              </w:rPr>
              <w:t>3.</w:t>
            </w:r>
          </w:p>
          <w:p w14:paraId="04AF13CF" w14:textId="77777777" w:rsidR="008275FC" w:rsidRDefault="008275FC">
            <w:pPr>
              <w:widowControl w:val="0"/>
              <w:rPr>
                <w:rFonts w:cs="Tahoma"/>
              </w:rPr>
            </w:pPr>
          </w:p>
          <w:p w14:paraId="4B97B0FC" w14:textId="77777777" w:rsidR="008275FC" w:rsidRDefault="008275FC">
            <w:pPr>
              <w:widowControl w:val="0"/>
              <w:rPr>
                <w:rFonts w:cs="Tahoma"/>
              </w:rPr>
            </w:pPr>
          </w:p>
          <w:p w14:paraId="156D83A6" w14:textId="77777777" w:rsidR="008275FC" w:rsidRDefault="008275FC">
            <w:pPr>
              <w:widowControl w:val="0"/>
              <w:rPr>
                <w:rFonts w:cs="Tahoma"/>
              </w:rPr>
            </w:pPr>
          </w:p>
          <w:p w14:paraId="25603173" w14:textId="77777777" w:rsidR="008275FC" w:rsidRDefault="008275FC">
            <w:pPr>
              <w:widowControl w:val="0"/>
              <w:rPr>
                <w:rFonts w:cs="Tahoma"/>
              </w:rPr>
            </w:pPr>
          </w:p>
          <w:p w14:paraId="7655E0D1" w14:textId="77777777" w:rsidR="008275FC" w:rsidRDefault="008275FC">
            <w:pPr>
              <w:widowControl w:val="0"/>
              <w:rPr>
                <w:rFonts w:cs="Tahoma"/>
              </w:rPr>
            </w:pPr>
          </w:p>
          <w:p w14:paraId="579E9C2C" w14:textId="77777777" w:rsidR="008275FC" w:rsidRDefault="004F5C61">
            <w:pPr>
              <w:widowControl w:val="0"/>
              <w:jc w:val="center"/>
            </w:pPr>
            <w:r>
              <w:rPr>
                <w:rFonts w:cs="Tahoma"/>
              </w:rPr>
              <w:t>4.</w:t>
            </w:r>
          </w:p>
        </w:tc>
        <w:tc>
          <w:tcPr>
            <w:tcW w:w="3781" w:type="dxa"/>
            <w:tcBorders>
              <w:top w:val="single" w:sz="2" w:space="0" w:color="00000A"/>
              <w:left w:val="single" w:sz="2" w:space="0" w:color="00000A"/>
              <w:bottom w:val="single" w:sz="2" w:space="0" w:color="00000A"/>
              <w:right w:val="single" w:sz="2" w:space="0" w:color="00000A"/>
            </w:tcBorders>
            <w:shd w:val="clear" w:color="auto" w:fill="FFFFFF"/>
          </w:tcPr>
          <w:p w14:paraId="7ADA33B3" w14:textId="77777777" w:rsidR="008275FC" w:rsidRDefault="004F5C61">
            <w:pPr>
              <w:widowControl w:val="0"/>
              <w:tabs>
                <w:tab w:val="left" w:pos="6300"/>
              </w:tabs>
            </w:pPr>
            <w:r>
              <w:rPr>
                <w:rFonts w:cs="Tahoma"/>
              </w:rPr>
              <w:t>Počítání s pojmenovanými čísly</w:t>
            </w:r>
          </w:p>
          <w:p w14:paraId="1FFE5390" w14:textId="77777777" w:rsidR="008275FC" w:rsidRDefault="008275FC">
            <w:pPr>
              <w:widowControl w:val="0"/>
              <w:rPr>
                <w:rFonts w:cs="Tahoma"/>
              </w:rPr>
            </w:pPr>
          </w:p>
          <w:p w14:paraId="7AD886C3" w14:textId="77777777" w:rsidR="008275FC" w:rsidRDefault="008275FC">
            <w:pPr>
              <w:widowControl w:val="0"/>
              <w:rPr>
                <w:rFonts w:cs="Tahoma"/>
              </w:rPr>
            </w:pPr>
          </w:p>
          <w:p w14:paraId="5FB6E3AB" w14:textId="77777777" w:rsidR="008275FC" w:rsidRDefault="008275FC">
            <w:pPr>
              <w:widowControl w:val="0"/>
              <w:rPr>
                <w:rFonts w:cs="Tahoma"/>
              </w:rPr>
            </w:pPr>
          </w:p>
          <w:p w14:paraId="064908A4" w14:textId="77777777" w:rsidR="008275FC" w:rsidRDefault="008275FC">
            <w:pPr>
              <w:widowControl w:val="0"/>
              <w:rPr>
                <w:rFonts w:cs="Tahoma"/>
              </w:rPr>
            </w:pPr>
          </w:p>
          <w:p w14:paraId="3ADD362C" w14:textId="77777777" w:rsidR="008275FC" w:rsidRDefault="008275FC">
            <w:pPr>
              <w:widowControl w:val="0"/>
              <w:rPr>
                <w:rFonts w:cs="Tahoma"/>
              </w:rPr>
            </w:pPr>
          </w:p>
          <w:p w14:paraId="53741179" w14:textId="77777777" w:rsidR="008275FC" w:rsidRDefault="008275FC">
            <w:pPr>
              <w:widowControl w:val="0"/>
              <w:rPr>
                <w:rFonts w:cs="Tahoma"/>
              </w:rPr>
            </w:pPr>
          </w:p>
          <w:p w14:paraId="26CF207B" w14:textId="77777777" w:rsidR="008275FC" w:rsidRDefault="004F5C61">
            <w:pPr>
              <w:widowControl w:val="0"/>
            </w:pPr>
            <w:r>
              <w:rPr>
                <w:rFonts w:cs="Tahoma"/>
              </w:rPr>
              <w:t>Zmechanizované početní postupy</w:t>
            </w:r>
          </w:p>
          <w:p w14:paraId="731DDA22" w14:textId="77777777" w:rsidR="008275FC" w:rsidRDefault="008275FC">
            <w:pPr>
              <w:widowControl w:val="0"/>
              <w:rPr>
                <w:rFonts w:cs="Tahoma"/>
              </w:rPr>
            </w:pPr>
          </w:p>
          <w:p w14:paraId="5B46472E" w14:textId="77777777" w:rsidR="008275FC" w:rsidRDefault="008275FC">
            <w:pPr>
              <w:widowControl w:val="0"/>
              <w:rPr>
                <w:rFonts w:cs="Tahoma"/>
              </w:rPr>
            </w:pPr>
          </w:p>
          <w:p w14:paraId="3225A13A" w14:textId="77777777" w:rsidR="008275FC" w:rsidRDefault="008275FC">
            <w:pPr>
              <w:widowControl w:val="0"/>
              <w:rPr>
                <w:rFonts w:cs="Tahoma"/>
              </w:rPr>
            </w:pPr>
          </w:p>
          <w:p w14:paraId="68A70F06" w14:textId="77777777" w:rsidR="008275FC" w:rsidRDefault="008275FC">
            <w:pPr>
              <w:widowControl w:val="0"/>
              <w:rPr>
                <w:rFonts w:cs="Tahoma"/>
              </w:rPr>
            </w:pPr>
          </w:p>
          <w:p w14:paraId="6BF85B07" w14:textId="77777777" w:rsidR="008275FC" w:rsidRDefault="008275FC">
            <w:pPr>
              <w:widowControl w:val="0"/>
              <w:rPr>
                <w:rFonts w:cs="Tahoma"/>
              </w:rPr>
            </w:pPr>
          </w:p>
          <w:p w14:paraId="31C9136E" w14:textId="77777777" w:rsidR="008275FC" w:rsidRDefault="004F5C61">
            <w:pPr>
              <w:widowControl w:val="0"/>
            </w:pPr>
            <w:r>
              <w:rPr>
                <w:rFonts w:cs="Tahoma"/>
              </w:rPr>
              <w:t>Finanční matematika</w:t>
            </w:r>
          </w:p>
          <w:p w14:paraId="09FB2E6B" w14:textId="77777777" w:rsidR="008275FC" w:rsidRDefault="008275FC">
            <w:pPr>
              <w:widowControl w:val="0"/>
              <w:rPr>
                <w:rFonts w:cs="Tahoma"/>
              </w:rPr>
            </w:pPr>
          </w:p>
          <w:p w14:paraId="04306EFB" w14:textId="77777777" w:rsidR="008275FC" w:rsidRDefault="008275FC">
            <w:pPr>
              <w:widowControl w:val="0"/>
              <w:rPr>
                <w:rFonts w:cs="Tahoma"/>
              </w:rPr>
            </w:pPr>
          </w:p>
          <w:p w14:paraId="511E37D3" w14:textId="77777777" w:rsidR="008275FC" w:rsidRDefault="008275FC">
            <w:pPr>
              <w:widowControl w:val="0"/>
              <w:rPr>
                <w:rFonts w:cs="Tahoma"/>
              </w:rPr>
            </w:pPr>
          </w:p>
          <w:p w14:paraId="0F506CAD" w14:textId="77777777" w:rsidR="008275FC" w:rsidRDefault="008275FC">
            <w:pPr>
              <w:widowControl w:val="0"/>
              <w:rPr>
                <w:rFonts w:cs="Tahoma"/>
              </w:rPr>
            </w:pPr>
          </w:p>
          <w:p w14:paraId="1B65E637" w14:textId="77777777" w:rsidR="008275FC" w:rsidRDefault="008275FC">
            <w:pPr>
              <w:widowControl w:val="0"/>
              <w:rPr>
                <w:rFonts w:cs="Tahoma"/>
              </w:rPr>
            </w:pPr>
          </w:p>
          <w:p w14:paraId="2F3D9CC1" w14:textId="77777777" w:rsidR="008275FC" w:rsidRDefault="004F5C61">
            <w:pPr>
              <w:widowControl w:val="0"/>
            </w:pPr>
            <w:r>
              <w:rPr>
                <w:rFonts w:cs="Tahoma"/>
              </w:rPr>
              <w:t>Výpočty pro obor</w:t>
            </w:r>
          </w:p>
        </w:tc>
        <w:tc>
          <w:tcPr>
            <w:tcW w:w="901" w:type="dxa"/>
            <w:tcBorders>
              <w:top w:val="single" w:sz="2" w:space="0" w:color="00000A"/>
              <w:left w:val="single" w:sz="2" w:space="0" w:color="00000A"/>
              <w:bottom w:val="single" w:sz="2" w:space="0" w:color="00000A"/>
              <w:right w:val="single" w:sz="2" w:space="0" w:color="00000A"/>
            </w:tcBorders>
            <w:shd w:val="clear" w:color="auto" w:fill="FFFFFF"/>
          </w:tcPr>
          <w:p w14:paraId="69B36A9B" w14:textId="77777777" w:rsidR="008275FC" w:rsidRDefault="004F5C61">
            <w:pPr>
              <w:widowControl w:val="0"/>
              <w:tabs>
                <w:tab w:val="left" w:pos="6300"/>
              </w:tabs>
              <w:jc w:val="center"/>
            </w:pPr>
            <w:r>
              <w:rPr>
                <w:rFonts w:cs="Tahoma"/>
              </w:rPr>
              <w:t>6</w:t>
            </w:r>
          </w:p>
          <w:p w14:paraId="230DBBFD" w14:textId="77777777" w:rsidR="008275FC" w:rsidRDefault="008275FC">
            <w:pPr>
              <w:widowControl w:val="0"/>
              <w:rPr>
                <w:rFonts w:cs="Tahoma"/>
              </w:rPr>
            </w:pPr>
          </w:p>
          <w:p w14:paraId="60F1A02A" w14:textId="77777777" w:rsidR="008275FC" w:rsidRDefault="008275FC">
            <w:pPr>
              <w:widowControl w:val="0"/>
              <w:rPr>
                <w:rFonts w:cs="Tahoma"/>
              </w:rPr>
            </w:pPr>
          </w:p>
          <w:p w14:paraId="309A617F" w14:textId="77777777" w:rsidR="008275FC" w:rsidRDefault="008275FC">
            <w:pPr>
              <w:widowControl w:val="0"/>
              <w:rPr>
                <w:rFonts w:cs="Tahoma"/>
              </w:rPr>
            </w:pPr>
          </w:p>
          <w:p w14:paraId="2D9B10BE" w14:textId="77777777" w:rsidR="008275FC" w:rsidRDefault="008275FC">
            <w:pPr>
              <w:widowControl w:val="0"/>
              <w:rPr>
                <w:rFonts w:cs="Tahoma"/>
              </w:rPr>
            </w:pPr>
          </w:p>
          <w:p w14:paraId="30DE0711" w14:textId="77777777" w:rsidR="008275FC" w:rsidRDefault="008275FC">
            <w:pPr>
              <w:widowControl w:val="0"/>
              <w:rPr>
                <w:rFonts w:cs="Tahoma"/>
              </w:rPr>
            </w:pPr>
          </w:p>
          <w:p w14:paraId="50C1D9F0" w14:textId="77777777" w:rsidR="008275FC" w:rsidRDefault="008275FC">
            <w:pPr>
              <w:widowControl w:val="0"/>
              <w:rPr>
                <w:rFonts w:cs="Tahoma"/>
              </w:rPr>
            </w:pPr>
          </w:p>
          <w:p w14:paraId="37D29FF5" w14:textId="77777777" w:rsidR="008275FC" w:rsidRDefault="004F5C61">
            <w:pPr>
              <w:widowControl w:val="0"/>
              <w:jc w:val="center"/>
            </w:pPr>
            <w:r>
              <w:rPr>
                <w:rFonts w:cs="Tahoma"/>
              </w:rPr>
              <w:t>7</w:t>
            </w:r>
          </w:p>
          <w:p w14:paraId="264F56B1" w14:textId="77777777" w:rsidR="008275FC" w:rsidRDefault="008275FC">
            <w:pPr>
              <w:widowControl w:val="0"/>
              <w:rPr>
                <w:rFonts w:cs="Tahoma"/>
              </w:rPr>
            </w:pPr>
          </w:p>
          <w:p w14:paraId="4CBD923A" w14:textId="77777777" w:rsidR="008275FC" w:rsidRDefault="008275FC">
            <w:pPr>
              <w:widowControl w:val="0"/>
              <w:rPr>
                <w:rFonts w:cs="Tahoma"/>
              </w:rPr>
            </w:pPr>
          </w:p>
          <w:p w14:paraId="1F9F9151" w14:textId="77777777" w:rsidR="008275FC" w:rsidRDefault="008275FC">
            <w:pPr>
              <w:widowControl w:val="0"/>
              <w:rPr>
                <w:rFonts w:cs="Tahoma"/>
              </w:rPr>
            </w:pPr>
          </w:p>
          <w:p w14:paraId="47968686" w14:textId="77777777" w:rsidR="008275FC" w:rsidRDefault="008275FC">
            <w:pPr>
              <w:widowControl w:val="0"/>
              <w:rPr>
                <w:rFonts w:cs="Tahoma"/>
              </w:rPr>
            </w:pPr>
          </w:p>
          <w:p w14:paraId="74B3A20F" w14:textId="77777777" w:rsidR="008275FC" w:rsidRDefault="008275FC">
            <w:pPr>
              <w:widowControl w:val="0"/>
              <w:rPr>
                <w:rFonts w:cs="Tahoma"/>
              </w:rPr>
            </w:pPr>
          </w:p>
          <w:p w14:paraId="2A5D226B" w14:textId="77777777" w:rsidR="008275FC" w:rsidRDefault="004F5C61">
            <w:pPr>
              <w:widowControl w:val="0"/>
              <w:jc w:val="center"/>
            </w:pPr>
            <w:r>
              <w:rPr>
                <w:rFonts w:cs="Tahoma"/>
              </w:rPr>
              <w:t>7</w:t>
            </w:r>
          </w:p>
          <w:p w14:paraId="51FE3E35" w14:textId="77777777" w:rsidR="008275FC" w:rsidRDefault="008275FC">
            <w:pPr>
              <w:widowControl w:val="0"/>
              <w:rPr>
                <w:rFonts w:cs="Tahoma"/>
              </w:rPr>
            </w:pPr>
          </w:p>
          <w:p w14:paraId="21A56134" w14:textId="77777777" w:rsidR="008275FC" w:rsidRDefault="008275FC">
            <w:pPr>
              <w:widowControl w:val="0"/>
              <w:rPr>
                <w:rFonts w:cs="Tahoma"/>
              </w:rPr>
            </w:pPr>
          </w:p>
          <w:p w14:paraId="608EDB95" w14:textId="77777777" w:rsidR="008275FC" w:rsidRDefault="008275FC">
            <w:pPr>
              <w:widowControl w:val="0"/>
              <w:rPr>
                <w:rFonts w:cs="Tahoma"/>
              </w:rPr>
            </w:pPr>
          </w:p>
          <w:p w14:paraId="638ADF35" w14:textId="77777777" w:rsidR="008275FC" w:rsidRDefault="008275FC">
            <w:pPr>
              <w:widowControl w:val="0"/>
              <w:rPr>
                <w:rFonts w:cs="Tahoma"/>
              </w:rPr>
            </w:pPr>
          </w:p>
          <w:p w14:paraId="61A1ECA9" w14:textId="77777777" w:rsidR="008275FC" w:rsidRDefault="008275FC">
            <w:pPr>
              <w:widowControl w:val="0"/>
              <w:rPr>
                <w:rFonts w:cs="Tahoma"/>
              </w:rPr>
            </w:pPr>
          </w:p>
          <w:p w14:paraId="1C010BA1" w14:textId="77777777" w:rsidR="008275FC" w:rsidRDefault="004F5C61">
            <w:pPr>
              <w:widowControl w:val="0"/>
              <w:jc w:val="center"/>
            </w:pPr>
            <w:r>
              <w:rPr>
                <w:rFonts w:cs="Tahoma"/>
              </w:rPr>
              <w:t>12</w:t>
            </w:r>
          </w:p>
        </w:tc>
      </w:tr>
    </w:tbl>
    <w:p w14:paraId="66C0D4CC" w14:textId="77777777" w:rsidR="008275FC" w:rsidRDefault="008275FC">
      <w:pPr>
        <w:tabs>
          <w:tab w:val="left" w:pos="6300"/>
        </w:tabs>
        <w:jc w:val="center"/>
        <w:rPr>
          <w:rFonts w:cs="Tahoma"/>
          <w:b/>
          <w:bCs/>
        </w:rPr>
      </w:pPr>
    </w:p>
    <w:p w14:paraId="0EB076D8" w14:textId="77777777" w:rsidR="008275FC" w:rsidRDefault="008275FC">
      <w:pPr>
        <w:suppressAutoHyphens w:val="0"/>
      </w:pPr>
    </w:p>
    <w:p w14:paraId="22CC030E" w14:textId="77777777" w:rsidR="008275FC" w:rsidRDefault="004F5C61">
      <w:pPr>
        <w:pageBreakBefore/>
        <w:tabs>
          <w:tab w:val="left" w:pos="0"/>
          <w:tab w:val="right" w:pos="9072"/>
        </w:tabs>
      </w:pPr>
      <w:r>
        <w:rPr>
          <w:rFonts w:cs="Tahoma"/>
        </w:rPr>
        <w:t xml:space="preserve">Obor/y vzdělání: </w:t>
      </w:r>
      <w:r>
        <w:rPr>
          <w:rFonts w:cs="Tahoma"/>
          <w:bCs/>
        </w:rPr>
        <w:t>26</w:t>
      </w:r>
      <w:r>
        <w:rPr>
          <w:rFonts w:cs="Tahoma"/>
        </w:rPr>
        <w:t>-51-H/02 Elektrikář - silnoproud</w:t>
      </w:r>
      <w:r>
        <w:rPr>
          <w:rFonts w:cs="Tahoma"/>
        </w:rPr>
        <w:tab/>
        <w:t>Platnost: od 1. 9. 2016</w:t>
      </w:r>
    </w:p>
    <w:p w14:paraId="079DE79D" w14:textId="77777777" w:rsidR="008275FC" w:rsidRDefault="004F5C61">
      <w:pPr>
        <w:tabs>
          <w:tab w:val="left" w:pos="0"/>
          <w:tab w:val="right" w:pos="9072"/>
        </w:tabs>
      </w:pPr>
      <w:r>
        <w:rPr>
          <w:rFonts w:cs="Tahoma"/>
        </w:rPr>
        <w:t>Název ŠVP: Elektrikář</w:t>
      </w:r>
      <w:r>
        <w:rPr>
          <w:rFonts w:cs="Tahoma"/>
        </w:rPr>
        <w:tab/>
        <w:t xml:space="preserve">Forma vzdělání: denní </w:t>
      </w:r>
    </w:p>
    <w:p w14:paraId="4FCB1600" w14:textId="77777777" w:rsidR="008275FC" w:rsidRDefault="004F5C61">
      <w:pPr>
        <w:tabs>
          <w:tab w:val="left" w:pos="0"/>
          <w:tab w:val="right" w:pos="9072"/>
        </w:tabs>
      </w:pPr>
      <w:r>
        <w:rPr>
          <w:rFonts w:cs="Tahoma"/>
        </w:rPr>
        <w:t>Předmět: FYZIKA</w:t>
      </w:r>
      <w:r>
        <w:rPr>
          <w:rFonts w:cs="Tahoma"/>
        </w:rPr>
        <w:tab/>
        <w:t>Počet hodin za studium celkem: 96</w:t>
      </w:r>
    </w:p>
    <w:p w14:paraId="3D17DF08" w14:textId="77777777" w:rsidR="008275FC" w:rsidRDefault="008275FC">
      <w:pPr>
        <w:tabs>
          <w:tab w:val="left" w:pos="0"/>
          <w:tab w:val="right" w:pos="9072"/>
        </w:tabs>
        <w:rPr>
          <w:rFonts w:cs="Tahoma"/>
        </w:rPr>
      </w:pPr>
    </w:p>
    <w:p w14:paraId="57D4185C" w14:textId="77777777" w:rsidR="008275FC" w:rsidRDefault="008275FC">
      <w:pPr>
        <w:jc w:val="center"/>
        <w:rPr>
          <w:b/>
          <w:bCs/>
          <w:sz w:val="28"/>
          <w:szCs w:val="28"/>
        </w:rPr>
      </w:pPr>
    </w:p>
    <w:p w14:paraId="7EB7752F" w14:textId="77777777" w:rsidR="008275FC" w:rsidRDefault="004F5C61">
      <w:pPr>
        <w:jc w:val="center"/>
      </w:pPr>
      <w:r>
        <w:rPr>
          <w:b/>
          <w:bCs/>
        </w:rPr>
        <w:t>Učební osnova předmětu</w:t>
      </w:r>
    </w:p>
    <w:p w14:paraId="5F177E43" w14:textId="77777777" w:rsidR="008275FC" w:rsidRDefault="004F5C61">
      <w:pPr>
        <w:pStyle w:val="Nadpis2"/>
      </w:pPr>
      <w:bookmarkStart w:id="72" w:name="_Toc368822720"/>
      <w:bookmarkStart w:id="73" w:name="_Toc428104212"/>
      <w:bookmarkStart w:id="74" w:name="_Toc428112815"/>
      <w:bookmarkStart w:id="75" w:name="_Toc428201315"/>
      <w:bookmarkStart w:id="76" w:name="_Toc353457035"/>
      <w:bookmarkStart w:id="77" w:name="_Toc433958987"/>
      <w:bookmarkStart w:id="78" w:name="_Toc486872640"/>
      <w:bookmarkEnd w:id="72"/>
      <w:bookmarkEnd w:id="73"/>
      <w:bookmarkEnd w:id="74"/>
      <w:bookmarkEnd w:id="75"/>
      <w:bookmarkEnd w:id="76"/>
      <w:r>
        <w:t>FYZIKA</w:t>
      </w:r>
      <w:bookmarkEnd w:id="77"/>
      <w:bookmarkEnd w:id="78"/>
    </w:p>
    <w:p w14:paraId="2353C9A7" w14:textId="77777777" w:rsidR="008275FC" w:rsidRDefault="008275FC">
      <w:pPr>
        <w:tabs>
          <w:tab w:val="left" w:pos="5580"/>
        </w:tabs>
      </w:pPr>
    </w:p>
    <w:p w14:paraId="606BC210" w14:textId="77777777" w:rsidR="008275FC" w:rsidRDefault="004F5C61">
      <w:pPr>
        <w:tabs>
          <w:tab w:val="left" w:pos="5580"/>
        </w:tabs>
      </w:pPr>
      <w:r>
        <w:rPr>
          <w:b/>
          <w:bCs/>
        </w:rPr>
        <w:t>Pojetí předmětu:</w:t>
      </w:r>
    </w:p>
    <w:p w14:paraId="2100DB12" w14:textId="77777777" w:rsidR="008275FC" w:rsidRDefault="004F5C61">
      <w:pPr>
        <w:tabs>
          <w:tab w:val="left" w:pos="6300"/>
        </w:tabs>
      </w:pPr>
      <w:r>
        <w:rPr>
          <w:b/>
          <w:bCs/>
        </w:rPr>
        <w:t>Cíl předmětu:</w:t>
      </w:r>
    </w:p>
    <w:p w14:paraId="38E113A9" w14:textId="77777777" w:rsidR="008275FC" w:rsidRDefault="004F5C61">
      <w:pPr>
        <w:tabs>
          <w:tab w:val="left" w:pos="6300"/>
        </w:tabs>
      </w:pPr>
      <w:r>
        <w:t>Cílem předmětu je seznámit žáky s nejdůležitějšími fyzikálními pojmy, veličinami a zákonitostmi, které jsou potřebné k porozumění fyzikálním jevům a procesům vyskytujících se v přírodě, v běžném životě i v technologické</w:t>
      </w:r>
      <w:bookmarkStart w:id="79" w:name="_GoBack1"/>
      <w:bookmarkEnd w:id="79"/>
      <w:r>
        <w:t xml:space="preserve"> praxi. Osvojit si poznatky z vybraných okruhů učiva a na základě jejich osvojování poznávat význam a přínos fyziky pro rozvoj moderních technologií. Také si osvojit soubor poznatků o chemických látkách, jevech, zákonitostech a vztazích mezi nimi, formovat logické myšlení a rozvíjet vědomosti a dovednosti využitelné v dalším vzdělávání, v odborné praxi i občanském životě</w:t>
      </w:r>
    </w:p>
    <w:p w14:paraId="2DBC173B" w14:textId="77777777" w:rsidR="008275FC" w:rsidRDefault="008275FC">
      <w:pPr>
        <w:tabs>
          <w:tab w:val="left" w:pos="6300"/>
        </w:tabs>
      </w:pPr>
    </w:p>
    <w:p w14:paraId="23D40E4C" w14:textId="77777777" w:rsidR="008275FC" w:rsidRDefault="004F5C61">
      <w:pPr>
        <w:tabs>
          <w:tab w:val="left" w:pos="6300"/>
        </w:tabs>
      </w:pPr>
      <w:r>
        <w:rPr>
          <w:b/>
          <w:bCs/>
        </w:rPr>
        <w:t>Charakteristika učiva:</w:t>
      </w:r>
    </w:p>
    <w:p w14:paraId="1935479D" w14:textId="77777777" w:rsidR="008275FC" w:rsidRDefault="004F5C61">
      <w:pPr>
        <w:rPr>
          <w:rFonts w:cs="Tahoma"/>
        </w:rPr>
      </w:pPr>
      <w:r>
        <w:rPr>
          <w:rFonts w:cs="Tahoma"/>
        </w:rPr>
        <w:t xml:space="preserve">Učivo vychází ze vzdělávací oblasti RVP </w:t>
      </w:r>
      <w:r>
        <w:rPr>
          <w:rFonts w:cs="Tahoma"/>
          <w:i/>
          <w:iCs/>
        </w:rPr>
        <w:t>Přírodovědné vzdělávání,</w:t>
      </w:r>
      <w:r>
        <w:rPr>
          <w:rFonts w:cs="Tahoma"/>
        </w:rPr>
        <w:t xml:space="preserve"> okruhy vzdělání </w:t>
      </w:r>
      <w:r>
        <w:rPr>
          <w:rFonts w:cs="Tahoma"/>
          <w:i/>
          <w:iCs/>
        </w:rPr>
        <w:t>Fyzikální a Chemické vzdělávání</w:t>
      </w:r>
      <w:r>
        <w:rPr>
          <w:rFonts w:cs="Tahoma"/>
        </w:rPr>
        <w:t xml:space="preserve">. Učivo předmětu fyziky se orientuje na osvojení důležitých poznatků z vybraných okruhů učiva, rozvíjení logického uvažování a myšlení. Učivo poslední části tvoří vybrané poznatky obecné, anorganické, organické chemie a biochemie. Obsah učiva respektuje zájem žáků a specifika daného oboru.  </w:t>
      </w:r>
    </w:p>
    <w:p w14:paraId="2C0908E2" w14:textId="77777777" w:rsidR="008275FC" w:rsidRDefault="008275FC"/>
    <w:p w14:paraId="71A69E70" w14:textId="77777777" w:rsidR="008275FC" w:rsidRDefault="004F5C61">
      <w:r>
        <w:rPr>
          <w:rFonts w:cs="Tahoma"/>
          <w:b/>
          <w:bCs/>
        </w:rPr>
        <w:t>Cíle vzdělávání v oblasti citů, postojů a preferencí:</w:t>
      </w:r>
    </w:p>
    <w:p w14:paraId="201934D0" w14:textId="77777777" w:rsidR="008275FC" w:rsidRDefault="004F5C61">
      <w:pPr>
        <w:rPr>
          <w:rFonts w:cs="Tahoma"/>
        </w:rPr>
      </w:pPr>
      <w:r>
        <w:rPr>
          <w:rFonts w:cs="Tahoma"/>
        </w:rPr>
        <w:t>Žáci mají získat pozitivní postoj k fyzice a přírodovědnému vzdělávání, vědomosti o vlivu chemických látek na zdraví člověka a životní prostředí, motivaci k celoživotnímu vzdělávání.</w:t>
      </w:r>
    </w:p>
    <w:p w14:paraId="020BC870" w14:textId="77777777" w:rsidR="008275FC" w:rsidRDefault="008275FC"/>
    <w:p w14:paraId="19151EFF" w14:textId="77777777" w:rsidR="008275FC" w:rsidRDefault="004F5C61">
      <w:pPr>
        <w:tabs>
          <w:tab w:val="left" w:pos="6300"/>
        </w:tabs>
      </w:pPr>
      <w:r>
        <w:rPr>
          <w:b/>
          <w:bCs/>
        </w:rPr>
        <w:t>Metody a strategie výuky:</w:t>
      </w:r>
    </w:p>
    <w:p w14:paraId="5A52D9DB" w14:textId="77777777" w:rsidR="008275FC" w:rsidRDefault="004F5C61">
      <w:pPr>
        <w:tabs>
          <w:tab w:val="left" w:pos="6300"/>
        </w:tabs>
      </w:pPr>
      <w:r>
        <w:t>Při výuce je používána forma výkladu, řízeného rozhovoru, práce s učebnicí a odbornou literaturou, samostatné i skupinové práce žáků, diskuse v rámci skupin třídního kolektivu.</w:t>
      </w:r>
    </w:p>
    <w:p w14:paraId="377C8066" w14:textId="77777777" w:rsidR="008275FC" w:rsidRDefault="004F5C61">
      <w:pPr>
        <w:tabs>
          <w:tab w:val="left" w:pos="6300"/>
        </w:tabs>
      </w:pPr>
      <w:r>
        <w:t>Důraz je kladen na názornost a srozumitelnost. Při výuce je využíváno didaktických pomůcek a do výuky jsou začleňovány jednoduché žákovské experimenty. Je využíváno samostatné práce žáků při vyhledávání nových informací, které se týkají zadaných témat.</w:t>
      </w:r>
    </w:p>
    <w:p w14:paraId="3E569ABA" w14:textId="77777777" w:rsidR="008275FC" w:rsidRDefault="008275FC">
      <w:pPr>
        <w:tabs>
          <w:tab w:val="left" w:pos="6300"/>
        </w:tabs>
      </w:pPr>
    </w:p>
    <w:p w14:paraId="1B7AAAF6" w14:textId="77777777" w:rsidR="008275FC" w:rsidRDefault="004F5C61">
      <w:pPr>
        <w:tabs>
          <w:tab w:val="left" w:pos="6300"/>
        </w:tabs>
      </w:pPr>
      <w:r>
        <w:rPr>
          <w:b/>
          <w:bCs/>
        </w:rPr>
        <w:t>Hodnocení žáků:</w:t>
      </w:r>
    </w:p>
    <w:p w14:paraId="4BFD6D98" w14:textId="77777777" w:rsidR="008275FC" w:rsidRDefault="004F5C61">
      <w:pPr>
        <w:tabs>
          <w:tab w:val="left" w:pos="6300"/>
        </w:tabs>
      </w:pPr>
      <w:r>
        <w:t>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Kritéria hodnocení vychází z Hodnocení výsledků vzdělávání žáků SOŠ Bruntál.</w:t>
      </w:r>
    </w:p>
    <w:p w14:paraId="54622BF8" w14:textId="77777777" w:rsidR="008275FC" w:rsidRDefault="008275FC">
      <w:pPr>
        <w:tabs>
          <w:tab w:val="left" w:pos="6300"/>
        </w:tabs>
      </w:pPr>
    </w:p>
    <w:p w14:paraId="553DBB6F" w14:textId="77777777" w:rsidR="008275FC" w:rsidRDefault="008275FC">
      <w:pPr>
        <w:tabs>
          <w:tab w:val="left" w:pos="6300"/>
        </w:tabs>
      </w:pPr>
    </w:p>
    <w:p w14:paraId="3C4C7235" w14:textId="77777777" w:rsidR="008275FC" w:rsidRDefault="008275FC">
      <w:pPr>
        <w:tabs>
          <w:tab w:val="left" w:pos="6300"/>
        </w:tabs>
      </w:pPr>
    </w:p>
    <w:p w14:paraId="5BC62FC6" w14:textId="77777777" w:rsidR="008275FC" w:rsidRDefault="008275FC">
      <w:pPr>
        <w:tabs>
          <w:tab w:val="left" w:pos="6300"/>
        </w:tabs>
      </w:pPr>
    </w:p>
    <w:p w14:paraId="5D239492" w14:textId="77777777" w:rsidR="008275FC" w:rsidRDefault="004F5C61">
      <w:pPr>
        <w:tabs>
          <w:tab w:val="left" w:pos="6300"/>
        </w:tabs>
      </w:pPr>
      <w:r>
        <w:rPr>
          <w:b/>
          <w:bCs/>
        </w:rPr>
        <w:t>Přínos předmětu pro rozvoj klíčových kompetencí a průřezových témat:</w:t>
      </w:r>
    </w:p>
    <w:p w14:paraId="3907967B" w14:textId="77777777" w:rsidR="008275FC" w:rsidRDefault="004F5C61">
      <w:pPr>
        <w:ind w:left="66"/>
      </w:pPr>
      <w:r>
        <w:rPr>
          <w:b/>
          <w:bCs/>
          <w:spacing w:val="5"/>
        </w:rPr>
        <w:t>K</w:t>
      </w:r>
      <w:r>
        <w:rPr>
          <w:b/>
          <w:bCs/>
        </w:rPr>
        <w:t>líčové</w:t>
      </w:r>
      <w:r>
        <w:rPr>
          <w:b/>
          <w:bCs/>
          <w:spacing w:val="1"/>
        </w:rPr>
        <w:t xml:space="preserve"> </w:t>
      </w:r>
      <w:r>
        <w:rPr>
          <w:b/>
          <w:bCs/>
        </w:rPr>
        <w:t>kom</w:t>
      </w:r>
      <w:r>
        <w:rPr>
          <w:b/>
          <w:bCs/>
          <w:spacing w:val="1"/>
        </w:rPr>
        <w:t>p</w:t>
      </w:r>
      <w:r>
        <w:rPr>
          <w:b/>
          <w:bCs/>
        </w:rPr>
        <w:t>e</w:t>
      </w:r>
      <w:r>
        <w:rPr>
          <w:b/>
          <w:bCs/>
          <w:spacing w:val="2"/>
        </w:rPr>
        <w:t>t</w:t>
      </w:r>
      <w:r>
        <w:rPr>
          <w:b/>
          <w:bCs/>
        </w:rPr>
        <w:t>e</w:t>
      </w:r>
      <w:r>
        <w:rPr>
          <w:b/>
          <w:bCs/>
          <w:spacing w:val="1"/>
        </w:rPr>
        <w:t>n</w:t>
      </w:r>
      <w:r>
        <w:rPr>
          <w:b/>
          <w:bCs/>
        </w:rPr>
        <w:t>ce:</w:t>
      </w:r>
    </w:p>
    <w:p w14:paraId="7324C6AB" w14:textId="77777777" w:rsidR="008275FC" w:rsidRDefault="004F5C61">
      <w:r>
        <w:rPr>
          <w:i/>
          <w:iCs/>
        </w:rPr>
        <w:t xml:space="preserve">Kompetence k učení  - </w:t>
      </w:r>
      <w:r>
        <w:t>efektivně vyhledávat a zpracovávat informace, poslouchat s porozuměním mluvené projevy, využívat různých informačních zdrojů k učení.</w:t>
      </w:r>
    </w:p>
    <w:p w14:paraId="64E69417" w14:textId="77777777" w:rsidR="008275FC" w:rsidRDefault="004F5C61">
      <w:r>
        <w:rPr>
          <w:i/>
          <w:iCs/>
        </w:rPr>
        <w:t xml:space="preserve">Kompetence k řešení problémů - </w:t>
      </w:r>
      <w:r>
        <w:t>porozumět zadání úkolu, navrhnout způsob řešení a zdůvodnit jej, spolupracovat při řešení problému s ostatními žáky.</w:t>
      </w:r>
    </w:p>
    <w:p w14:paraId="7CCC2DDD" w14:textId="77777777" w:rsidR="008275FC" w:rsidRDefault="004F5C61">
      <w:r>
        <w:rPr>
          <w:i/>
          <w:iCs/>
        </w:rPr>
        <w:t xml:space="preserve">Komutativní kompetence - </w:t>
      </w:r>
      <w:r>
        <w:t>zaznamenávat podstatné myšlenky a údaje z textů, přesně se vyjadřovat s použitím odborné terminologie.</w:t>
      </w:r>
    </w:p>
    <w:p w14:paraId="40086CA0" w14:textId="77777777" w:rsidR="008275FC" w:rsidRDefault="004F5C61">
      <w:r>
        <w:rPr>
          <w:i/>
          <w:iCs/>
        </w:rPr>
        <w:t xml:space="preserve">Personální a sociální kompetence - </w:t>
      </w:r>
      <w:r>
        <w:t>přijímat a plnit svěřené úkoly, pracovat v týmu.</w:t>
      </w:r>
    </w:p>
    <w:p w14:paraId="1E3BFAFD" w14:textId="77777777" w:rsidR="008275FC" w:rsidRDefault="004F5C61">
      <w:r>
        <w:rPr>
          <w:i/>
          <w:iCs/>
        </w:rPr>
        <w:t xml:space="preserve">Občanské kompetence - </w:t>
      </w:r>
      <w:r>
        <w:t>uvědomovat si význam životního prostředí pro člověka a jednat v duchu udržitelného rozvoje, uvědomovat si odpovědnost za život při zabezpečování ochrany života a zdraví.</w:t>
      </w:r>
    </w:p>
    <w:p w14:paraId="7E186C9C" w14:textId="77777777" w:rsidR="008275FC" w:rsidRDefault="004F5C61">
      <w:r>
        <w:rPr>
          <w:i/>
          <w:iCs/>
        </w:rPr>
        <w:t xml:space="preserve">Matematické kompetence - </w:t>
      </w:r>
      <w:r>
        <w:t>správně používat běžné veličiny a jednotky, číst různé formy grafického znázornění (grafy, tabulky), aplikovat matematické postupy při řešení úloh.</w:t>
      </w:r>
    </w:p>
    <w:p w14:paraId="0A0B9F6D" w14:textId="77777777" w:rsidR="008275FC" w:rsidRDefault="008275FC"/>
    <w:p w14:paraId="7AEFCAB9" w14:textId="77777777" w:rsidR="008275FC" w:rsidRDefault="004F5C61">
      <w:pPr>
        <w:spacing w:before="4"/>
        <w:ind w:left="66"/>
      </w:pPr>
      <w:r>
        <w:rPr>
          <w:b/>
          <w:bCs/>
          <w:spacing w:val="2"/>
        </w:rPr>
        <w:t>P</w:t>
      </w:r>
      <w:r>
        <w:rPr>
          <w:b/>
          <w:bCs/>
        </w:rPr>
        <w:t>r</w:t>
      </w:r>
      <w:r>
        <w:rPr>
          <w:b/>
          <w:bCs/>
          <w:spacing w:val="6"/>
        </w:rPr>
        <w:t>ů</w:t>
      </w:r>
      <w:r>
        <w:rPr>
          <w:b/>
          <w:bCs/>
        </w:rPr>
        <w:t>ř</w:t>
      </w:r>
      <w:r>
        <w:rPr>
          <w:b/>
          <w:bCs/>
          <w:spacing w:val="4"/>
        </w:rPr>
        <w:t>e</w:t>
      </w:r>
      <w:r>
        <w:rPr>
          <w:b/>
          <w:bCs/>
        </w:rPr>
        <w:t>zová</w:t>
      </w:r>
      <w:r>
        <w:rPr>
          <w:b/>
          <w:bCs/>
          <w:spacing w:val="2"/>
        </w:rPr>
        <w:t xml:space="preserve"> t</w:t>
      </w:r>
      <w:r>
        <w:rPr>
          <w:b/>
          <w:bCs/>
        </w:rPr>
        <w:t>éma</w:t>
      </w:r>
      <w:r>
        <w:rPr>
          <w:b/>
          <w:bCs/>
          <w:spacing w:val="2"/>
        </w:rPr>
        <w:t>t</w:t>
      </w:r>
      <w:r>
        <w:rPr>
          <w:b/>
          <w:bCs/>
        </w:rPr>
        <w:t>a:</w:t>
      </w:r>
    </w:p>
    <w:p w14:paraId="5C4108E7" w14:textId="77777777" w:rsidR="008275FC" w:rsidRDefault="004F5C61">
      <w:pPr>
        <w:spacing w:before="4"/>
        <w:ind w:left="66"/>
      </w:pPr>
      <w:r>
        <w:t>Předmětem prolínají průřezová témata</w:t>
      </w:r>
    </w:p>
    <w:p w14:paraId="45FF5CC3" w14:textId="77777777" w:rsidR="008275FC" w:rsidRDefault="004F5C61">
      <w:pPr>
        <w:tabs>
          <w:tab w:val="left" w:pos="6300"/>
        </w:tabs>
      </w:pPr>
      <w:r>
        <w:rPr>
          <w:i/>
          <w:iCs/>
        </w:rPr>
        <w:t>Člověk a životní prostředí</w:t>
      </w:r>
      <w:r>
        <w:t>:</w:t>
      </w:r>
    </w:p>
    <w:p w14:paraId="70966C52" w14:textId="77777777" w:rsidR="008275FC" w:rsidRDefault="004F5C61">
      <w:pPr>
        <w:tabs>
          <w:tab w:val="left" w:pos="6300"/>
        </w:tabs>
      </w:pPr>
      <w:r>
        <w:t>Mechanika -bezpečnost silničního provozu</w:t>
      </w:r>
    </w:p>
    <w:p w14:paraId="55C66A91" w14:textId="77777777" w:rsidR="008275FC" w:rsidRDefault="004F5C61">
      <w:pPr>
        <w:tabs>
          <w:tab w:val="left" w:pos="6300"/>
        </w:tabs>
      </w:pPr>
      <w:r>
        <w:t>Termika - tepelná izolace, šetření energií, globální oteplování Země</w:t>
      </w:r>
    </w:p>
    <w:p w14:paraId="37F3225B" w14:textId="77777777" w:rsidR="008275FC" w:rsidRDefault="004F5C61">
      <w:pPr>
        <w:tabs>
          <w:tab w:val="left" w:pos="6300"/>
        </w:tabs>
      </w:pPr>
      <w:r>
        <w:t>Elektřina a magnetismus - šetření elektrickou energií, alternativní zdroje energie, bezpečné zacházení s elektrospotřebiči, pomoc při úrazu elektrickým proudem</w:t>
      </w:r>
    </w:p>
    <w:p w14:paraId="0579C332" w14:textId="77777777" w:rsidR="008275FC" w:rsidRDefault="004F5C61">
      <w:pPr>
        <w:tabs>
          <w:tab w:val="left" w:pos="6300"/>
        </w:tabs>
      </w:pPr>
      <w:r>
        <w:t>Vlnění a optika - využití zrcadel v alternativních zdrojích energie – sluneční elektrárny, nadměrná hladina zvuku a ochrana před ní</w:t>
      </w:r>
    </w:p>
    <w:p w14:paraId="2B42093E" w14:textId="77777777" w:rsidR="008275FC" w:rsidRDefault="004F5C61">
      <w:pPr>
        <w:tabs>
          <w:tab w:val="left" w:pos="6300"/>
        </w:tabs>
      </w:pPr>
      <w:r>
        <w:t>Fyzika atomu - jaderná energie – výhody a nevýhody</w:t>
      </w:r>
    </w:p>
    <w:p w14:paraId="1F694C38" w14:textId="77777777" w:rsidR="008275FC" w:rsidRDefault="004F5C61">
      <w:pPr>
        <w:tabs>
          <w:tab w:val="left" w:pos="6300"/>
        </w:tabs>
      </w:pPr>
      <w:r>
        <w:t>Směsi – voda, vzduch, Anorganická chemie, Organická chemie - žáci se v nich seznamují s problematikou ozonové díry, skleníkového efektu, kyselých dešťů, průmyslových hnojiv, fosilních paliv, ropy a jejího zpracování, užívání plastů, jejich vlivu na životní prostředí, dalších syntetických látek.</w:t>
      </w:r>
    </w:p>
    <w:p w14:paraId="259DB8C4" w14:textId="77777777" w:rsidR="008275FC" w:rsidRDefault="004F5C61">
      <w:pPr>
        <w:tabs>
          <w:tab w:val="left" w:pos="6300"/>
        </w:tabs>
      </w:pPr>
      <w:r>
        <w:rPr>
          <w:i/>
          <w:iCs/>
        </w:rPr>
        <w:t xml:space="preserve">Informační a komunikační technologie - </w:t>
      </w:r>
      <w:r>
        <w:t>využívání různých zdrojů informací (výukový program, literatura, internet), efektivní práce s informacemi.</w:t>
      </w:r>
    </w:p>
    <w:p w14:paraId="2EC6086D" w14:textId="77777777" w:rsidR="008275FC" w:rsidRDefault="008275FC">
      <w:pPr>
        <w:tabs>
          <w:tab w:val="left" w:pos="6300"/>
        </w:tabs>
      </w:pPr>
    </w:p>
    <w:p w14:paraId="7E3E1389" w14:textId="77777777" w:rsidR="008275FC" w:rsidRDefault="004F5C61">
      <w:r>
        <w:rPr>
          <w:b/>
          <w:bCs/>
        </w:rPr>
        <w:t>Ročník: 1.</w:t>
      </w:r>
      <w:r>
        <w:rPr>
          <w:b/>
          <w:bCs/>
        </w:rPr>
        <w:tab/>
      </w:r>
      <w:r>
        <w:rPr>
          <w:b/>
          <w:bCs/>
        </w:rPr>
        <w:tab/>
      </w:r>
      <w:r>
        <w:rPr>
          <w:b/>
          <w:bCs/>
        </w:rPr>
        <w:tab/>
      </w:r>
      <w:r>
        <w:rPr>
          <w:b/>
          <w:bCs/>
        </w:rPr>
        <w:tab/>
      </w:r>
      <w:r>
        <w:rPr>
          <w:b/>
          <w:bCs/>
        </w:rPr>
        <w:tab/>
        <w:t>Počet hodin v ročníku celkem: 33</w:t>
      </w:r>
    </w:p>
    <w:p w14:paraId="2E807C16" w14:textId="77777777" w:rsidR="008275FC" w:rsidRDefault="004F5C61">
      <w:pPr>
        <w:tabs>
          <w:tab w:val="left" w:pos="6300"/>
        </w:tabs>
      </w:pPr>
      <w:r>
        <w:t>Rozpis výsledků vzdělávání a učiva:</w:t>
      </w:r>
    </w:p>
    <w:p w14:paraId="122521A6" w14:textId="77777777" w:rsidR="008275FC" w:rsidRDefault="008275FC">
      <w:pPr>
        <w:tabs>
          <w:tab w:val="left" w:pos="6300"/>
        </w:tabs>
      </w:pPr>
    </w:p>
    <w:tbl>
      <w:tblPr>
        <w:tblW w:w="0" w:type="auto"/>
        <w:tblInd w:w="108" w:type="dxa"/>
        <w:tblLayout w:type="fixed"/>
        <w:tblLook w:val="0000" w:firstRow="0" w:lastRow="0" w:firstColumn="0" w:lastColumn="0" w:noHBand="0" w:noVBand="0"/>
      </w:tblPr>
      <w:tblGrid>
        <w:gridCol w:w="3887"/>
        <w:gridCol w:w="720"/>
        <w:gridCol w:w="3779"/>
        <w:gridCol w:w="900"/>
      </w:tblGrid>
      <w:tr w:rsidR="008275FC" w14:paraId="57E10F67" w14:textId="77777777">
        <w:tc>
          <w:tcPr>
            <w:tcW w:w="3887" w:type="dxa"/>
            <w:tcBorders>
              <w:top w:val="single" w:sz="4" w:space="0" w:color="00000A"/>
              <w:left w:val="single" w:sz="4" w:space="0" w:color="00000A"/>
              <w:bottom w:val="single" w:sz="4" w:space="0" w:color="00000A"/>
              <w:right w:val="single" w:sz="4" w:space="0" w:color="00000A"/>
            </w:tcBorders>
            <w:shd w:val="clear" w:color="auto" w:fill="FFFFFF"/>
          </w:tcPr>
          <w:p w14:paraId="3588A5FC" w14:textId="77777777" w:rsidR="008275FC" w:rsidRDefault="004F5C61">
            <w:pPr>
              <w:tabs>
                <w:tab w:val="left" w:pos="6300"/>
              </w:tabs>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14:paraId="565495BA" w14:textId="77777777" w:rsidR="008275FC" w:rsidRDefault="004F5C61">
            <w:pPr>
              <w:tabs>
                <w:tab w:val="left" w:pos="6300"/>
              </w:tabs>
              <w:jc w:val="center"/>
            </w:pPr>
            <w:r>
              <w:rPr>
                <w:b/>
                <w:bCs/>
              </w:rPr>
              <w:t>Rozpis učiva</w:t>
            </w:r>
          </w:p>
          <w:p w14:paraId="0600F0F7" w14:textId="77777777" w:rsidR="008275FC" w:rsidRDefault="008275FC">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D28F8E3" w14:textId="77777777" w:rsidR="008275FC" w:rsidRDefault="004F5C61">
            <w:pPr>
              <w:tabs>
                <w:tab w:val="left" w:pos="6300"/>
              </w:tabs>
            </w:pPr>
            <w:r>
              <w:rPr>
                <w:b/>
                <w:bCs/>
              </w:rPr>
              <w:t>Počet hodin</w:t>
            </w:r>
          </w:p>
        </w:tc>
      </w:tr>
      <w:tr w:rsidR="008275FC" w14:paraId="45C5C3D6" w14:textId="77777777">
        <w:tc>
          <w:tcPr>
            <w:tcW w:w="3887" w:type="dxa"/>
            <w:tcBorders>
              <w:top w:val="single" w:sz="4" w:space="0" w:color="00000A"/>
              <w:left w:val="single" w:sz="4" w:space="0" w:color="00000A"/>
              <w:bottom w:val="single" w:sz="4" w:space="0" w:color="00000A"/>
              <w:right w:val="single" w:sz="4" w:space="0" w:color="00000A"/>
            </w:tcBorders>
            <w:shd w:val="clear" w:color="auto" w:fill="FFFFFF"/>
          </w:tcPr>
          <w:p w14:paraId="7018D4D5" w14:textId="77777777" w:rsidR="008275FC" w:rsidRDefault="004F5C61">
            <w:pPr>
              <w:tabs>
                <w:tab w:val="left" w:pos="6300"/>
              </w:tabs>
            </w:pPr>
            <w:r>
              <w:t>Žák:</w:t>
            </w:r>
          </w:p>
          <w:p w14:paraId="03A9D73C" w14:textId="77777777" w:rsidR="008275FC" w:rsidRDefault="004F5C61">
            <w:pPr>
              <w:tabs>
                <w:tab w:val="left" w:pos="6300"/>
              </w:tabs>
            </w:pPr>
            <w:r>
              <w:t>přiřadí k vybraným veličinám jejich jednotky a naopak, převádí jednotky, využije význam předpon.</w:t>
            </w:r>
          </w:p>
          <w:p w14:paraId="25B2C2FC" w14:textId="77777777" w:rsidR="008275FC" w:rsidRDefault="004F5C61">
            <w:pPr>
              <w:tabs>
                <w:tab w:val="left" w:pos="6300"/>
              </w:tabs>
            </w:pPr>
            <w:r>
              <w:t>uvědomuje si relativnost klidu a pohybu tělesa, rozliší druhy pohybů podle trajektorie a podle rychlosti, orientuje se v grafech závislostí rychlosti na čase a dráhy na čase pro pohyb rovnoměrný a rovnoměrně zrychlený, řeší jednoduché úlohy na pohyb HB využitím vztahů  mezi veličinami.</w:t>
            </w:r>
          </w:p>
          <w:p w14:paraId="55EEFB23" w14:textId="77777777" w:rsidR="008275FC" w:rsidRDefault="004F5C61">
            <w:pPr>
              <w:tabs>
                <w:tab w:val="left" w:pos="6300"/>
              </w:tabs>
            </w:pPr>
            <w:r>
              <w:t>určí účinky síly působící na těleso,</w:t>
            </w:r>
          </w:p>
          <w:p w14:paraId="4C255364" w14:textId="77777777" w:rsidR="008275FC" w:rsidRDefault="004F5C61">
            <w:pPr>
              <w:tabs>
                <w:tab w:val="left" w:pos="6300"/>
              </w:tabs>
            </w:pPr>
            <w:r>
              <w:t>určí výslednou sílu složenou ze dvou složek, zná příklady využití pohybových zákonů, vypočítá velikost třecí síly.</w:t>
            </w:r>
          </w:p>
          <w:p w14:paraId="4EFD0FD3" w14:textId="77777777" w:rsidR="008275FC" w:rsidRDefault="004F5C61">
            <w:pPr>
              <w:tabs>
                <w:tab w:val="left" w:pos="6300"/>
              </w:tabs>
            </w:pPr>
            <w:r>
              <w:t>řeší úlohy na výpočet mechanické práce, popíše změny polohové a pohybové energie tělesa v praktických  příkladech, vypočítá výkon a účinnost.</w:t>
            </w:r>
          </w:p>
          <w:p w14:paraId="5D54EC17" w14:textId="77777777" w:rsidR="008275FC" w:rsidRDefault="008275FC">
            <w:pPr>
              <w:tabs>
                <w:tab w:val="left" w:pos="6300"/>
              </w:tabs>
            </w:pPr>
          </w:p>
          <w:p w14:paraId="1DF2116A" w14:textId="77777777" w:rsidR="008275FC" w:rsidRDefault="008275FC">
            <w:pPr>
              <w:tabs>
                <w:tab w:val="left" w:pos="6300"/>
              </w:tabs>
            </w:pPr>
          </w:p>
          <w:p w14:paraId="6A92C7ED" w14:textId="77777777" w:rsidR="008275FC" w:rsidRDefault="004F5C61">
            <w:pPr>
              <w:tabs>
                <w:tab w:val="left" w:pos="6300"/>
              </w:tabs>
            </w:pPr>
            <w:r>
              <w:t>popíše základní druhy pohybů v tíhovém  poli, vypočítá tíhovou sílu a tíhu tělesa.</w:t>
            </w:r>
          </w:p>
          <w:p w14:paraId="1C0CC6B0" w14:textId="77777777" w:rsidR="008275FC" w:rsidRDefault="008275FC">
            <w:pPr>
              <w:tabs>
                <w:tab w:val="left" w:pos="6300"/>
              </w:tabs>
            </w:pPr>
          </w:p>
          <w:p w14:paraId="312EFD85" w14:textId="77777777" w:rsidR="008275FC" w:rsidRDefault="004F5C61">
            <w:pPr>
              <w:tabs>
                <w:tab w:val="left" w:pos="6300"/>
              </w:tabs>
            </w:pPr>
            <w:r>
              <w:t>určí síly, které působí na tělesa, popíše, jaký druh pohybu vyvolají,</w:t>
            </w:r>
          </w:p>
          <w:p w14:paraId="72C097E7" w14:textId="77777777" w:rsidR="008275FC" w:rsidRDefault="004F5C61">
            <w:pPr>
              <w:tabs>
                <w:tab w:val="left" w:pos="6300"/>
              </w:tabs>
            </w:pPr>
            <w:r>
              <w:t>určí výslednici sil působících na těleso, určí těžiště tuhého tělesa.</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619068C9" w14:textId="77777777" w:rsidR="008275FC" w:rsidRDefault="004F5C61">
            <w:pPr>
              <w:tabs>
                <w:tab w:val="left" w:pos="6300"/>
              </w:tabs>
            </w:pPr>
            <w:r>
              <w:rPr>
                <w:b/>
                <w:bCs/>
              </w:rPr>
              <w:t>1.</w:t>
            </w:r>
          </w:p>
          <w:p w14:paraId="7C10C833" w14:textId="77777777" w:rsidR="008275FC" w:rsidRDefault="008275FC">
            <w:pPr>
              <w:tabs>
                <w:tab w:val="left" w:pos="6300"/>
              </w:tabs>
              <w:rPr>
                <w:b/>
                <w:bCs/>
              </w:rPr>
            </w:pPr>
          </w:p>
          <w:p w14:paraId="2ADD3CEC" w14:textId="77777777" w:rsidR="008275FC" w:rsidRDefault="008275FC">
            <w:pPr>
              <w:tabs>
                <w:tab w:val="left" w:pos="6300"/>
              </w:tabs>
              <w:rPr>
                <w:b/>
                <w:bCs/>
              </w:rPr>
            </w:pPr>
          </w:p>
          <w:p w14:paraId="0476EEE6" w14:textId="77777777" w:rsidR="008275FC" w:rsidRDefault="008275FC">
            <w:pPr>
              <w:tabs>
                <w:tab w:val="left" w:pos="6300"/>
              </w:tabs>
              <w:rPr>
                <w:b/>
                <w:bCs/>
              </w:rPr>
            </w:pPr>
          </w:p>
          <w:p w14:paraId="61B793C4" w14:textId="77777777" w:rsidR="008275FC" w:rsidRDefault="008275FC">
            <w:pPr>
              <w:tabs>
                <w:tab w:val="left" w:pos="6300"/>
              </w:tabs>
              <w:rPr>
                <w:b/>
                <w:bCs/>
              </w:rPr>
            </w:pPr>
          </w:p>
          <w:p w14:paraId="5AACB878" w14:textId="77777777" w:rsidR="008275FC" w:rsidRDefault="004F5C61">
            <w:pPr>
              <w:tabs>
                <w:tab w:val="left" w:pos="6300"/>
              </w:tabs>
            </w:pPr>
            <w:r>
              <w:rPr>
                <w:b/>
                <w:bCs/>
              </w:rPr>
              <w:t>2.</w:t>
            </w:r>
          </w:p>
          <w:p w14:paraId="2F2DAD82" w14:textId="77777777" w:rsidR="008275FC" w:rsidRDefault="008275FC">
            <w:pPr>
              <w:tabs>
                <w:tab w:val="left" w:pos="6300"/>
              </w:tabs>
              <w:rPr>
                <w:b/>
                <w:bCs/>
              </w:rPr>
            </w:pPr>
          </w:p>
          <w:p w14:paraId="06662CDF" w14:textId="77777777" w:rsidR="008275FC" w:rsidRDefault="008275FC">
            <w:pPr>
              <w:tabs>
                <w:tab w:val="left" w:pos="6300"/>
              </w:tabs>
              <w:rPr>
                <w:b/>
                <w:bCs/>
              </w:rPr>
            </w:pPr>
          </w:p>
          <w:p w14:paraId="18D415EB" w14:textId="77777777" w:rsidR="008275FC" w:rsidRDefault="008275FC">
            <w:pPr>
              <w:tabs>
                <w:tab w:val="left" w:pos="6300"/>
              </w:tabs>
              <w:rPr>
                <w:b/>
                <w:bCs/>
              </w:rPr>
            </w:pPr>
          </w:p>
          <w:p w14:paraId="1B59A6F9" w14:textId="77777777" w:rsidR="008275FC" w:rsidRDefault="008275FC">
            <w:pPr>
              <w:tabs>
                <w:tab w:val="left" w:pos="6300"/>
              </w:tabs>
              <w:rPr>
                <w:b/>
                <w:bCs/>
              </w:rPr>
            </w:pPr>
          </w:p>
          <w:p w14:paraId="596766B0" w14:textId="77777777" w:rsidR="008275FC" w:rsidRDefault="008275FC">
            <w:pPr>
              <w:tabs>
                <w:tab w:val="left" w:pos="6300"/>
              </w:tabs>
              <w:rPr>
                <w:b/>
                <w:bCs/>
              </w:rPr>
            </w:pPr>
          </w:p>
          <w:p w14:paraId="6EDB4BAC" w14:textId="77777777" w:rsidR="008275FC" w:rsidRDefault="008275FC">
            <w:pPr>
              <w:tabs>
                <w:tab w:val="left" w:pos="6300"/>
              </w:tabs>
              <w:rPr>
                <w:b/>
                <w:bCs/>
              </w:rPr>
            </w:pPr>
          </w:p>
          <w:p w14:paraId="6DF2E83D" w14:textId="77777777" w:rsidR="008275FC" w:rsidRDefault="008275FC">
            <w:pPr>
              <w:tabs>
                <w:tab w:val="left" w:pos="6300"/>
              </w:tabs>
              <w:rPr>
                <w:b/>
                <w:bCs/>
              </w:rPr>
            </w:pPr>
          </w:p>
          <w:p w14:paraId="1AC45596" w14:textId="77777777" w:rsidR="008275FC" w:rsidRDefault="008275FC">
            <w:pPr>
              <w:tabs>
                <w:tab w:val="left" w:pos="6300"/>
              </w:tabs>
              <w:rPr>
                <w:b/>
                <w:bCs/>
              </w:rPr>
            </w:pPr>
          </w:p>
          <w:p w14:paraId="791424D8" w14:textId="77777777" w:rsidR="008275FC" w:rsidRDefault="008275FC">
            <w:pPr>
              <w:tabs>
                <w:tab w:val="left" w:pos="6300"/>
              </w:tabs>
              <w:rPr>
                <w:b/>
                <w:bCs/>
              </w:rPr>
            </w:pPr>
          </w:p>
          <w:p w14:paraId="14D66C01" w14:textId="77777777" w:rsidR="008275FC" w:rsidRDefault="008275FC">
            <w:pPr>
              <w:tabs>
                <w:tab w:val="left" w:pos="6300"/>
              </w:tabs>
              <w:rPr>
                <w:b/>
                <w:bCs/>
              </w:rPr>
            </w:pPr>
          </w:p>
          <w:p w14:paraId="00FA2DD2" w14:textId="77777777" w:rsidR="008275FC" w:rsidRDefault="008275FC">
            <w:pPr>
              <w:tabs>
                <w:tab w:val="left" w:pos="6300"/>
              </w:tabs>
              <w:rPr>
                <w:b/>
                <w:bCs/>
              </w:rPr>
            </w:pPr>
          </w:p>
          <w:p w14:paraId="18BC8165" w14:textId="77777777" w:rsidR="008275FC" w:rsidRDefault="008275FC">
            <w:pPr>
              <w:tabs>
                <w:tab w:val="left" w:pos="6300"/>
              </w:tabs>
              <w:rPr>
                <w:b/>
                <w:bCs/>
              </w:rPr>
            </w:pPr>
          </w:p>
          <w:p w14:paraId="12BCCAB3" w14:textId="77777777" w:rsidR="008275FC" w:rsidRDefault="008275FC">
            <w:pPr>
              <w:tabs>
                <w:tab w:val="left" w:pos="6300"/>
              </w:tabs>
              <w:rPr>
                <w:b/>
                <w:bCs/>
              </w:rPr>
            </w:pPr>
          </w:p>
          <w:p w14:paraId="6FB8ED2F" w14:textId="77777777" w:rsidR="008275FC" w:rsidRDefault="004F5C61">
            <w:pPr>
              <w:tabs>
                <w:tab w:val="left" w:pos="6300"/>
              </w:tabs>
            </w:pPr>
            <w:r>
              <w:rPr>
                <w:b/>
                <w:bCs/>
              </w:rPr>
              <w:t>3.</w:t>
            </w:r>
          </w:p>
          <w:p w14:paraId="24701674" w14:textId="77777777" w:rsidR="008275FC" w:rsidRDefault="008275FC">
            <w:pPr>
              <w:tabs>
                <w:tab w:val="left" w:pos="6300"/>
              </w:tabs>
              <w:rPr>
                <w:b/>
                <w:bCs/>
              </w:rPr>
            </w:pPr>
          </w:p>
          <w:p w14:paraId="7B1A316F" w14:textId="77777777" w:rsidR="008275FC" w:rsidRDefault="008275FC">
            <w:pPr>
              <w:tabs>
                <w:tab w:val="left" w:pos="6300"/>
              </w:tabs>
              <w:rPr>
                <w:b/>
                <w:bCs/>
              </w:rPr>
            </w:pPr>
          </w:p>
          <w:p w14:paraId="36E77299" w14:textId="77777777" w:rsidR="008275FC" w:rsidRDefault="008275FC">
            <w:pPr>
              <w:tabs>
                <w:tab w:val="left" w:pos="6300"/>
              </w:tabs>
              <w:rPr>
                <w:b/>
                <w:bCs/>
              </w:rPr>
            </w:pPr>
          </w:p>
          <w:p w14:paraId="68243A69" w14:textId="77777777" w:rsidR="008275FC" w:rsidRDefault="008275FC">
            <w:pPr>
              <w:tabs>
                <w:tab w:val="left" w:pos="6300"/>
              </w:tabs>
              <w:rPr>
                <w:b/>
                <w:bCs/>
              </w:rPr>
            </w:pPr>
          </w:p>
          <w:p w14:paraId="50E1BE63" w14:textId="77777777" w:rsidR="008275FC" w:rsidRDefault="008275FC">
            <w:pPr>
              <w:tabs>
                <w:tab w:val="left" w:pos="6300"/>
              </w:tabs>
              <w:rPr>
                <w:b/>
                <w:bCs/>
              </w:rPr>
            </w:pPr>
          </w:p>
          <w:p w14:paraId="7F51B98C" w14:textId="77777777" w:rsidR="008275FC" w:rsidRDefault="008275FC">
            <w:pPr>
              <w:tabs>
                <w:tab w:val="left" w:pos="6300"/>
              </w:tabs>
              <w:rPr>
                <w:b/>
                <w:bCs/>
              </w:rPr>
            </w:pPr>
          </w:p>
          <w:p w14:paraId="7D482B0A" w14:textId="77777777" w:rsidR="008275FC" w:rsidRDefault="004F5C61">
            <w:pPr>
              <w:tabs>
                <w:tab w:val="left" w:pos="6300"/>
              </w:tabs>
            </w:pPr>
            <w:r>
              <w:rPr>
                <w:b/>
                <w:bCs/>
              </w:rPr>
              <w:t>4.</w:t>
            </w:r>
          </w:p>
          <w:p w14:paraId="54A81026" w14:textId="77777777" w:rsidR="008275FC" w:rsidRDefault="008275FC">
            <w:pPr>
              <w:tabs>
                <w:tab w:val="left" w:pos="6300"/>
              </w:tabs>
              <w:rPr>
                <w:b/>
                <w:bCs/>
              </w:rPr>
            </w:pPr>
          </w:p>
          <w:p w14:paraId="4E8062D6" w14:textId="77777777" w:rsidR="008275FC" w:rsidRDefault="008275FC">
            <w:pPr>
              <w:tabs>
                <w:tab w:val="left" w:pos="6300"/>
              </w:tabs>
              <w:rPr>
                <w:b/>
                <w:bCs/>
              </w:rPr>
            </w:pPr>
          </w:p>
          <w:p w14:paraId="2E5C8E33" w14:textId="77777777" w:rsidR="008275FC" w:rsidRDefault="008275FC">
            <w:pPr>
              <w:tabs>
                <w:tab w:val="left" w:pos="6300"/>
              </w:tabs>
              <w:rPr>
                <w:b/>
                <w:bCs/>
              </w:rPr>
            </w:pPr>
          </w:p>
          <w:p w14:paraId="2FC807EE" w14:textId="77777777" w:rsidR="008275FC" w:rsidRDefault="004F5C61">
            <w:pPr>
              <w:tabs>
                <w:tab w:val="left" w:pos="6300"/>
              </w:tabs>
            </w:pPr>
            <w:r>
              <w:rPr>
                <w:b/>
                <w:bCs/>
              </w:rPr>
              <w:t>5.</w:t>
            </w: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14:paraId="27E5014A" w14:textId="77777777" w:rsidR="008275FC" w:rsidRDefault="004F5C61">
            <w:pPr>
              <w:tabs>
                <w:tab w:val="left" w:pos="6300"/>
              </w:tabs>
            </w:pPr>
            <w:r>
              <w:rPr>
                <w:b/>
                <w:bCs/>
              </w:rPr>
              <w:t>Fyzikální veličiny</w:t>
            </w:r>
          </w:p>
          <w:p w14:paraId="176F46D5" w14:textId="77777777" w:rsidR="008275FC" w:rsidRDefault="004F5C61">
            <w:pPr>
              <w:tabs>
                <w:tab w:val="left" w:pos="6300"/>
              </w:tabs>
            </w:pPr>
            <w:r>
              <w:t>jednotky SI, převody základních jednotek.</w:t>
            </w:r>
          </w:p>
          <w:p w14:paraId="22FD0FC7" w14:textId="77777777" w:rsidR="008275FC" w:rsidRDefault="008275FC">
            <w:pPr>
              <w:tabs>
                <w:tab w:val="left" w:pos="6300"/>
              </w:tabs>
              <w:rPr>
                <w:b/>
                <w:bCs/>
              </w:rPr>
            </w:pPr>
          </w:p>
          <w:p w14:paraId="61531A2F" w14:textId="77777777" w:rsidR="008275FC" w:rsidRDefault="008275FC">
            <w:pPr>
              <w:tabs>
                <w:tab w:val="left" w:pos="6300"/>
              </w:tabs>
              <w:rPr>
                <w:b/>
                <w:bCs/>
              </w:rPr>
            </w:pPr>
          </w:p>
          <w:p w14:paraId="4C20758F" w14:textId="77777777" w:rsidR="008275FC" w:rsidRDefault="004F5C61">
            <w:pPr>
              <w:tabs>
                <w:tab w:val="left" w:pos="6300"/>
              </w:tabs>
            </w:pPr>
            <w:r>
              <w:rPr>
                <w:b/>
                <w:bCs/>
              </w:rPr>
              <w:t>Mechanika</w:t>
            </w:r>
          </w:p>
          <w:p w14:paraId="144ACBCA" w14:textId="77777777" w:rsidR="008275FC" w:rsidRDefault="004F5C61">
            <w:pPr>
              <w:tabs>
                <w:tab w:val="left" w:pos="6300"/>
              </w:tabs>
            </w:pPr>
            <w:r>
              <w:rPr>
                <w:b/>
                <w:bCs/>
              </w:rPr>
              <w:t>Kinematika</w:t>
            </w:r>
          </w:p>
          <w:p w14:paraId="1478B9E2" w14:textId="77777777" w:rsidR="008275FC" w:rsidRDefault="004F5C61">
            <w:pPr>
              <w:tabs>
                <w:tab w:val="left" w:pos="6300"/>
              </w:tabs>
            </w:pPr>
            <w:r>
              <w:t>pohyb rovnoměrně přímočarý, rovnoměrně zrychlený pohyb, rovnoměrný pohyb po kružnici.</w:t>
            </w:r>
          </w:p>
          <w:p w14:paraId="767FE119" w14:textId="77777777" w:rsidR="008275FC" w:rsidRDefault="008275FC">
            <w:pPr>
              <w:tabs>
                <w:tab w:val="left" w:pos="6300"/>
              </w:tabs>
            </w:pPr>
          </w:p>
          <w:p w14:paraId="22EB7FA9" w14:textId="77777777" w:rsidR="008275FC" w:rsidRDefault="008275FC">
            <w:pPr>
              <w:tabs>
                <w:tab w:val="left" w:pos="6300"/>
              </w:tabs>
            </w:pPr>
          </w:p>
          <w:p w14:paraId="3F8D285F" w14:textId="77777777" w:rsidR="008275FC" w:rsidRDefault="008275FC">
            <w:pPr>
              <w:tabs>
                <w:tab w:val="left" w:pos="6300"/>
              </w:tabs>
            </w:pPr>
          </w:p>
          <w:p w14:paraId="2552A446" w14:textId="77777777" w:rsidR="008275FC" w:rsidRDefault="008275FC">
            <w:pPr>
              <w:tabs>
                <w:tab w:val="left" w:pos="6300"/>
              </w:tabs>
              <w:rPr>
                <w:b/>
                <w:bCs/>
              </w:rPr>
            </w:pPr>
          </w:p>
          <w:p w14:paraId="6E74CA26" w14:textId="77777777" w:rsidR="008275FC" w:rsidRDefault="004F5C61">
            <w:pPr>
              <w:tabs>
                <w:tab w:val="left" w:pos="6300"/>
              </w:tabs>
            </w:pPr>
            <w:r>
              <w:rPr>
                <w:b/>
                <w:bCs/>
              </w:rPr>
              <w:t>Dynamika</w:t>
            </w:r>
          </w:p>
          <w:p w14:paraId="117C00E7" w14:textId="77777777" w:rsidR="008275FC" w:rsidRDefault="004F5C61">
            <w:pPr>
              <w:tabs>
                <w:tab w:val="left" w:pos="6300"/>
              </w:tabs>
            </w:pPr>
            <w:r>
              <w:t>Síla, skládání sil</w:t>
            </w:r>
          </w:p>
          <w:p w14:paraId="5D3B6360" w14:textId="77777777" w:rsidR="008275FC" w:rsidRDefault="004F5C61">
            <w:pPr>
              <w:tabs>
                <w:tab w:val="left" w:pos="6300"/>
              </w:tabs>
            </w:pPr>
            <w:r>
              <w:t>Newtonovy pohybové zákony,</w:t>
            </w:r>
          </w:p>
          <w:p w14:paraId="4A604253" w14:textId="77777777" w:rsidR="008275FC" w:rsidRDefault="004F5C61">
            <w:pPr>
              <w:tabs>
                <w:tab w:val="left" w:pos="6300"/>
              </w:tabs>
            </w:pPr>
            <w:r>
              <w:t>smykové tření.</w:t>
            </w:r>
          </w:p>
          <w:p w14:paraId="69DD4BEE" w14:textId="77777777" w:rsidR="008275FC" w:rsidRDefault="008275FC">
            <w:pPr>
              <w:tabs>
                <w:tab w:val="left" w:pos="6300"/>
              </w:tabs>
            </w:pPr>
          </w:p>
          <w:p w14:paraId="69B6EB3C" w14:textId="77777777" w:rsidR="008275FC" w:rsidRDefault="004F5C61">
            <w:pPr>
              <w:tabs>
                <w:tab w:val="left" w:pos="6300"/>
              </w:tabs>
            </w:pPr>
            <w:r>
              <w:rPr>
                <w:b/>
                <w:bCs/>
              </w:rPr>
              <w:t>Mechanická práce a energie</w:t>
            </w:r>
          </w:p>
          <w:p w14:paraId="296B4DB7" w14:textId="77777777" w:rsidR="008275FC" w:rsidRDefault="004F5C61">
            <w:pPr>
              <w:tabs>
                <w:tab w:val="left" w:pos="6300"/>
              </w:tabs>
            </w:pPr>
            <w:r>
              <w:t>mechanická práce</w:t>
            </w:r>
          </w:p>
          <w:p w14:paraId="1491350F" w14:textId="77777777" w:rsidR="008275FC" w:rsidRDefault="004F5C61">
            <w:pPr>
              <w:tabs>
                <w:tab w:val="left" w:pos="6300"/>
              </w:tabs>
            </w:pPr>
            <w:r>
              <w:t>kinetická energie</w:t>
            </w:r>
          </w:p>
          <w:p w14:paraId="21AD302E" w14:textId="77777777" w:rsidR="008275FC" w:rsidRDefault="004F5C61">
            <w:pPr>
              <w:tabs>
                <w:tab w:val="left" w:pos="6300"/>
              </w:tabs>
            </w:pPr>
            <w:r>
              <w:t>potenciální energie</w:t>
            </w:r>
          </w:p>
          <w:p w14:paraId="0C1E233D" w14:textId="77777777" w:rsidR="008275FC" w:rsidRDefault="004F5C61">
            <w:pPr>
              <w:tabs>
                <w:tab w:val="left" w:pos="6300"/>
              </w:tabs>
            </w:pPr>
            <w:r>
              <w:t>zákon zachování energie</w:t>
            </w:r>
          </w:p>
          <w:p w14:paraId="7B3A9C6B" w14:textId="77777777" w:rsidR="008275FC" w:rsidRDefault="004F5C61">
            <w:pPr>
              <w:tabs>
                <w:tab w:val="left" w:pos="6300"/>
              </w:tabs>
            </w:pPr>
            <w:r>
              <w:t>výkon, účinnost.</w:t>
            </w:r>
          </w:p>
          <w:p w14:paraId="128FBD18" w14:textId="77777777" w:rsidR="008275FC" w:rsidRDefault="008275FC">
            <w:pPr>
              <w:tabs>
                <w:tab w:val="left" w:pos="6300"/>
              </w:tabs>
            </w:pPr>
          </w:p>
          <w:p w14:paraId="2F55FDE3" w14:textId="77777777" w:rsidR="008275FC" w:rsidRDefault="004F5C61">
            <w:pPr>
              <w:tabs>
                <w:tab w:val="left" w:pos="6300"/>
              </w:tabs>
            </w:pPr>
            <w:r>
              <w:rPr>
                <w:b/>
                <w:bCs/>
              </w:rPr>
              <w:t>Gravitační pole</w:t>
            </w:r>
          </w:p>
          <w:p w14:paraId="10F9C1D6" w14:textId="77777777" w:rsidR="008275FC" w:rsidRDefault="004F5C61">
            <w:pPr>
              <w:tabs>
                <w:tab w:val="left" w:pos="6300"/>
              </w:tabs>
            </w:pPr>
            <w:r>
              <w:t>gravitační zákon,</w:t>
            </w:r>
          </w:p>
          <w:p w14:paraId="588DF673" w14:textId="77777777" w:rsidR="008275FC" w:rsidRDefault="004F5C61">
            <w:pPr>
              <w:tabs>
                <w:tab w:val="left" w:pos="6300"/>
              </w:tabs>
            </w:pPr>
            <w:r>
              <w:t>tíhové zrychlení, tíha, tíhová síla.</w:t>
            </w:r>
          </w:p>
          <w:p w14:paraId="59346D19" w14:textId="77777777" w:rsidR="008275FC" w:rsidRDefault="008275FC">
            <w:pPr>
              <w:tabs>
                <w:tab w:val="left" w:pos="6300"/>
              </w:tabs>
            </w:pPr>
          </w:p>
          <w:p w14:paraId="4B4A3152" w14:textId="77777777" w:rsidR="008275FC" w:rsidRDefault="004F5C61">
            <w:pPr>
              <w:tabs>
                <w:tab w:val="left" w:pos="6300"/>
              </w:tabs>
            </w:pPr>
            <w:r>
              <w:rPr>
                <w:b/>
                <w:bCs/>
              </w:rPr>
              <w:t>Mechanika tuhého tělesa</w:t>
            </w:r>
          </w:p>
          <w:p w14:paraId="7852FD70" w14:textId="77777777" w:rsidR="008275FC" w:rsidRDefault="004F5C61">
            <w:pPr>
              <w:tabs>
                <w:tab w:val="left" w:pos="6300"/>
              </w:tabs>
            </w:pPr>
            <w:r>
              <w:t>tuhé těleso, těžiště tělesa</w:t>
            </w:r>
          </w:p>
          <w:p w14:paraId="22D1AC0C" w14:textId="77777777" w:rsidR="008275FC" w:rsidRDefault="004F5C61">
            <w:pPr>
              <w:tabs>
                <w:tab w:val="left" w:pos="6300"/>
              </w:tabs>
            </w:pPr>
            <w:r>
              <w:t>moment síly, skládání sil, jednoduché stroje.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0C213A9" w14:textId="77777777" w:rsidR="008275FC" w:rsidRDefault="004F5C61">
            <w:pPr>
              <w:tabs>
                <w:tab w:val="left" w:pos="6300"/>
              </w:tabs>
            </w:pPr>
            <w:r>
              <w:rPr>
                <w:b/>
                <w:bCs/>
              </w:rPr>
              <w:t>2</w:t>
            </w:r>
          </w:p>
          <w:p w14:paraId="1079294B" w14:textId="77777777" w:rsidR="008275FC" w:rsidRDefault="008275FC">
            <w:pPr>
              <w:tabs>
                <w:tab w:val="left" w:pos="6300"/>
              </w:tabs>
              <w:rPr>
                <w:b/>
                <w:bCs/>
              </w:rPr>
            </w:pPr>
          </w:p>
          <w:p w14:paraId="1331CF22" w14:textId="77777777" w:rsidR="008275FC" w:rsidRDefault="008275FC">
            <w:pPr>
              <w:tabs>
                <w:tab w:val="left" w:pos="6300"/>
              </w:tabs>
              <w:rPr>
                <w:b/>
                <w:bCs/>
              </w:rPr>
            </w:pPr>
          </w:p>
          <w:p w14:paraId="78E3F742" w14:textId="77777777" w:rsidR="008275FC" w:rsidRDefault="008275FC">
            <w:pPr>
              <w:tabs>
                <w:tab w:val="left" w:pos="6300"/>
              </w:tabs>
              <w:rPr>
                <w:b/>
                <w:bCs/>
              </w:rPr>
            </w:pPr>
          </w:p>
          <w:p w14:paraId="5C9189BF" w14:textId="77777777" w:rsidR="008275FC" w:rsidRDefault="008275FC">
            <w:pPr>
              <w:tabs>
                <w:tab w:val="left" w:pos="6300"/>
              </w:tabs>
              <w:rPr>
                <w:b/>
                <w:bCs/>
              </w:rPr>
            </w:pPr>
          </w:p>
          <w:p w14:paraId="565E5E72" w14:textId="77777777" w:rsidR="008275FC" w:rsidRDefault="004F5C61">
            <w:pPr>
              <w:tabs>
                <w:tab w:val="left" w:pos="6300"/>
              </w:tabs>
            </w:pPr>
            <w:r>
              <w:rPr>
                <w:b/>
                <w:bCs/>
              </w:rPr>
              <w:t>13</w:t>
            </w:r>
          </w:p>
          <w:p w14:paraId="7D5A1121" w14:textId="77777777" w:rsidR="008275FC" w:rsidRDefault="008275FC">
            <w:pPr>
              <w:tabs>
                <w:tab w:val="left" w:pos="6300"/>
              </w:tabs>
              <w:rPr>
                <w:b/>
                <w:bCs/>
              </w:rPr>
            </w:pPr>
          </w:p>
          <w:p w14:paraId="03501767" w14:textId="77777777" w:rsidR="008275FC" w:rsidRDefault="008275FC">
            <w:pPr>
              <w:tabs>
                <w:tab w:val="left" w:pos="6300"/>
              </w:tabs>
              <w:rPr>
                <w:b/>
                <w:bCs/>
              </w:rPr>
            </w:pPr>
          </w:p>
          <w:p w14:paraId="329E7A00" w14:textId="77777777" w:rsidR="008275FC" w:rsidRDefault="008275FC">
            <w:pPr>
              <w:tabs>
                <w:tab w:val="left" w:pos="6300"/>
              </w:tabs>
              <w:rPr>
                <w:b/>
                <w:bCs/>
              </w:rPr>
            </w:pPr>
          </w:p>
          <w:p w14:paraId="04BB1298" w14:textId="77777777" w:rsidR="008275FC" w:rsidRDefault="008275FC">
            <w:pPr>
              <w:tabs>
                <w:tab w:val="left" w:pos="6300"/>
              </w:tabs>
              <w:rPr>
                <w:b/>
                <w:bCs/>
              </w:rPr>
            </w:pPr>
          </w:p>
          <w:p w14:paraId="17C50B5E" w14:textId="77777777" w:rsidR="008275FC" w:rsidRDefault="008275FC">
            <w:pPr>
              <w:tabs>
                <w:tab w:val="left" w:pos="6300"/>
              </w:tabs>
              <w:rPr>
                <w:b/>
                <w:bCs/>
              </w:rPr>
            </w:pPr>
          </w:p>
          <w:p w14:paraId="7D51C6D3" w14:textId="77777777" w:rsidR="008275FC" w:rsidRDefault="008275FC">
            <w:pPr>
              <w:tabs>
                <w:tab w:val="left" w:pos="6300"/>
              </w:tabs>
              <w:rPr>
                <w:b/>
                <w:bCs/>
              </w:rPr>
            </w:pPr>
          </w:p>
          <w:p w14:paraId="454576E7" w14:textId="77777777" w:rsidR="008275FC" w:rsidRDefault="008275FC">
            <w:pPr>
              <w:tabs>
                <w:tab w:val="left" w:pos="6300"/>
              </w:tabs>
              <w:rPr>
                <w:b/>
                <w:bCs/>
              </w:rPr>
            </w:pPr>
          </w:p>
          <w:p w14:paraId="14EF4547" w14:textId="77777777" w:rsidR="008275FC" w:rsidRDefault="008275FC">
            <w:pPr>
              <w:tabs>
                <w:tab w:val="left" w:pos="6300"/>
              </w:tabs>
              <w:rPr>
                <w:b/>
                <w:bCs/>
              </w:rPr>
            </w:pPr>
          </w:p>
          <w:p w14:paraId="3A41619A" w14:textId="77777777" w:rsidR="008275FC" w:rsidRDefault="008275FC">
            <w:pPr>
              <w:tabs>
                <w:tab w:val="left" w:pos="6300"/>
              </w:tabs>
              <w:rPr>
                <w:b/>
                <w:bCs/>
              </w:rPr>
            </w:pPr>
          </w:p>
          <w:p w14:paraId="794A1C3F" w14:textId="77777777" w:rsidR="008275FC" w:rsidRDefault="008275FC">
            <w:pPr>
              <w:tabs>
                <w:tab w:val="left" w:pos="6300"/>
              </w:tabs>
              <w:rPr>
                <w:b/>
                <w:bCs/>
              </w:rPr>
            </w:pPr>
          </w:p>
          <w:p w14:paraId="2B2A8BC8" w14:textId="77777777" w:rsidR="008275FC" w:rsidRDefault="008275FC">
            <w:pPr>
              <w:tabs>
                <w:tab w:val="left" w:pos="6300"/>
              </w:tabs>
              <w:rPr>
                <w:b/>
                <w:bCs/>
              </w:rPr>
            </w:pPr>
          </w:p>
          <w:p w14:paraId="1A414AE7" w14:textId="77777777" w:rsidR="008275FC" w:rsidRDefault="008275FC">
            <w:pPr>
              <w:tabs>
                <w:tab w:val="left" w:pos="6300"/>
              </w:tabs>
              <w:rPr>
                <w:b/>
                <w:bCs/>
              </w:rPr>
            </w:pPr>
          </w:p>
          <w:p w14:paraId="55E35230" w14:textId="77777777" w:rsidR="008275FC" w:rsidRDefault="008275FC">
            <w:pPr>
              <w:tabs>
                <w:tab w:val="left" w:pos="6300"/>
              </w:tabs>
              <w:rPr>
                <w:b/>
                <w:bCs/>
              </w:rPr>
            </w:pPr>
          </w:p>
          <w:p w14:paraId="0CD4E637" w14:textId="77777777" w:rsidR="008275FC" w:rsidRDefault="004F5C61">
            <w:pPr>
              <w:tabs>
                <w:tab w:val="left" w:pos="6300"/>
              </w:tabs>
            </w:pPr>
            <w:r>
              <w:rPr>
                <w:b/>
                <w:bCs/>
              </w:rPr>
              <w:t>6</w:t>
            </w:r>
          </w:p>
          <w:p w14:paraId="5E90793C" w14:textId="77777777" w:rsidR="008275FC" w:rsidRDefault="008275FC">
            <w:pPr>
              <w:tabs>
                <w:tab w:val="left" w:pos="6300"/>
              </w:tabs>
              <w:rPr>
                <w:b/>
                <w:bCs/>
              </w:rPr>
            </w:pPr>
          </w:p>
          <w:p w14:paraId="6787E7E8" w14:textId="77777777" w:rsidR="008275FC" w:rsidRDefault="008275FC">
            <w:pPr>
              <w:tabs>
                <w:tab w:val="left" w:pos="6300"/>
              </w:tabs>
              <w:rPr>
                <w:b/>
                <w:bCs/>
              </w:rPr>
            </w:pPr>
          </w:p>
          <w:p w14:paraId="63D8ABCF" w14:textId="77777777" w:rsidR="008275FC" w:rsidRDefault="008275FC">
            <w:pPr>
              <w:tabs>
                <w:tab w:val="left" w:pos="6300"/>
              </w:tabs>
              <w:rPr>
                <w:b/>
                <w:bCs/>
              </w:rPr>
            </w:pPr>
          </w:p>
          <w:p w14:paraId="0A44200F" w14:textId="77777777" w:rsidR="008275FC" w:rsidRDefault="008275FC">
            <w:pPr>
              <w:tabs>
                <w:tab w:val="left" w:pos="6300"/>
              </w:tabs>
              <w:rPr>
                <w:b/>
                <w:bCs/>
              </w:rPr>
            </w:pPr>
          </w:p>
          <w:p w14:paraId="728E9C97" w14:textId="77777777" w:rsidR="008275FC" w:rsidRDefault="008275FC">
            <w:pPr>
              <w:tabs>
                <w:tab w:val="left" w:pos="6300"/>
              </w:tabs>
              <w:rPr>
                <w:b/>
                <w:bCs/>
              </w:rPr>
            </w:pPr>
          </w:p>
          <w:p w14:paraId="641A2F16" w14:textId="77777777" w:rsidR="008275FC" w:rsidRDefault="008275FC">
            <w:pPr>
              <w:tabs>
                <w:tab w:val="left" w:pos="6300"/>
              </w:tabs>
              <w:rPr>
                <w:b/>
                <w:bCs/>
              </w:rPr>
            </w:pPr>
          </w:p>
          <w:p w14:paraId="5B8D3DED" w14:textId="77777777" w:rsidR="008275FC" w:rsidRDefault="004F5C61">
            <w:pPr>
              <w:tabs>
                <w:tab w:val="left" w:pos="6300"/>
              </w:tabs>
            </w:pPr>
            <w:r>
              <w:rPr>
                <w:b/>
                <w:bCs/>
              </w:rPr>
              <w:t>4</w:t>
            </w:r>
          </w:p>
          <w:p w14:paraId="548D8C41" w14:textId="77777777" w:rsidR="008275FC" w:rsidRDefault="008275FC">
            <w:pPr>
              <w:tabs>
                <w:tab w:val="left" w:pos="6300"/>
              </w:tabs>
              <w:rPr>
                <w:b/>
                <w:bCs/>
              </w:rPr>
            </w:pPr>
          </w:p>
          <w:p w14:paraId="554A8DAD" w14:textId="77777777" w:rsidR="008275FC" w:rsidRDefault="008275FC">
            <w:pPr>
              <w:tabs>
                <w:tab w:val="left" w:pos="6300"/>
              </w:tabs>
              <w:rPr>
                <w:b/>
                <w:bCs/>
              </w:rPr>
            </w:pPr>
          </w:p>
          <w:p w14:paraId="282A0D8D" w14:textId="77777777" w:rsidR="008275FC" w:rsidRDefault="008275FC">
            <w:pPr>
              <w:tabs>
                <w:tab w:val="left" w:pos="6300"/>
              </w:tabs>
              <w:rPr>
                <w:b/>
                <w:bCs/>
              </w:rPr>
            </w:pPr>
          </w:p>
          <w:p w14:paraId="70569CAE" w14:textId="77777777" w:rsidR="008275FC" w:rsidRDefault="004F5C61">
            <w:pPr>
              <w:tabs>
                <w:tab w:val="left" w:pos="6300"/>
              </w:tabs>
            </w:pPr>
            <w:r>
              <w:rPr>
                <w:b/>
                <w:bCs/>
              </w:rPr>
              <w:t>8</w:t>
            </w:r>
          </w:p>
        </w:tc>
      </w:tr>
    </w:tbl>
    <w:p w14:paraId="4EF6AFB3" w14:textId="77777777" w:rsidR="008275FC" w:rsidRDefault="008275FC"/>
    <w:p w14:paraId="68BF4064" w14:textId="77777777" w:rsidR="008275FC" w:rsidRDefault="008275FC">
      <w:pPr>
        <w:tabs>
          <w:tab w:val="left" w:pos="6300"/>
        </w:tabs>
        <w:rPr>
          <w:b/>
          <w:bCs/>
        </w:rPr>
      </w:pPr>
    </w:p>
    <w:p w14:paraId="0C16186B" w14:textId="77777777" w:rsidR="008275FC" w:rsidRDefault="004F5C61">
      <w:pPr>
        <w:tabs>
          <w:tab w:val="left" w:pos="6300"/>
        </w:tabs>
      </w:pPr>
      <w:r>
        <w:rPr>
          <w:b/>
          <w:bCs/>
        </w:rPr>
        <w:t>Ročník: 2.</w:t>
      </w:r>
      <w:r>
        <w:rPr>
          <w:b/>
          <w:bCs/>
        </w:rPr>
        <w:tab/>
      </w:r>
    </w:p>
    <w:p w14:paraId="46B37D6A" w14:textId="77777777" w:rsidR="008275FC" w:rsidRDefault="004F5C61">
      <w:pPr>
        <w:tabs>
          <w:tab w:val="left" w:pos="4700"/>
        </w:tabs>
      </w:pPr>
      <w:r>
        <w:rPr>
          <w:b/>
          <w:bCs/>
        </w:rPr>
        <w:tab/>
        <w:t xml:space="preserve"> Počet hodin v ročníku celkem:33</w:t>
      </w:r>
    </w:p>
    <w:p w14:paraId="6EDF1C5A" w14:textId="77777777" w:rsidR="008275FC" w:rsidRDefault="004F5C61">
      <w:r>
        <w:rPr>
          <w:b/>
          <w:bCs/>
        </w:rPr>
        <w:t>Rozpis výsledků vzdělávání a učiva:</w:t>
      </w:r>
    </w:p>
    <w:p w14:paraId="004FA887" w14:textId="77777777" w:rsidR="008275FC" w:rsidRDefault="008275FC">
      <w:pPr>
        <w:rPr>
          <w:b/>
          <w:bCs/>
        </w:rPr>
      </w:pPr>
    </w:p>
    <w:tbl>
      <w:tblPr>
        <w:tblW w:w="0" w:type="auto"/>
        <w:tblInd w:w="108" w:type="dxa"/>
        <w:tblLayout w:type="fixed"/>
        <w:tblLook w:val="0000" w:firstRow="0" w:lastRow="0" w:firstColumn="0" w:lastColumn="0" w:noHBand="0" w:noVBand="0"/>
      </w:tblPr>
      <w:tblGrid>
        <w:gridCol w:w="3887"/>
        <w:gridCol w:w="720"/>
        <w:gridCol w:w="3779"/>
        <w:gridCol w:w="900"/>
      </w:tblGrid>
      <w:tr w:rsidR="008275FC" w14:paraId="23C023F6" w14:textId="77777777">
        <w:tc>
          <w:tcPr>
            <w:tcW w:w="3887" w:type="dxa"/>
            <w:tcBorders>
              <w:top w:val="single" w:sz="4" w:space="0" w:color="00000A"/>
              <w:left w:val="single" w:sz="4" w:space="0" w:color="00000A"/>
              <w:bottom w:val="single" w:sz="4" w:space="0" w:color="00000A"/>
              <w:right w:val="single" w:sz="4" w:space="0" w:color="00000A"/>
            </w:tcBorders>
            <w:shd w:val="clear" w:color="auto" w:fill="FFFFFF"/>
          </w:tcPr>
          <w:p w14:paraId="0B00F207" w14:textId="77777777" w:rsidR="008275FC" w:rsidRDefault="004F5C61">
            <w:pPr>
              <w:tabs>
                <w:tab w:val="left" w:pos="6300"/>
              </w:tabs>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14:paraId="3E51A5C0" w14:textId="77777777" w:rsidR="008275FC" w:rsidRDefault="004F5C61">
            <w:pPr>
              <w:tabs>
                <w:tab w:val="left" w:pos="6300"/>
              </w:tabs>
              <w:jc w:val="center"/>
            </w:pPr>
            <w:r>
              <w:rPr>
                <w:b/>
                <w:bCs/>
              </w:rPr>
              <w:t>Rozpis učiva</w:t>
            </w:r>
          </w:p>
          <w:p w14:paraId="5D50893C" w14:textId="77777777" w:rsidR="008275FC" w:rsidRDefault="008275FC">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5ADB330" w14:textId="77777777" w:rsidR="008275FC" w:rsidRDefault="004F5C61">
            <w:pPr>
              <w:tabs>
                <w:tab w:val="left" w:pos="6300"/>
              </w:tabs>
            </w:pPr>
            <w:r>
              <w:rPr>
                <w:b/>
                <w:bCs/>
              </w:rPr>
              <w:t>Počet hodin</w:t>
            </w:r>
          </w:p>
        </w:tc>
      </w:tr>
      <w:tr w:rsidR="008275FC" w14:paraId="70D61CCA" w14:textId="77777777">
        <w:tc>
          <w:tcPr>
            <w:tcW w:w="3887" w:type="dxa"/>
            <w:tcBorders>
              <w:top w:val="single" w:sz="4" w:space="0" w:color="00000A"/>
              <w:left w:val="single" w:sz="4" w:space="0" w:color="00000A"/>
              <w:bottom w:val="single" w:sz="4" w:space="0" w:color="00000A"/>
              <w:right w:val="single" w:sz="4" w:space="0" w:color="00000A"/>
            </w:tcBorders>
            <w:shd w:val="clear" w:color="auto" w:fill="FFFFFF"/>
          </w:tcPr>
          <w:p w14:paraId="1D306105" w14:textId="77777777" w:rsidR="008275FC" w:rsidRDefault="004F5C61">
            <w:pPr>
              <w:tabs>
                <w:tab w:val="left" w:pos="6300"/>
              </w:tabs>
            </w:pPr>
            <w:r>
              <w:t>Žák:</w:t>
            </w:r>
          </w:p>
          <w:p w14:paraId="6406CFAF" w14:textId="77777777" w:rsidR="008275FC" w:rsidRDefault="004F5C61">
            <w:pPr>
              <w:tabs>
                <w:tab w:val="left" w:pos="6300"/>
              </w:tabs>
            </w:pPr>
            <w:r>
              <w:t>aplikuje Pascalův a Archimédův zákon při řešení úloh, vypočítá hydrostatický tlak.</w:t>
            </w:r>
          </w:p>
          <w:p w14:paraId="745A68BA" w14:textId="77777777" w:rsidR="008275FC" w:rsidRDefault="004F5C61">
            <w:pPr>
              <w:tabs>
                <w:tab w:val="left" w:pos="6300"/>
              </w:tabs>
            </w:pPr>
            <w:r>
              <w:t xml:space="preserve"> vysvětlí význam teplotní roztažnosti látek v přírodě a v praxi, vysvětlí pojem vnitřní energie soustavy a způsoby její změny, popíše princip tepelného motoru, popíše přeměny skupenství látek a jejich význam v přírodě a praxi.</w:t>
            </w:r>
          </w:p>
          <w:p w14:paraId="4B70A6F3" w14:textId="77777777" w:rsidR="008275FC" w:rsidRDefault="004F5C61">
            <w:pPr>
              <w:tabs>
                <w:tab w:val="left" w:pos="6300"/>
              </w:tabs>
            </w:pPr>
            <w:r>
              <w:t>rozliší základní druhy mechanického vlnění a popíše</w:t>
            </w:r>
          </w:p>
          <w:p w14:paraId="3BC18A06" w14:textId="77777777" w:rsidR="008275FC" w:rsidRDefault="004F5C61">
            <w:pPr>
              <w:tabs>
                <w:tab w:val="left" w:pos="6300"/>
              </w:tabs>
            </w:pPr>
            <w:r>
              <w:t>jejich šíření, charakterizuje základní vlastnosti zvuku, chápe negativní vliv hluku a zná způsoby ochrany sluchu, charakterizuje světlo jeho rychlostí v různých prostředích, řeší úlohy na odraz a lom světla, řeší úlohy na zobrazení zrcadly a čočkami, vysvětlí optickou funkci oka a korekci jeho vad, popíše význam různých druhů elektromagnetického záření.</w:t>
            </w:r>
          </w:p>
          <w:p w14:paraId="0AD8E88B" w14:textId="77777777" w:rsidR="008275FC" w:rsidRDefault="004F5C61">
            <w:pPr>
              <w:tabs>
                <w:tab w:val="left" w:pos="6300"/>
              </w:tabs>
            </w:pPr>
            <w:r>
              <w:t>popíše elektrické pole z hlediska jeho působení na bodový elektrický náboj, řeší úlohy s elektrickými obvody s použitím Ohmova zákona, popíše princip a použití polovodičových součástek s přechodem PN.</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3E5DC03D" w14:textId="77777777" w:rsidR="008275FC" w:rsidRDefault="004F5C61">
            <w:pPr>
              <w:tabs>
                <w:tab w:val="left" w:pos="6300"/>
              </w:tabs>
            </w:pPr>
            <w:r>
              <w:rPr>
                <w:b/>
                <w:bCs/>
              </w:rPr>
              <w:t>1.</w:t>
            </w:r>
          </w:p>
          <w:p w14:paraId="2DA4B04A" w14:textId="77777777" w:rsidR="008275FC" w:rsidRDefault="008275FC">
            <w:pPr>
              <w:tabs>
                <w:tab w:val="left" w:pos="6300"/>
              </w:tabs>
              <w:rPr>
                <w:b/>
                <w:bCs/>
              </w:rPr>
            </w:pPr>
          </w:p>
          <w:p w14:paraId="220BCF57" w14:textId="77777777" w:rsidR="008275FC" w:rsidRDefault="008275FC">
            <w:pPr>
              <w:tabs>
                <w:tab w:val="left" w:pos="6300"/>
              </w:tabs>
              <w:rPr>
                <w:b/>
                <w:bCs/>
              </w:rPr>
            </w:pPr>
          </w:p>
          <w:p w14:paraId="3A1E08E2" w14:textId="77777777" w:rsidR="008275FC" w:rsidRDefault="008275FC">
            <w:pPr>
              <w:tabs>
                <w:tab w:val="left" w:pos="6300"/>
              </w:tabs>
              <w:rPr>
                <w:b/>
                <w:bCs/>
              </w:rPr>
            </w:pPr>
          </w:p>
          <w:p w14:paraId="2D479C7F" w14:textId="77777777" w:rsidR="008275FC" w:rsidRDefault="004F5C61">
            <w:pPr>
              <w:tabs>
                <w:tab w:val="left" w:pos="6300"/>
              </w:tabs>
            </w:pPr>
            <w:r>
              <w:rPr>
                <w:b/>
                <w:bCs/>
              </w:rPr>
              <w:t>2.</w:t>
            </w:r>
          </w:p>
          <w:p w14:paraId="2F4B782C" w14:textId="77777777" w:rsidR="008275FC" w:rsidRDefault="008275FC">
            <w:pPr>
              <w:tabs>
                <w:tab w:val="left" w:pos="6300"/>
              </w:tabs>
              <w:rPr>
                <w:b/>
                <w:bCs/>
              </w:rPr>
            </w:pPr>
          </w:p>
          <w:p w14:paraId="7D4E071F" w14:textId="77777777" w:rsidR="008275FC" w:rsidRDefault="008275FC">
            <w:pPr>
              <w:tabs>
                <w:tab w:val="left" w:pos="6300"/>
              </w:tabs>
              <w:rPr>
                <w:b/>
                <w:bCs/>
              </w:rPr>
            </w:pPr>
          </w:p>
          <w:p w14:paraId="357439FB" w14:textId="77777777" w:rsidR="008275FC" w:rsidRDefault="008275FC">
            <w:pPr>
              <w:tabs>
                <w:tab w:val="left" w:pos="6300"/>
              </w:tabs>
              <w:rPr>
                <w:b/>
                <w:bCs/>
              </w:rPr>
            </w:pPr>
          </w:p>
          <w:p w14:paraId="46E126A1" w14:textId="77777777" w:rsidR="008275FC" w:rsidRDefault="008275FC">
            <w:pPr>
              <w:tabs>
                <w:tab w:val="left" w:pos="6300"/>
              </w:tabs>
              <w:rPr>
                <w:b/>
                <w:bCs/>
              </w:rPr>
            </w:pPr>
          </w:p>
          <w:p w14:paraId="4693BD2A" w14:textId="77777777" w:rsidR="008275FC" w:rsidRDefault="008275FC">
            <w:pPr>
              <w:tabs>
                <w:tab w:val="left" w:pos="6300"/>
              </w:tabs>
              <w:rPr>
                <w:b/>
                <w:bCs/>
              </w:rPr>
            </w:pPr>
          </w:p>
          <w:p w14:paraId="2CCCC375" w14:textId="77777777" w:rsidR="008275FC" w:rsidRDefault="008275FC">
            <w:pPr>
              <w:tabs>
                <w:tab w:val="left" w:pos="6300"/>
              </w:tabs>
              <w:rPr>
                <w:b/>
                <w:bCs/>
              </w:rPr>
            </w:pPr>
          </w:p>
          <w:p w14:paraId="4673391E" w14:textId="77777777" w:rsidR="008275FC" w:rsidRDefault="008275FC">
            <w:pPr>
              <w:tabs>
                <w:tab w:val="left" w:pos="6300"/>
              </w:tabs>
              <w:rPr>
                <w:b/>
                <w:bCs/>
              </w:rPr>
            </w:pPr>
          </w:p>
          <w:p w14:paraId="4D631707" w14:textId="77777777" w:rsidR="008275FC" w:rsidRDefault="004F5C61">
            <w:pPr>
              <w:tabs>
                <w:tab w:val="left" w:pos="6300"/>
              </w:tabs>
            </w:pPr>
            <w:r>
              <w:rPr>
                <w:b/>
                <w:bCs/>
              </w:rPr>
              <w:t xml:space="preserve">3.  </w:t>
            </w:r>
          </w:p>
          <w:p w14:paraId="6D774D4B" w14:textId="77777777" w:rsidR="008275FC" w:rsidRDefault="008275FC">
            <w:pPr>
              <w:tabs>
                <w:tab w:val="left" w:pos="6300"/>
              </w:tabs>
              <w:rPr>
                <w:b/>
                <w:bCs/>
              </w:rPr>
            </w:pPr>
          </w:p>
          <w:p w14:paraId="14DD29B7" w14:textId="77777777" w:rsidR="008275FC" w:rsidRDefault="008275FC">
            <w:pPr>
              <w:tabs>
                <w:tab w:val="left" w:pos="6300"/>
              </w:tabs>
              <w:rPr>
                <w:b/>
                <w:bCs/>
              </w:rPr>
            </w:pPr>
          </w:p>
          <w:p w14:paraId="03960183" w14:textId="77777777" w:rsidR="008275FC" w:rsidRDefault="008275FC">
            <w:pPr>
              <w:tabs>
                <w:tab w:val="left" w:pos="6300"/>
              </w:tabs>
              <w:rPr>
                <w:b/>
                <w:bCs/>
              </w:rPr>
            </w:pPr>
          </w:p>
          <w:p w14:paraId="2CC4C2A0" w14:textId="77777777" w:rsidR="008275FC" w:rsidRDefault="008275FC">
            <w:pPr>
              <w:tabs>
                <w:tab w:val="left" w:pos="6300"/>
              </w:tabs>
              <w:rPr>
                <w:b/>
                <w:bCs/>
              </w:rPr>
            </w:pPr>
          </w:p>
          <w:p w14:paraId="136B4B45" w14:textId="77777777" w:rsidR="008275FC" w:rsidRDefault="008275FC">
            <w:pPr>
              <w:tabs>
                <w:tab w:val="left" w:pos="6300"/>
              </w:tabs>
              <w:rPr>
                <w:b/>
                <w:bCs/>
              </w:rPr>
            </w:pPr>
          </w:p>
          <w:p w14:paraId="16335310" w14:textId="77777777" w:rsidR="008275FC" w:rsidRDefault="008275FC">
            <w:pPr>
              <w:tabs>
                <w:tab w:val="left" w:pos="6300"/>
              </w:tabs>
              <w:rPr>
                <w:b/>
                <w:bCs/>
              </w:rPr>
            </w:pPr>
          </w:p>
          <w:p w14:paraId="4A063ABE" w14:textId="77777777" w:rsidR="008275FC" w:rsidRDefault="008275FC">
            <w:pPr>
              <w:tabs>
                <w:tab w:val="left" w:pos="6300"/>
              </w:tabs>
              <w:rPr>
                <w:b/>
                <w:bCs/>
              </w:rPr>
            </w:pPr>
          </w:p>
          <w:p w14:paraId="6C08721F" w14:textId="77777777" w:rsidR="008275FC" w:rsidRDefault="008275FC">
            <w:pPr>
              <w:tabs>
                <w:tab w:val="left" w:pos="6300"/>
              </w:tabs>
              <w:rPr>
                <w:b/>
                <w:bCs/>
              </w:rPr>
            </w:pPr>
          </w:p>
          <w:p w14:paraId="1B0F0D12" w14:textId="77777777" w:rsidR="008275FC" w:rsidRDefault="008275FC">
            <w:pPr>
              <w:tabs>
                <w:tab w:val="left" w:pos="6300"/>
              </w:tabs>
              <w:rPr>
                <w:b/>
                <w:bCs/>
              </w:rPr>
            </w:pPr>
          </w:p>
          <w:p w14:paraId="2B751E1E" w14:textId="77777777" w:rsidR="008275FC" w:rsidRDefault="008275FC">
            <w:pPr>
              <w:tabs>
                <w:tab w:val="left" w:pos="6300"/>
              </w:tabs>
              <w:rPr>
                <w:b/>
                <w:bCs/>
              </w:rPr>
            </w:pPr>
          </w:p>
          <w:p w14:paraId="47112FAD" w14:textId="77777777" w:rsidR="008275FC" w:rsidRDefault="008275FC">
            <w:pPr>
              <w:tabs>
                <w:tab w:val="left" w:pos="6300"/>
              </w:tabs>
              <w:rPr>
                <w:b/>
                <w:bCs/>
              </w:rPr>
            </w:pPr>
          </w:p>
          <w:p w14:paraId="795EE453" w14:textId="77777777" w:rsidR="008275FC" w:rsidRDefault="004F5C61">
            <w:pPr>
              <w:tabs>
                <w:tab w:val="left" w:pos="6300"/>
              </w:tabs>
            </w:pPr>
            <w:r>
              <w:rPr>
                <w:b/>
                <w:bCs/>
              </w:rPr>
              <w:t>4.</w:t>
            </w:r>
          </w:p>
          <w:p w14:paraId="486A343F" w14:textId="77777777" w:rsidR="008275FC" w:rsidRDefault="008275FC">
            <w:pPr>
              <w:tabs>
                <w:tab w:val="left" w:pos="6300"/>
              </w:tabs>
              <w:rPr>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14:paraId="2D632489" w14:textId="77777777" w:rsidR="008275FC" w:rsidRDefault="004F5C61">
            <w:pPr>
              <w:tabs>
                <w:tab w:val="left" w:pos="6300"/>
              </w:tabs>
            </w:pPr>
            <w:r>
              <w:rPr>
                <w:b/>
                <w:bCs/>
              </w:rPr>
              <w:t>Mechanika tekutin</w:t>
            </w:r>
          </w:p>
          <w:p w14:paraId="4F7D78D4" w14:textId="77777777" w:rsidR="008275FC" w:rsidRDefault="004F5C61">
            <w:pPr>
              <w:tabs>
                <w:tab w:val="left" w:pos="6300"/>
              </w:tabs>
            </w:pPr>
            <w:r>
              <w:t>Tlak v kapalinách a plynech,</w:t>
            </w:r>
          </w:p>
          <w:p w14:paraId="1B914DC9" w14:textId="77777777" w:rsidR="008275FC" w:rsidRDefault="004F5C61">
            <w:pPr>
              <w:tabs>
                <w:tab w:val="left" w:pos="6300"/>
              </w:tabs>
            </w:pPr>
            <w:r>
              <w:t>Pascalův zákon, Archimédův zákon.</w:t>
            </w:r>
          </w:p>
          <w:p w14:paraId="3061D9A8" w14:textId="77777777" w:rsidR="008275FC" w:rsidRDefault="004F5C61">
            <w:pPr>
              <w:tabs>
                <w:tab w:val="left" w:pos="6300"/>
              </w:tabs>
            </w:pPr>
            <w:r>
              <w:rPr>
                <w:b/>
                <w:bCs/>
              </w:rPr>
              <w:t>Termika</w:t>
            </w:r>
          </w:p>
          <w:p w14:paraId="34E7E05E" w14:textId="77777777" w:rsidR="008275FC" w:rsidRDefault="004F5C61">
            <w:pPr>
              <w:tabs>
                <w:tab w:val="left" w:pos="6300"/>
              </w:tabs>
            </w:pPr>
            <w:r>
              <w:t>teplota, teplotní roztažnost látek,</w:t>
            </w:r>
          </w:p>
          <w:p w14:paraId="3E9743ED" w14:textId="77777777" w:rsidR="008275FC" w:rsidRDefault="004F5C61">
            <w:pPr>
              <w:tabs>
                <w:tab w:val="left" w:pos="6300"/>
              </w:tabs>
            </w:pPr>
            <w:r>
              <w:t>teplo a práce, změny vnitřní energie tělesa,</w:t>
            </w:r>
          </w:p>
          <w:p w14:paraId="4C15A367" w14:textId="77777777" w:rsidR="008275FC" w:rsidRDefault="004F5C61">
            <w:pPr>
              <w:tabs>
                <w:tab w:val="left" w:pos="6300"/>
              </w:tabs>
            </w:pPr>
            <w:r>
              <w:t>tepelné motory,</w:t>
            </w:r>
          </w:p>
          <w:p w14:paraId="752A8B1E" w14:textId="77777777" w:rsidR="008275FC" w:rsidRDefault="004F5C61">
            <w:pPr>
              <w:tabs>
                <w:tab w:val="left" w:pos="6300"/>
              </w:tabs>
            </w:pPr>
            <w:r>
              <w:t>struktura pevných látek, kapalin, změny skupenství.</w:t>
            </w:r>
          </w:p>
          <w:p w14:paraId="7C2802E5" w14:textId="77777777" w:rsidR="008275FC" w:rsidRDefault="008275FC">
            <w:pPr>
              <w:tabs>
                <w:tab w:val="left" w:pos="6300"/>
              </w:tabs>
            </w:pPr>
          </w:p>
          <w:p w14:paraId="2603F4EB" w14:textId="77777777" w:rsidR="008275FC" w:rsidRDefault="004F5C61">
            <w:pPr>
              <w:tabs>
                <w:tab w:val="left" w:pos="6300"/>
              </w:tabs>
            </w:pPr>
            <w:r>
              <w:rPr>
                <w:b/>
                <w:bCs/>
              </w:rPr>
              <w:t>Vlnění a optika</w:t>
            </w:r>
          </w:p>
          <w:p w14:paraId="00D79A3D" w14:textId="77777777" w:rsidR="008275FC" w:rsidRDefault="004F5C61">
            <w:pPr>
              <w:tabs>
                <w:tab w:val="left" w:pos="6300"/>
              </w:tabs>
            </w:pPr>
            <w:r>
              <w:t>mechanické kmitání a vlnění,</w:t>
            </w:r>
          </w:p>
          <w:p w14:paraId="6A44D8D8" w14:textId="77777777" w:rsidR="008275FC" w:rsidRDefault="004F5C61">
            <w:pPr>
              <w:tabs>
                <w:tab w:val="left" w:pos="6300"/>
              </w:tabs>
            </w:pPr>
            <w:r>
              <w:t>zvukové vlnění, světlo a jeho šíření,</w:t>
            </w:r>
          </w:p>
          <w:p w14:paraId="6E3FC9A2" w14:textId="77777777" w:rsidR="008275FC" w:rsidRDefault="004F5C61">
            <w:pPr>
              <w:tabs>
                <w:tab w:val="left" w:pos="6300"/>
              </w:tabs>
            </w:pPr>
            <w:r>
              <w:t>zrcadla a čočky, oko,</w:t>
            </w:r>
          </w:p>
          <w:p w14:paraId="20273820" w14:textId="77777777" w:rsidR="008275FC" w:rsidRDefault="004F5C61">
            <w:pPr>
              <w:tabs>
                <w:tab w:val="left" w:pos="6300"/>
              </w:tabs>
            </w:pPr>
            <w:r>
              <w:t>druhy elektromagnetického záření.</w:t>
            </w:r>
          </w:p>
          <w:p w14:paraId="1BA0E93C" w14:textId="77777777" w:rsidR="008275FC" w:rsidRDefault="008275FC">
            <w:pPr>
              <w:tabs>
                <w:tab w:val="left" w:pos="6300"/>
              </w:tabs>
              <w:rPr>
                <w:b/>
                <w:bCs/>
              </w:rPr>
            </w:pPr>
          </w:p>
          <w:p w14:paraId="072072D3" w14:textId="77777777" w:rsidR="008275FC" w:rsidRDefault="008275FC">
            <w:pPr>
              <w:tabs>
                <w:tab w:val="left" w:pos="6300"/>
              </w:tabs>
              <w:rPr>
                <w:b/>
                <w:bCs/>
              </w:rPr>
            </w:pPr>
          </w:p>
          <w:p w14:paraId="02E1BBD5" w14:textId="77777777" w:rsidR="008275FC" w:rsidRDefault="008275FC">
            <w:pPr>
              <w:tabs>
                <w:tab w:val="left" w:pos="6300"/>
              </w:tabs>
              <w:rPr>
                <w:b/>
                <w:bCs/>
              </w:rPr>
            </w:pPr>
          </w:p>
          <w:p w14:paraId="28EF902E" w14:textId="77777777" w:rsidR="008275FC" w:rsidRDefault="008275FC">
            <w:pPr>
              <w:tabs>
                <w:tab w:val="left" w:pos="6300"/>
              </w:tabs>
              <w:rPr>
                <w:b/>
                <w:bCs/>
              </w:rPr>
            </w:pPr>
          </w:p>
          <w:p w14:paraId="097AF83A" w14:textId="77777777" w:rsidR="008275FC" w:rsidRDefault="008275FC">
            <w:pPr>
              <w:tabs>
                <w:tab w:val="left" w:pos="6300"/>
              </w:tabs>
              <w:rPr>
                <w:b/>
                <w:bCs/>
              </w:rPr>
            </w:pPr>
          </w:p>
          <w:p w14:paraId="4D918670" w14:textId="77777777" w:rsidR="008275FC" w:rsidRDefault="004F5C61">
            <w:pPr>
              <w:tabs>
                <w:tab w:val="left" w:pos="6300"/>
              </w:tabs>
            </w:pPr>
            <w:r>
              <w:rPr>
                <w:b/>
                <w:bCs/>
              </w:rPr>
              <w:t>Elektřina</w:t>
            </w:r>
          </w:p>
          <w:p w14:paraId="62DF4775" w14:textId="77777777" w:rsidR="008275FC" w:rsidRDefault="004F5C61">
            <w:pPr>
              <w:tabs>
                <w:tab w:val="left" w:pos="6300"/>
              </w:tabs>
            </w:pPr>
            <w:r>
              <w:t>elektrický náboj, elektrická síla, elektrické pole, kapacita vodiče,</w:t>
            </w:r>
          </w:p>
          <w:p w14:paraId="2AC54C5D" w14:textId="77777777" w:rsidR="008275FC" w:rsidRDefault="004F5C61">
            <w:pPr>
              <w:tabs>
                <w:tab w:val="left" w:pos="6300"/>
              </w:tabs>
            </w:pPr>
            <w:r>
              <w:t>elektrický proud v látkách, zákony elektrického proudu, polovodiče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E0F6519" w14:textId="77777777" w:rsidR="008275FC" w:rsidRDefault="004F5C61">
            <w:pPr>
              <w:tabs>
                <w:tab w:val="left" w:pos="6300"/>
              </w:tabs>
            </w:pPr>
            <w:r>
              <w:rPr>
                <w:b/>
                <w:bCs/>
              </w:rPr>
              <w:t>9</w:t>
            </w:r>
          </w:p>
          <w:p w14:paraId="5FA65DB3" w14:textId="77777777" w:rsidR="008275FC" w:rsidRDefault="008275FC">
            <w:pPr>
              <w:tabs>
                <w:tab w:val="left" w:pos="6300"/>
              </w:tabs>
              <w:rPr>
                <w:b/>
                <w:bCs/>
              </w:rPr>
            </w:pPr>
          </w:p>
          <w:p w14:paraId="0C659258" w14:textId="77777777" w:rsidR="008275FC" w:rsidRDefault="008275FC">
            <w:pPr>
              <w:tabs>
                <w:tab w:val="left" w:pos="6300"/>
              </w:tabs>
              <w:rPr>
                <w:b/>
                <w:bCs/>
              </w:rPr>
            </w:pPr>
          </w:p>
          <w:p w14:paraId="2FABE62E" w14:textId="77777777" w:rsidR="008275FC" w:rsidRDefault="008275FC">
            <w:pPr>
              <w:tabs>
                <w:tab w:val="left" w:pos="6300"/>
              </w:tabs>
              <w:rPr>
                <w:b/>
                <w:bCs/>
              </w:rPr>
            </w:pPr>
          </w:p>
          <w:p w14:paraId="70AA2CA1" w14:textId="77777777" w:rsidR="008275FC" w:rsidRDefault="004F5C61">
            <w:pPr>
              <w:tabs>
                <w:tab w:val="left" w:pos="6300"/>
              </w:tabs>
            </w:pPr>
            <w:r>
              <w:rPr>
                <w:b/>
                <w:bCs/>
              </w:rPr>
              <w:t>7</w:t>
            </w:r>
          </w:p>
          <w:p w14:paraId="4B7F05FD" w14:textId="77777777" w:rsidR="008275FC" w:rsidRDefault="008275FC">
            <w:pPr>
              <w:tabs>
                <w:tab w:val="left" w:pos="6300"/>
              </w:tabs>
              <w:rPr>
                <w:b/>
                <w:bCs/>
              </w:rPr>
            </w:pPr>
          </w:p>
          <w:p w14:paraId="63158B28" w14:textId="77777777" w:rsidR="008275FC" w:rsidRDefault="008275FC">
            <w:pPr>
              <w:tabs>
                <w:tab w:val="left" w:pos="6300"/>
              </w:tabs>
              <w:rPr>
                <w:b/>
                <w:bCs/>
              </w:rPr>
            </w:pPr>
          </w:p>
          <w:p w14:paraId="4C886BFA" w14:textId="77777777" w:rsidR="008275FC" w:rsidRDefault="008275FC">
            <w:pPr>
              <w:tabs>
                <w:tab w:val="left" w:pos="6300"/>
              </w:tabs>
              <w:rPr>
                <w:b/>
                <w:bCs/>
              </w:rPr>
            </w:pPr>
          </w:p>
          <w:p w14:paraId="28A3259F" w14:textId="77777777" w:rsidR="008275FC" w:rsidRDefault="008275FC">
            <w:pPr>
              <w:tabs>
                <w:tab w:val="left" w:pos="6300"/>
              </w:tabs>
              <w:rPr>
                <w:b/>
                <w:bCs/>
              </w:rPr>
            </w:pPr>
          </w:p>
          <w:p w14:paraId="15E70966" w14:textId="77777777" w:rsidR="008275FC" w:rsidRDefault="008275FC">
            <w:pPr>
              <w:tabs>
                <w:tab w:val="left" w:pos="6300"/>
              </w:tabs>
              <w:rPr>
                <w:b/>
                <w:bCs/>
              </w:rPr>
            </w:pPr>
          </w:p>
          <w:p w14:paraId="5B605037" w14:textId="77777777" w:rsidR="008275FC" w:rsidRDefault="008275FC">
            <w:pPr>
              <w:tabs>
                <w:tab w:val="left" w:pos="6300"/>
              </w:tabs>
              <w:rPr>
                <w:b/>
                <w:bCs/>
              </w:rPr>
            </w:pPr>
          </w:p>
          <w:p w14:paraId="18F236BC" w14:textId="77777777" w:rsidR="008275FC" w:rsidRDefault="008275FC">
            <w:pPr>
              <w:tabs>
                <w:tab w:val="left" w:pos="6300"/>
              </w:tabs>
              <w:rPr>
                <w:b/>
                <w:bCs/>
              </w:rPr>
            </w:pPr>
          </w:p>
          <w:p w14:paraId="1F2A7B3A" w14:textId="77777777" w:rsidR="008275FC" w:rsidRDefault="004F5C61">
            <w:pPr>
              <w:tabs>
                <w:tab w:val="left" w:pos="6300"/>
              </w:tabs>
            </w:pPr>
            <w:r>
              <w:rPr>
                <w:b/>
                <w:bCs/>
              </w:rPr>
              <w:t>8</w:t>
            </w:r>
          </w:p>
          <w:p w14:paraId="3BC62B00" w14:textId="77777777" w:rsidR="008275FC" w:rsidRDefault="008275FC">
            <w:pPr>
              <w:tabs>
                <w:tab w:val="left" w:pos="6300"/>
              </w:tabs>
              <w:rPr>
                <w:b/>
                <w:bCs/>
              </w:rPr>
            </w:pPr>
          </w:p>
          <w:p w14:paraId="3C6C6B0E" w14:textId="77777777" w:rsidR="008275FC" w:rsidRDefault="008275FC">
            <w:pPr>
              <w:tabs>
                <w:tab w:val="left" w:pos="6300"/>
              </w:tabs>
              <w:rPr>
                <w:b/>
                <w:bCs/>
              </w:rPr>
            </w:pPr>
          </w:p>
          <w:p w14:paraId="2653B993" w14:textId="77777777" w:rsidR="008275FC" w:rsidRDefault="008275FC">
            <w:pPr>
              <w:tabs>
                <w:tab w:val="left" w:pos="6300"/>
              </w:tabs>
              <w:rPr>
                <w:b/>
                <w:bCs/>
              </w:rPr>
            </w:pPr>
          </w:p>
          <w:p w14:paraId="75030CCC" w14:textId="77777777" w:rsidR="008275FC" w:rsidRDefault="008275FC">
            <w:pPr>
              <w:tabs>
                <w:tab w:val="left" w:pos="6300"/>
              </w:tabs>
              <w:rPr>
                <w:b/>
                <w:bCs/>
              </w:rPr>
            </w:pPr>
          </w:p>
          <w:p w14:paraId="110EEA7E" w14:textId="77777777" w:rsidR="008275FC" w:rsidRDefault="008275FC">
            <w:pPr>
              <w:tabs>
                <w:tab w:val="left" w:pos="6300"/>
              </w:tabs>
              <w:rPr>
                <w:b/>
                <w:bCs/>
              </w:rPr>
            </w:pPr>
          </w:p>
          <w:p w14:paraId="0446AB55" w14:textId="77777777" w:rsidR="008275FC" w:rsidRDefault="008275FC">
            <w:pPr>
              <w:tabs>
                <w:tab w:val="left" w:pos="6300"/>
              </w:tabs>
              <w:rPr>
                <w:b/>
                <w:bCs/>
              </w:rPr>
            </w:pPr>
          </w:p>
          <w:p w14:paraId="2627A144" w14:textId="77777777" w:rsidR="008275FC" w:rsidRDefault="008275FC">
            <w:pPr>
              <w:tabs>
                <w:tab w:val="left" w:pos="6300"/>
              </w:tabs>
              <w:rPr>
                <w:b/>
                <w:bCs/>
              </w:rPr>
            </w:pPr>
          </w:p>
          <w:p w14:paraId="596268D2" w14:textId="77777777" w:rsidR="008275FC" w:rsidRDefault="008275FC">
            <w:pPr>
              <w:tabs>
                <w:tab w:val="left" w:pos="6300"/>
              </w:tabs>
              <w:rPr>
                <w:b/>
                <w:bCs/>
              </w:rPr>
            </w:pPr>
          </w:p>
          <w:p w14:paraId="2F5C2631" w14:textId="77777777" w:rsidR="008275FC" w:rsidRDefault="008275FC">
            <w:pPr>
              <w:tabs>
                <w:tab w:val="left" w:pos="6300"/>
              </w:tabs>
              <w:rPr>
                <w:b/>
                <w:bCs/>
              </w:rPr>
            </w:pPr>
          </w:p>
          <w:p w14:paraId="7D3200D6" w14:textId="77777777" w:rsidR="008275FC" w:rsidRDefault="008275FC">
            <w:pPr>
              <w:tabs>
                <w:tab w:val="left" w:pos="6300"/>
              </w:tabs>
              <w:rPr>
                <w:b/>
                <w:bCs/>
              </w:rPr>
            </w:pPr>
          </w:p>
          <w:p w14:paraId="0257062F" w14:textId="77777777" w:rsidR="008275FC" w:rsidRDefault="008275FC">
            <w:pPr>
              <w:tabs>
                <w:tab w:val="left" w:pos="6300"/>
              </w:tabs>
              <w:rPr>
                <w:b/>
                <w:bCs/>
              </w:rPr>
            </w:pPr>
          </w:p>
          <w:p w14:paraId="5F94F70A" w14:textId="77777777" w:rsidR="008275FC" w:rsidRDefault="004F5C61">
            <w:pPr>
              <w:tabs>
                <w:tab w:val="left" w:pos="6300"/>
              </w:tabs>
            </w:pPr>
            <w:r>
              <w:rPr>
                <w:b/>
                <w:bCs/>
              </w:rPr>
              <w:t>9</w:t>
            </w:r>
          </w:p>
        </w:tc>
      </w:tr>
    </w:tbl>
    <w:p w14:paraId="611B6046" w14:textId="77777777" w:rsidR="008275FC" w:rsidRDefault="008275FC"/>
    <w:p w14:paraId="72495709" w14:textId="77777777" w:rsidR="008275FC" w:rsidRDefault="008275FC">
      <w:pPr>
        <w:tabs>
          <w:tab w:val="left" w:pos="6300"/>
        </w:tabs>
        <w:rPr>
          <w:b/>
          <w:bCs/>
        </w:rPr>
      </w:pPr>
    </w:p>
    <w:p w14:paraId="029CECE8" w14:textId="77777777" w:rsidR="008275FC" w:rsidRDefault="004F5C61">
      <w:pPr>
        <w:tabs>
          <w:tab w:val="left" w:pos="6300"/>
        </w:tabs>
      </w:pPr>
      <w:r>
        <w:rPr>
          <w:b/>
          <w:bCs/>
        </w:rPr>
        <w:t>Ročník: 3.</w:t>
      </w:r>
      <w:r>
        <w:rPr>
          <w:b/>
          <w:bCs/>
        </w:rPr>
        <w:tab/>
      </w:r>
    </w:p>
    <w:p w14:paraId="593944D7" w14:textId="77777777" w:rsidR="008275FC" w:rsidRDefault="004F5C61">
      <w:pPr>
        <w:tabs>
          <w:tab w:val="left" w:pos="4538"/>
        </w:tabs>
      </w:pPr>
      <w:r>
        <w:rPr>
          <w:b/>
          <w:bCs/>
        </w:rPr>
        <w:tab/>
        <w:t xml:space="preserve"> Počet hodin v ročníku celkem:30</w:t>
      </w:r>
    </w:p>
    <w:p w14:paraId="0512CDAB" w14:textId="77777777" w:rsidR="008275FC" w:rsidRDefault="004F5C61">
      <w:r>
        <w:rPr>
          <w:b/>
          <w:bCs/>
        </w:rPr>
        <w:t>Rozpis výsledků vzdělávání a učiva:</w:t>
      </w:r>
    </w:p>
    <w:p w14:paraId="3D68D045" w14:textId="77777777" w:rsidR="008275FC" w:rsidRDefault="008275FC">
      <w:pPr>
        <w:rPr>
          <w:b/>
          <w:bCs/>
        </w:rPr>
      </w:pPr>
    </w:p>
    <w:tbl>
      <w:tblPr>
        <w:tblW w:w="0" w:type="auto"/>
        <w:tblInd w:w="108" w:type="dxa"/>
        <w:tblLayout w:type="fixed"/>
        <w:tblLook w:val="0000" w:firstRow="0" w:lastRow="0" w:firstColumn="0" w:lastColumn="0" w:noHBand="0" w:noVBand="0"/>
      </w:tblPr>
      <w:tblGrid>
        <w:gridCol w:w="3887"/>
        <w:gridCol w:w="720"/>
        <w:gridCol w:w="3779"/>
        <w:gridCol w:w="900"/>
      </w:tblGrid>
      <w:tr w:rsidR="008275FC" w14:paraId="4EBF5CD8" w14:textId="77777777">
        <w:tc>
          <w:tcPr>
            <w:tcW w:w="3887" w:type="dxa"/>
            <w:tcBorders>
              <w:top w:val="single" w:sz="4" w:space="0" w:color="00000A"/>
              <w:left w:val="single" w:sz="4" w:space="0" w:color="00000A"/>
              <w:bottom w:val="single" w:sz="4" w:space="0" w:color="00000A"/>
              <w:right w:val="single" w:sz="4" w:space="0" w:color="00000A"/>
            </w:tcBorders>
            <w:shd w:val="clear" w:color="auto" w:fill="FFFFFF"/>
          </w:tcPr>
          <w:p w14:paraId="790AB4EA" w14:textId="77777777" w:rsidR="008275FC" w:rsidRDefault="004F5C61">
            <w:pPr>
              <w:tabs>
                <w:tab w:val="left" w:pos="6300"/>
              </w:tabs>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14:paraId="2ACB6AA6" w14:textId="77777777" w:rsidR="008275FC" w:rsidRDefault="004F5C61">
            <w:pPr>
              <w:tabs>
                <w:tab w:val="left" w:pos="6300"/>
              </w:tabs>
              <w:jc w:val="center"/>
            </w:pPr>
            <w:r>
              <w:rPr>
                <w:b/>
                <w:bCs/>
              </w:rPr>
              <w:t>Rozpis učiva</w:t>
            </w:r>
          </w:p>
          <w:p w14:paraId="58C71CAC" w14:textId="77777777" w:rsidR="008275FC" w:rsidRDefault="008275FC">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9A3DF6E" w14:textId="77777777" w:rsidR="008275FC" w:rsidRDefault="004F5C61">
            <w:pPr>
              <w:tabs>
                <w:tab w:val="left" w:pos="6300"/>
              </w:tabs>
            </w:pPr>
            <w:r>
              <w:rPr>
                <w:b/>
                <w:bCs/>
              </w:rPr>
              <w:t>Počet hodin</w:t>
            </w:r>
          </w:p>
        </w:tc>
      </w:tr>
      <w:tr w:rsidR="008275FC" w14:paraId="3919900F" w14:textId="77777777">
        <w:tc>
          <w:tcPr>
            <w:tcW w:w="3887" w:type="dxa"/>
            <w:tcBorders>
              <w:top w:val="single" w:sz="4" w:space="0" w:color="00000A"/>
              <w:left w:val="single" w:sz="4" w:space="0" w:color="00000A"/>
              <w:bottom w:val="single" w:sz="4" w:space="0" w:color="00000A"/>
              <w:right w:val="single" w:sz="4" w:space="0" w:color="00000A"/>
            </w:tcBorders>
            <w:shd w:val="clear" w:color="auto" w:fill="FFFFFF"/>
          </w:tcPr>
          <w:p w14:paraId="1E59BB2A" w14:textId="77777777" w:rsidR="008275FC" w:rsidRDefault="004F5C61">
            <w:pPr>
              <w:tabs>
                <w:tab w:val="left" w:pos="6300"/>
              </w:tabs>
            </w:pPr>
            <w:r>
              <w:t>Žák:</w:t>
            </w:r>
          </w:p>
          <w:p w14:paraId="736DF4ED" w14:textId="77777777" w:rsidR="008275FC" w:rsidRDefault="004F5C61">
            <w:pPr>
              <w:tabs>
                <w:tab w:val="left" w:pos="6300"/>
              </w:tabs>
            </w:pPr>
            <w:r>
              <w:t>určí magnetickou sílu v magnetickém poli vodiče s proudem, popíše princip generování střídavých proudů a jejich využití v energetice.</w:t>
            </w:r>
          </w:p>
          <w:p w14:paraId="5C5A0A8D" w14:textId="77777777" w:rsidR="008275FC" w:rsidRDefault="004F5C61">
            <w:pPr>
              <w:tabs>
                <w:tab w:val="left" w:pos="6300"/>
              </w:tabs>
            </w:pPr>
            <w:r>
              <w:t>charakterizuje Slunce jako hvězdu,</w:t>
            </w:r>
          </w:p>
          <w:p w14:paraId="0553B724" w14:textId="77777777" w:rsidR="008275FC" w:rsidRDefault="004F5C61">
            <w:pPr>
              <w:tabs>
                <w:tab w:val="left" w:pos="6300"/>
              </w:tabs>
            </w:pPr>
            <w:r>
              <w:t>popíše objekty ve sluneční soustavě, zná příklady základních typů hvězd.</w:t>
            </w:r>
          </w:p>
          <w:p w14:paraId="77A5937A" w14:textId="77777777" w:rsidR="008275FC" w:rsidRDefault="004F5C61">
            <w:pPr>
              <w:tabs>
                <w:tab w:val="left" w:pos="6300"/>
              </w:tabs>
            </w:pPr>
            <w:r>
              <w:t>popíše strukturu elektronového obalu a jádra, vysvětlí podstatu radioaktivity a popíše způsoby ochrany před jaderným zářením, popíše princip získávání energie v jaderném reaktoru.</w:t>
            </w:r>
          </w:p>
          <w:p w14:paraId="2617A064" w14:textId="77777777" w:rsidR="008275FC" w:rsidRDefault="004F5C61">
            <w:r>
              <w:t>dokáže porovnat fyzikální a chemické vlastnosti látek,</w:t>
            </w:r>
          </w:p>
          <w:p w14:paraId="7370D38C" w14:textId="77777777" w:rsidR="008275FC" w:rsidRDefault="004F5C61">
            <w:r>
              <w:t>popíše stavbu atomu, popíše názvy, zna</w:t>
            </w:r>
            <w:r>
              <w:rPr>
                <w:rFonts w:cs="Times-New-Roman"/>
              </w:rPr>
              <w:t>č</w:t>
            </w:r>
            <w:r>
              <w:t>ky a vzorce vybraných chemických prvk</w:t>
            </w:r>
            <w:r>
              <w:rPr>
                <w:rFonts w:cs="Times-New-Roman"/>
              </w:rPr>
              <w:t xml:space="preserve">ů </w:t>
            </w:r>
            <w:r>
              <w:t>a slou</w:t>
            </w:r>
            <w:r>
              <w:rPr>
                <w:rFonts w:cs="Times-New-Roman"/>
              </w:rPr>
              <w:t>č</w:t>
            </w:r>
            <w:r>
              <w:t>enin,</w:t>
            </w:r>
          </w:p>
          <w:p w14:paraId="4A709D0B" w14:textId="77777777" w:rsidR="008275FC" w:rsidRDefault="004F5C61">
            <w:r>
              <w:t>popíše periodickou soustavu prvk</w:t>
            </w:r>
            <w:r>
              <w:rPr>
                <w:rFonts w:cs="Times-New-Roman"/>
              </w:rPr>
              <w:t>ů,</w:t>
            </w:r>
            <w:r>
              <w:t xml:space="preserve"> popíše základní metody odd</w:t>
            </w:r>
            <w:r>
              <w:rPr>
                <w:rFonts w:cs="Times-New-Roman"/>
              </w:rPr>
              <w:t>ě</w:t>
            </w:r>
            <w:r>
              <w:t>lování složek ze sm</w:t>
            </w:r>
            <w:r>
              <w:rPr>
                <w:rFonts w:cs="Times-New-Roman"/>
              </w:rPr>
              <w:t>ě</w:t>
            </w:r>
            <w:r>
              <w:t>sí a jejich využití v praxi, vysv</w:t>
            </w:r>
            <w:r>
              <w:rPr>
                <w:rFonts w:cs="Times-New-Roman"/>
              </w:rPr>
              <w:t>ě</w:t>
            </w:r>
            <w:r>
              <w:t>tlí podstatu chemických reakcí a zapíše jednoduchou chemickou reakci chemickou rovnicí, provádí jednoduché chemické výpočty, které lze využít v odborné praxi.</w:t>
            </w:r>
          </w:p>
          <w:p w14:paraId="5D457A26" w14:textId="77777777" w:rsidR="008275FC" w:rsidRDefault="004F5C61">
            <w:r>
              <w:t>vysvětlí vlastnosti anorganických látek, tvoří chemické vzorce a názvy vybraných anorganických sloučenin, charakterizuje vybrané prvky a anorganické sloučeniny, zhodnotí jejich využití v odborné praxi a v běžném životě, posoudí je z hlediska vlivu na zdraví a životní prostředí.</w:t>
            </w:r>
          </w:p>
          <w:p w14:paraId="4D6BE4C3" w14:textId="77777777" w:rsidR="008275FC" w:rsidRDefault="004F5C61">
            <w:r>
              <w:t>charakterizuje základní skupinu uhlovodíků a jejich vybrané deriváty a tvoří jednoduché chemické vzorce a názvy, uvede významné zástupce jednoduchých organických sloučenin a zhodnotí jejich využití v odborné praxi a v běžném životě, posoudí je z hlediska vlivu na zdraví a životní prostředí.</w:t>
            </w:r>
          </w:p>
          <w:p w14:paraId="3F33E854" w14:textId="77777777" w:rsidR="008275FC" w:rsidRDefault="004F5C61">
            <w:pPr>
              <w:tabs>
                <w:tab w:val="left" w:pos="6300"/>
              </w:tabs>
            </w:pPr>
            <w:r>
              <w:t xml:space="preserve"> charakterizuje biogenní prvky a jejich sloučeniny, charakterizuje nejdůležitější přírodní látky, popíše vybrané biochemické děje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4564B00A" w14:textId="77777777" w:rsidR="008275FC" w:rsidRDefault="004F5C61">
            <w:pPr>
              <w:tabs>
                <w:tab w:val="left" w:pos="6300"/>
              </w:tabs>
            </w:pPr>
            <w:r>
              <w:rPr>
                <w:b/>
                <w:bCs/>
              </w:rPr>
              <w:t>1.</w:t>
            </w:r>
          </w:p>
          <w:p w14:paraId="42C23B16" w14:textId="77777777" w:rsidR="008275FC" w:rsidRDefault="008275FC">
            <w:pPr>
              <w:tabs>
                <w:tab w:val="left" w:pos="6300"/>
              </w:tabs>
              <w:rPr>
                <w:b/>
                <w:bCs/>
              </w:rPr>
            </w:pPr>
          </w:p>
          <w:p w14:paraId="30619176" w14:textId="77777777" w:rsidR="008275FC" w:rsidRDefault="008275FC">
            <w:pPr>
              <w:tabs>
                <w:tab w:val="left" w:pos="6300"/>
              </w:tabs>
              <w:rPr>
                <w:b/>
                <w:bCs/>
              </w:rPr>
            </w:pPr>
          </w:p>
          <w:p w14:paraId="2A1626DF" w14:textId="77777777" w:rsidR="008275FC" w:rsidRDefault="008275FC">
            <w:pPr>
              <w:tabs>
                <w:tab w:val="left" w:pos="6300"/>
              </w:tabs>
              <w:rPr>
                <w:b/>
                <w:bCs/>
              </w:rPr>
            </w:pPr>
          </w:p>
          <w:p w14:paraId="2EDE0C09" w14:textId="77777777" w:rsidR="008275FC" w:rsidRDefault="008275FC">
            <w:pPr>
              <w:tabs>
                <w:tab w:val="left" w:pos="6300"/>
              </w:tabs>
              <w:rPr>
                <w:b/>
                <w:bCs/>
              </w:rPr>
            </w:pPr>
          </w:p>
          <w:p w14:paraId="178072A3" w14:textId="77777777" w:rsidR="008275FC" w:rsidRDefault="008275FC">
            <w:pPr>
              <w:tabs>
                <w:tab w:val="left" w:pos="6300"/>
              </w:tabs>
              <w:rPr>
                <w:b/>
                <w:bCs/>
              </w:rPr>
            </w:pPr>
          </w:p>
          <w:p w14:paraId="35BAA7FD" w14:textId="77777777" w:rsidR="008275FC" w:rsidRDefault="008275FC">
            <w:pPr>
              <w:tabs>
                <w:tab w:val="left" w:pos="6300"/>
              </w:tabs>
              <w:rPr>
                <w:b/>
                <w:bCs/>
              </w:rPr>
            </w:pPr>
          </w:p>
          <w:p w14:paraId="54CB6768" w14:textId="77777777" w:rsidR="008275FC" w:rsidRDefault="004F5C61">
            <w:pPr>
              <w:tabs>
                <w:tab w:val="left" w:pos="6300"/>
              </w:tabs>
            </w:pPr>
            <w:r>
              <w:rPr>
                <w:b/>
                <w:bCs/>
              </w:rPr>
              <w:t>2.</w:t>
            </w:r>
          </w:p>
          <w:p w14:paraId="1A4ADA19" w14:textId="77777777" w:rsidR="008275FC" w:rsidRDefault="008275FC">
            <w:pPr>
              <w:tabs>
                <w:tab w:val="left" w:pos="6300"/>
              </w:tabs>
              <w:rPr>
                <w:b/>
                <w:bCs/>
              </w:rPr>
            </w:pPr>
          </w:p>
          <w:p w14:paraId="449DB857" w14:textId="77777777" w:rsidR="008275FC" w:rsidRDefault="008275FC">
            <w:pPr>
              <w:tabs>
                <w:tab w:val="left" w:pos="6300"/>
              </w:tabs>
              <w:rPr>
                <w:b/>
                <w:bCs/>
              </w:rPr>
            </w:pPr>
          </w:p>
          <w:p w14:paraId="71B5B17A" w14:textId="77777777" w:rsidR="008275FC" w:rsidRDefault="008275FC">
            <w:pPr>
              <w:tabs>
                <w:tab w:val="left" w:pos="6300"/>
              </w:tabs>
              <w:rPr>
                <w:b/>
                <w:bCs/>
              </w:rPr>
            </w:pPr>
          </w:p>
          <w:p w14:paraId="62668749" w14:textId="77777777" w:rsidR="008275FC" w:rsidRDefault="008275FC">
            <w:pPr>
              <w:tabs>
                <w:tab w:val="left" w:pos="6300"/>
              </w:tabs>
              <w:rPr>
                <w:b/>
                <w:bCs/>
              </w:rPr>
            </w:pPr>
          </w:p>
          <w:p w14:paraId="1260E000" w14:textId="77777777" w:rsidR="008275FC" w:rsidRDefault="004F5C61">
            <w:pPr>
              <w:tabs>
                <w:tab w:val="left" w:pos="6300"/>
              </w:tabs>
            </w:pPr>
            <w:r>
              <w:rPr>
                <w:b/>
                <w:bCs/>
              </w:rPr>
              <w:t>3.</w:t>
            </w:r>
          </w:p>
          <w:p w14:paraId="297E29BB" w14:textId="77777777" w:rsidR="008275FC" w:rsidRDefault="008275FC">
            <w:pPr>
              <w:tabs>
                <w:tab w:val="left" w:pos="6300"/>
              </w:tabs>
              <w:rPr>
                <w:b/>
                <w:bCs/>
              </w:rPr>
            </w:pPr>
          </w:p>
          <w:p w14:paraId="6813BA95" w14:textId="77777777" w:rsidR="008275FC" w:rsidRDefault="008275FC">
            <w:pPr>
              <w:tabs>
                <w:tab w:val="left" w:pos="6300"/>
              </w:tabs>
              <w:rPr>
                <w:b/>
                <w:bCs/>
              </w:rPr>
            </w:pPr>
          </w:p>
          <w:p w14:paraId="57E9C330" w14:textId="77777777" w:rsidR="008275FC" w:rsidRDefault="008275FC">
            <w:pPr>
              <w:tabs>
                <w:tab w:val="left" w:pos="6300"/>
              </w:tabs>
              <w:rPr>
                <w:b/>
                <w:bCs/>
              </w:rPr>
            </w:pPr>
          </w:p>
          <w:p w14:paraId="3DF1F934" w14:textId="77777777" w:rsidR="008275FC" w:rsidRDefault="008275FC">
            <w:pPr>
              <w:tabs>
                <w:tab w:val="left" w:pos="6300"/>
              </w:tabs>
              <w:rPr>
                <w:b/>
                <w:bCs/>
              </w:rPr>
            </w:pPr>
          </w:p>
          <w:p w14:paraId="06F227E5" w14:textId="77777777" w:rsidR="008275FC" w:rsidRDefault="008275FC">
            <w:pPr>
              <w:tabs>
                <w:tab w:val="left" w:pos="6300"/>
              </w:tabs>
              <w:rPr>
                <w:b/>
                <w:bCs/>
              </w:rPr>
            </w:pPr>
          </w:p>
          <w:p w14:paraId="12F1342A" w14:textId="77777777" w:rsidR="008275FC" w:rsidRDefault="004F5C61">
            <w:pPr>
              <w:tabs>
                <w:tab w:val="left" w:pos="6300"/>
              </w:tabs>
            </w:pPr>
            <w:r>
              <w:rPr>
                <w:b/>
                <w:bCs/>
              </w:rPr>
              <w:t>4.</w:t>
            </w:r>
          </w:p>
          <w:p w14:paraId="4A6AFD08" w14:textId="77777777" w:rsidR="008275FC" w:rsidRDefault="008275FC">
            <w:pPr>
              <w:tabs>
                <w:tab w:val="left" w:pos="6300"/>
              </w:tabs>
              <w:rPr>
                <w:b/>
                <w:bCs/>
              </w:rPr>
            </w:pPr>
          </w:p>
          <w:p w14:paraId="057A0A94" w14:textId="77777777" w:rsidR="008275FC" w:rsidRDefault="008275FC">
            <w:pPr>
              <w:tabs>
                <w:tab w:val="left" w:pos="6300"/>
              </w:tabs>
              <w:rPr>
                <w:b/>
                <w:bCs/>
              </w:rPr>
            </w:pPr>
          </w:p>
          <w:p w14:paraId="35F48E1B" w14:textId="77777777" w:rsidR="008275FC" w:rsidRDefault="008275FC">
            <w:pPr>
              <w:tabs>
                <w:tab w:val="left" w:pos="6300"/>
              </w:tabs>
              <w:rPr>
                <w:b/>
                <w:bCs/>
              </w:rPr>
            </w:pPr>
          </w:p>
          <w:p w14:paraId="01FC8072" w14:textId="77777777" w:rsidR="008275FC" w:rsidRDefault="008275FC">
            <w:pPr>
              <w:tabs>
                <w:tab w:val="left" w:pos="6300"/>
              </w:tabs>
              <w:rPr>
                <w:b/>
                <w:bCs/>
              </w:rPr>
            </w:pPr>
          </w:p>
          <w:p w14:paraId="4ED858B3" w14:textId="77777777" w:rsidR="008275FC" w:rsidRDefault="008275FC">
            <w:pPr>
              <w:tabs>
                <w:tab w:val="left" w:pos="6300"/>
              </w:tabs>
              <w:rPr>
                <w:b/>
                <w:bCs/>
              </w:rPr>
            </w:pPr>
          </w:p>
          <w:p w14:paraId="5CCFA937" w14:textId="77777777" w:rsidR="008275FC" w:rsidRDefault="008275FC">
            <w:pPr>
              <w:tabs>
                <w:tab w:val="left" w:pos="6300"/>
              </w:tabs>
              <w:rPr>
                <w:b/>
                <w:bCs/>
              </w:rPr>
            </w:pPr>
          </w:p>
          <w:p w14:paraId="259B79D3" w14:textId="77777777" w:rsidR="008275FC" w:rsidRDefault="008275FC">
            <w:pPr>
              <w:tabs>
                <w:tab w:val="left" w:pos="6300"/>
              </w:tabs>
              <w:rPr>
                <w:b/>
                <w:bCs/>
              </w:rPr>
            </w:pPr>
          </w:p>
          <w:p w14:paraId="589D5B22" w14:textId="77777777" w:rsidR="008275FC" w:rsidRDefault="008275FC">
            <w:pPr>
              <w:tabs>
                <w:tab w:val="left" w:pos="6300"/>
              </w:tabs>
              <w:rPr>
                <w:b/>
                <w:bCs/>
              </w:rPr>
            </w:pPr>
          </w:p>
          <w:p w14:paraId="27BE0C22" w14:textId="77777777" w:rsidR="008275FC" w:rsidRDefault="008275FC">
            <w:pPr>
              <w:tabs>
                <w:tab w:val="left" w:pos="6300"/>
              </w:tabs>
              <w:rPr>
                <w:b/>
                <w:bCs/>
              </w:rPr>
            </w:pPr>
          </w:p>
          <w:p w14:paraId="40E43397" w14:textId="77777777" w:rsidR="008275FC" w:rsidRDefault="008275FC">
            <w:pPr>
              <w:tabs>
                <w:tab w:val="left" w:pos="6300"/>
              </w:tabs>
              <w:rPr>
                <w:b/>
                <w:bCs/>
              </w:rPr>
            </w:pPr>
          </w:p>
          <w:p w14:paraId="0D9C0D63" w14:textId="77777777" w:rsidR="008275FC" w:rsidRDefault="008275FC">
            <w:pPr>
              <w:tabs>
                <w:tab w:val="left" w:pos="6300"/>
              </w:tabs>
              <w:rPr>
                <w:b/>
                <w:bCs/>
              </w:rPr>
            </w:pPr>
          </w:p>
          <w:p w14:paraId="36BA4729" w14:textId="77777777" w:rsidR="008275FC" w:rsidRDefault="008275FC">
            <w:pPr>
              <w:tabs>
                <w:tab w:val="left" w:pos="6300"/>
              </w:tabs>
              <w:rPr>
                <w:b/>
                <w:bCs/>
              </w:rPr>
            </w:pPr>
          </w:p>
          <w:p w14:paraId="2348D294" w14:textId="77777777" w:rsidR="008275FC" w:rsidRDefault="008275FC">
            <w:pPr>
              <w:tabs>
                <w:tab w:val="left" w:pos="6300"/>
              </w:tabs>
              <w:rPr>
                <w:b/>
                <w:bCs/>
              </w:rPr>
            </w:pPr>
          </w:p>
          <w:p w14:paraId="3BC333B5" w14:textId="77777777" w:rsidR="008275FC" w:rsidRDefault="004F5C61">
            <w:pPr>
              <w:tabs>
                <w:tab w:val="left" w:pos="6300"/>
              </w:tabs>
            </w:pPr>
            <w:r>
              <w:rPr>
                <w:b/>
                <w:bCs/>
              </w:rPr>
              <w:t>5.</w:t>
            </w:r>
          </w:p>
          <w:p w14:paraId="4AA38C95" w14:textId="77777777" w:rsidR="008275FC" w:rsidRDefault="008275FC">
            <w:pPr>
              <w:tabs>
                <w:tab w:val="left" w:pos="6300"/>
              </w:tabs>
              <w:rPr>
                <w:b/>
                <w:bCs/>
              </w:rPr>
            </w:pPr>
          </w:p>
          <w:p w14:paraId="7F550432" w14:textId="77777777" w:rsidR="008275FC" w:rsidRDefault="008275FC">
            <w:pPr>
              <w:tabs>
                <w:tab w:val="left" w:pos="6300"/>
              </w:tabs>
              <w:rPr>
                <w:b/>
                <w:bCs/>
              </w:rPr>
            </w:pPr>
          </w:p>
          <w:p w14:paraId="7B8EEAB8" w14:textId="77777777" w:rsidR="008275FC" w:rsidRDefault="008275FC">
            <w:pPr>
              <w:tabs>
                <w:tab w:val="left" w:pos="6300"/>
              </w:tabs>
              <w:rPr>
                <w:b/>
                <w:bCs/>
              </w:rPr>
            </w:pPr>
          </w:p>
          <w:p w14:paraId="34CF9F16" w14:textId="77777777" w:rsidR="008275FC" w:rsidRDefault="008275FC">
            <w:pPr>
              <w:tabs>
                <w:tab w:val="left" w:pos="6300"/>
              </w:tabs>
              <w:rPr>
                <w:b/>
                <w:bCs/>
              </w:rPr>
            </w:pPr>
          </w:p>
          <w:p w14:paraId="1C16EDC7" w14:textId="77777777" w:rsidR="008275FC" w:rsidRDefault="008275FC">
            <w:pPr>
              <w:tabs>
                <w:tab w:val="left" w:pos="6300"/>
              </w:tabs>
              <w:rPr>
                <w:b/>
                <w:bCs/>
              </w:rPr>
            </w:pPr>
          </w:p>
          <w:p w14:paraId="36ACBC84" w14:textId="77777777" w:rsidR="008275FC" w:rsidRDefault="008275FC">
            <w:pPr>
              <w:tabs>
                <w:tab w:val="left" w:pos="6300"/>
              </w:tabs>
              <w:rPr>
                <w:b/>
                <w:bCs/>
              </w:rPr>
            </w:pPr>
          </w:p>
          <w:p w14:paraId="1BC8E9E6" w14:textId="77777777" w:rsidR="008275FC" w:rsidRDefault="008275FC">
            <w:pPr>
              <w:tabs>
                <w:tab w:val="left" w:pos="6300"/>
              </w:tabs>
              <w:rPr>
                <w:b/>
                <w:bCs/>
              </w:rPr>
            </w:pPr>
          </w:p>
          <w:p w14:paraId="05C1DD26" w14:textId="77777777" w:rsidR="008275FC" w:rsidRDefault="008275FC">
            <w:pPr>
              <w:tabs>
                <w:tab w:val="left" w:pos="6300"/>
              </w:tabs>
              <w:rPr>
                <w:b/>
                <w:bCs/>
              </w:rPr>
            </w:pPr>
          </w:p>
          <w:p w14:paraId="794D9DF1" w14:textId="77777777" w:rsidR="008275FC" w:rsidRDefault="004F5C61">
            <w:pPr>
              <w:tabs>
                <w:tab w:val="left" w:pos="6300"/>
              </w:tabs>
            </w:pPr>
            <w:r>
              <w:rPr>
                <w:b/>
                <w:bCs/>
              </w:rPr>
              <w:t>6.</w:t>
            </w:r>
          </w:p>
          <w:p w14:paraId="31B12E06" w14:textId="77777777" w:rsidR="008275FC" w:rsidRDefault="008275FC">
            <w:pPr>
              <w:tabs>
                <w:tab w:val="left" w:pos="6300"/>
              </w:tabs>
              <w:rPr>
                <w:b/>
                <w:bCs/>
              </w:rPr>
            </w:pPr>
          </w:p>
          <w:p w14:paraId="753F5F3D" w14:textId="77777777" w:rsidR="008275FC" w:rsidRDefault="008275FC">
            <w:pPr>
              <w:tabs>
                <w:tab w:val="left" w:pos="6300"/>
              </w:tabs>
              <w:rPr>
                <w:b/>
                <w:bCs/>
              </w:rPr>
            </w:pPr>
          </w:p>
          <w:p w14:paraId="1B3596CE" w14:textId="77777777" w:rsidR="008275FC" w:rsidRDefault="008275FC">
            <w:pPr>
              <w:tabs>
                <w:tab w:val="left" w:pos="6300"/>
              </w:tabs>
              <w:rPr>
                <w:b/>
                <w:bCs/>
              </w:rPr>
            </w:pPr>
          </w:p>
          <w:p w14:paraId="71E7292F" w14:textId="77777777" w:rsidR="008275FC" w:rsidRDefault="008275FC">
            <w:pPr>
              <w:tabs>
                <w:tab w:val="left" w:pos="6300"/>
              </w:tabs>
              <w:rPr>
                <w:b/>
                <w:bCs/>
              </w:rPr>
            </w:pPr>
          </w:p>
          <w:p w14:paraId="4C23F3CC" w14:textId="77777777" w:rsidR="008275FC" w:rsidRDefault="008275FC">
            <w:pPr>
              <w:tabs>
                <w:tab w:val="left" w:pos="6300"/>
              </w:tabs>
              <w:rPr>
                <w:b/>
                <w:bCs/>
              </w:rPr>
            </w:pPr>
          </w:p>
          <w:p w14:paraId="1A4CBF8A" w14:textId="77777777" w:rsidR="008275FC" w:rsidRDefault="008275FC">
            <w:pPr>
              <w:tabs>
                <w:tab w:val="left" w:pos="6300"/>
              </w:tabs>
              <w:rPr>
                <w:b/>
                <w:bCs/>
              </w:rPr>
            </w:pPr>
          </w:p>
          <w:p w14:paraId="0D5CD03A" w14:textId="77777777" w:rsidR="008275FC" w:rsidRDefault="008275FC">
            <w:pPr>
              <w:tabs>
                <w:tab w:val="left" w:pos="6300"/>
              </w:tabs>
              <w:rPr>
                <w:b/>
                <w:bCs/>
              </w:rPr>
            </w:pPr>
          </w:p>
          <w:p w14:paraId="3CACF24C" w14:textId="77777777" w:rsidR="008275FC" w:rsidRDefault="008275FC">
            <w:pPr>
              <w:tabs>
                <w:tab w:val="left" w:pos="6300"/>
              </w:tabs>
              <w:rPr>
                <w:b/>
                <w:bCs/>
              </w:rPr>
            </w:pPr>
          </w:p>
          <w:p w14:paraId="51D83469" w14:textId="77777777" w:rsidR="008275FC" w:rsidRDefault="008275FC">
            <w:pPr>
              <w:tabs>
                <w:tab w:val="left" w:pos="6300"/>
              </w:tabs>
              <w:rPr>
                <w:b/>
                <w:bCs/>
              </w:rPr>
            </w:pPr>
          </w:p>
          <w:p w14:paraId="6E5F8213" w14:textId="77777777" w:rsidR="008275FC" w:rsidRDefault="004F5C61">
            <w:pPr>
              <w:tabs>
                <w:tab w:val="left" w:pos="6300"/>
              </w:tabs>
            </w:pPr>
            <w:r>
              <w:rPr>
                <w:b/>
                <w:bCs/>
              </w:rPr>
              <w:t>7.</w:t>
            </w:r>
          </w:p>
          <w:p w14:paraId="610DFC40" w14:textId="77777777" w:rsidR="008275FC" w:rsidRDefault="008275FC">
            <w:pPr>
              <w:tabs>
                <w:tab w:val="left" w:pos="6300"/>
              </w:tabs>
              <w:rPr>
                <w:b/>
                <w:bCs/>
              </w:rPr>
            </w:pPr>
          </w:p>
          <w:p w14:paraId="70930C12" w14:textId="77777777" w:rsidR="008275FC" w:rsidRDefault="008275FC">
            <w:pPr>
              <w:tabs>
                <w:tab w:val="left" w:pos="6300"/>
              </w:tabs>
              <w:rPr>
                <w:b/>
                <w:bCs/>
              </w:rPr>
            </w:pPr>
          </w:p>
          <w:p w14:paraId="54431329" w14:textId="77777777" w:rsidR="008275FC" w:rsidRDefault="008275FC">
            <w:pPr>
              <w:tabs>
                <w:tab w:val="left" w:pos="6300"/>
              </w:tabs>
              <w:rPr>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14:paraId="2C42F937" w14:textId="77777777" w:rsidR="008275FC" w:rsidRDefault="004F5C61">
            <w:pPr>
              <w:tabs>
                <w:tab w:val="left" w:pos="6300"/>
              </w:tabs>
            </w:pPr>
            <w:r>
              <w:rPr>
                <w:b/>
                <w:bCs/>
              </w:rPr>
              <w:t>Elektřina a magnetismus</w:t>
            </w:r>
          </w:p>
          <w:p w14:paraId="205F8D59" w14:textId="77777777" w:rsidR="008275FC" w:rsidRDefault="004F5C61">
            <w:pPr>
              <w:tabs>
                <w:tab w:val="left" w:pos="6300"/>
              </w:tabs>
            </w:pPr>
            <w:r>
              <w:t>magnetické pole, magnetické pole elektrického proudu, elektromagnetická indukce,</w:t>
            </w:r>
          </w:p>
          <w:p w14:paraId="0CBE450F" w14:textId="77777777" w:rsidR="008275FC" w:rsidRDefault="004F5C61">
            <w:pPr>
              <w:tabs>
                <w:tab w:val="left" w:pos="6300"/>
              </w:tabs>
            </w:pPr>
            <w:r>
              <w:t>vznik střídavého proudu, přenos elektrické energie.</w:t>
            </w:r>
          </w:p>
          <w:p w14:paraId="7A6C0CFD" w14:textId="77777777" w:rsidR="008275FC" w:rsidRDefault="008275FC">
            <w:pPr>
              <w:tabs>
                <w:tab w:val="left" w:pos="6300"/>
              </w:tabs>
            </w:pPr>
          </w:p>
          <w:p w14:paraId="1E3B3D20" w14:textId="77777777" w:rsidR="008275FC" w:rsidRDefault="004F5C61">
            <w:pPr>
              <w:tabs>
                <w:tab w:val="left" w:pos="6300"/>
              </w:tabs>
            </w:pPr>
            <w:r>
              <w:rPr>
                <w:b/>
                <w:bCs/>
              </w:rPr>
              <w:t>Vesmír</w:t>
            </w:r>
          </w:p>
          <w:p w14:paraId="61A4A7CD" w14:textId="77777777" w:rsidR="008275FC" w:rsidRDefault="004F5C61">
            <w:pPr>
              <w:tabs>
                <w:tab w:val="left" w:pos="6300"/>
              </w:tabs>
            </w:pPr>
            <w:r>
              <w:t>Slunce, planety a jejich pohyb, komety, hvězdy a galaxie.</w:t>
            </w:r>
          </w:p>
          <w:p w14:paraId="04C63FA3" w14:textId="77777777" w:rsidR="008275FC" w:rsidRDefault="008275FC">
            <w:pPr>
              <w:tabs>
                <w:tab w:val="left" w:pos="6300"/>
              </w:tabs>
              <w:rPr>
                <w:b/>
                <w:bCs/>
              </w:rPr>
            </w:pPr>
          </w:p>
          <w:p w14:paraId="448413BA" w14:textId="77777777" w:rsidR="008275FC" w:rsidRDefault="008275FC">
            <w:pPr>
              <w:tabs>
                <w:tab w:val="left" w:pos="6300"/>
              </w:tabs>
              <w:rPr>
                <w:b/>
                <w:bCs/>
              </w:rPr>
            </w:pPr>
          </w:p>
          <w:p w14:paraId="19F5934D" w14:textId="77777777" w:rsidR="008275FC" w:rsidRDefault="004F5C61">
            <w:pPr>
              <w:tabs>
                <w:tab w:val="left" w:pos="6300"/>
              </w:tabs>
            </w:pPr>
            <w:r>
              <w:rPr>
                <w:b/>
                <w:bCs/>
              </w:rPr>
              <w:t>Fyzika atomu</w:t>
            </w:r>
          </w:p>
          <w:p w14:paraId="7D20A472" w14:textId="77777777" w:rsidR="008275FC" w:rsidRDefault="004F5C61">
            <w:pPr>
              <w:tabs>
                <w:tab w:val="left" w:pos="6300"/>
              </w:tabs>
            </w:pPr>
            <w:r>
              <w:t>model atomu, laser,</w:t>
            </w:r>
          </w:p>
          <w:p w14:paraId="6851A172" w14:textId="77777777" w:rsidR="008275FC" w:rsidRDefault="004F5C61">
            <w:pPr>
              <w:tabs>
                <w:tab w:val="left" w:pos="6300"/>
              </w:tabs>
            </w:pPr>
            <w:r>
              <w:t>radioaktivita, jaderné záření,</w:t>
            </w:r>
          </w:p>
          <w:p w14:paraId="1EAB9252" w14:textId="77777777" w:rsidR="008275FC" w:rsidRDefault="004F5C61">
            <w:pPr>
              <w:tabs>
                <w:tab w:val="left" w:pos="6300"/>
              </w:tabs>
            </w:pPr>
            <w:r>
              <w:t>jaderná energie.</w:t>
            </w:r>
          </w:p>
          <w:p w14:paraId="37190997" w14:textId="77777777" w:rsidR="008275FC" w:rsidRDefault="008275FC">
            <w:pPr>
              <w:tabs>
                <w:tab w:val="left" w:pos="6300"/>
              </w:tabs>
              <w:rPr>
                <w:b/>
                <w:bCs/>
              </w:rPr>
            </w:pPr>
          </w:p>
          <w:p w14:paraId="5691A95D" w14:textId="77777777" w:rsidR="008275FC" w:rsidRDefault="008275FC">
            <w:pPr>
              <w:tabs>
                <w:tab w:val="left" w:pos="6300"/>
              </w:tabs>
              <w:rPr>
                <w:b/>
                <w:bCs/>
              </w:rPr>
            </w:pPr>
          </w:p>
          <w:p w14:paraId="2D1B47E0" w14:textId="77777777" w:rsidR="008275FC" w:rsidRDefault="004F5C61">
            <w:r>
              <w:rPr>
                <w:b/>
                <w:bCs/>
              </w:rPr>
              <w:t>Obecná chemie</w:t>
            </w:r>
          </w:p>
          <w:p w14:paraId="0AA13638" w14:textId="77777777" w:rsidR="008275FC" w:rsidRDefault="004F5C61">
            <w:r>
              <w:t xml:space="preserve"> chemické látky a jejich vlastnosti,</w:t>
            </w:r>
          </w:p>
          <w:p w14:paraId="65A9ADA6" w14:textId="77777777" w:rsidR="008275FC" w:rsidRDefault="004F5C61">
            <w:r>
              <w:t xml:space="preserve"> složení látek, atom, molekula,</w:t>
            </w:r>
          </w:p>
          <w:p w14:paraId="3977B90F" w14:textId="77777777" w:rsidR="008275FC" w:rsidRDefault="004F5C61">
            <w:r>
              <w:t xml:space="preserve"> chemická vazba,</w:t>
            </w:r>
          </w:p>
          <w:p w14:paraId="410342AD" w14:textId="77777777" w:rsidR="008275FC" w:rsidRDefault="004F5C61">
            <w:r>
              <w:t>chemické prvky, slou</w:t>
            </w:r>
            <w:r>
              <w:rPr>
                <w:rFonts w:cs="Times-New-Roman"/>
              </w:rPr>
              <w:t>č</w:t>
            </w:r>
            <w:r>
              <w:t>eniny,</w:t>
            </w:r>
          </w:p>
          <w:p w14:paraId="3521B29A" w14:textId="77777777" w:rsidR="008275FC" w:rsidRDefault="004F5C61">
            <w:r>
              <w:t>chemická symbolika,</w:t>
            </w:r>
          </w:p>
          <w:p w14:paraId="68CD89EC" w14:textId="77777777" w:rsidR="008275FC" w:rsidRDefault="004F5C61">
            <w:r>
              <w:t>periodická soustava prvk</w:t>
            </w:r>
            <w:r>
              <w:rPr>
                <w:rFonts w:cs="Times-New-Roman"/>
              </w:rPr>
              <w:t>ů,</w:t>
            </w:r>
          </w:p>
          <w:p w14:paraId="3031039E" w14:textId="77777777" w:rsidR="008275FC" w:rsidRDefault="004F5C61">
            <w:r>
              <w:t>roztoky a sm</w:t>
            </w:r>
            <w:r>
              <w:rPr>
                <w:rFonts w:cs="Times-New-Roman"/>
              </w:rPr>
              <w:t>ě</w:t>
            </w:r>
            <w:r>
              <w:t>si,</w:t>
            </w:r>
          </w:p>
          <w:p w14:paraId="636498EA" w14:textId="77777777" w:rsidR="008275FC" w:rsidRDefault="004F5C61">
            <w:r>
              <w:t>chemické reakce, chemické rovnice,</w:t>
            </w:r>
          </w:p>
          <w:p w14:paraId="254B4504" w14:textId="77777777" w:rsidR="008275FC" w:rsidRDefault="004F5C61">
            <w:r>
              <w:t xml:space="preserve"> výpočty v chemii.</w:t>
            </w:r>
          </w:p>
          <w:p w14:paraId="53A37588" w14:textId="77777777" w:rsidR="008275FC" w:rsidRDefault="008275FC"/>
          <w:p w14:paraId="40E0BC65" w14:textId="77777777" w:rsidR="008275FC" w:rsidRDefault="008275FC"/>
          <w:p w14:paraId="08A84E4E" w14:textId="77777777" w:rsidR="008275FC" w:rsidRDefault="004F5C61">
            <w:r>
              <w:rPr>
                <w:b/>
                <w:bCs/>
              </w:rPr>
              <w:t>Anorganická chemie</w:t>
            </w:r>
          </w:p>
          <w:p w14:paraId="3BD0B11F" w14:textId="77777777" w:rsidR="008275FC" w:rsidRDefault="004F5C61">
            <w:r>
              <w:t xml:space="preserve"> anorganické látky, oxidy, kyseliny, hydroxidy, soli, názvosloví anorganických sloučenin,</w:t>
            </w:r>
          </w:p>
          <w:p w14:paraId="5027C13C" w14:textId="77777777" w:rsidR="008275FC" w:rsidRDefault="004F5C61">
            <w:r>
              <w:t>vybrané prvky a anorganické sloučeniny v běžném životě a v odborné praxi.</w:t>
            </w:r>
          </w:p>
          <w:p w14:paraId="202D05DF" w14:textId="77777777" w:rsidR="008275FC" w:rsidRDefault="008275FC"/>
          <w:p w14:paraId="7A470523" w14:textId="77777777" w:rsidR="008275FC" w:rsidRDefault="004F5C61">
            <w:r>
              <w:rPr>
                <w:b/>
                <w:bCs/>
              </w:rPr>
              <w:t>Organická chemie</w:t>
            </w:r>
          </w:p>
          <w:p w14:paraId="119D1AB6" w14:textId="77777777" w:rsidR="008275FC" w:rsidRDefault="004F5C61">
            <w:r>
              <w:t>vlastnosti atomu uhlíku,</w:t>
            </w:r>
          </w:p>
          <w:p w14:paraId="5316697E" w14:textId="77777777" w:rsidR="008275FC" w:rsidRDefault="004F5C61">
            <w:r>
              <w:t>základ názvosloví organických sloučenin,</w:t>
            </w:r>
          </w:p>
          <w:p w14:paraId="1DD9FB84" w14:textId="77777777" w:rsidR="008275FC" w:rsidRDefault="004F5C61">
            <w:r>
              <w:t>organické sloučeniny v  běžném životě a odborné praxi.</w:t>
            </w:r>
          </w:p>
          <w:p w14:paraId="4E92AA47" w14:textId="77777777" w:rsidR="008275FC" w:rsidRDefault="008275FC"/>
          <w:p w14:paraId="6B9B4FE4" w14:textId="77777777" w:rsidR="008275FC" w:rsidRDefault="008275FC"/>
          <w:p w14:paraId="4054BF76" w14:textId="77777777" w:rsidR="008275FC" w:rsidRDefault="008275FC"/>
          <w:p w14:paraId="0E41DF6C" w14:textId="77777777" w:rsidR="008275FC" w:rsidRDefault="008275FC"/>
          <w:p w14:paraId="1024E5A3" w14:textId="77777777" w:rsidR="008275FC" w:rsidRDefault="004F5C61">
            <w:r>
              <w:rPr>
                <w:b/>
                <w:bCs/>
              </w:rPr>
              <w:t>Biochemie</w:t>
            </w:r>
          </w:p>
          <w:p w14:paraId="728A68EA" w14:textId="77777777" w:rsidR="008275FC" w:rsidRDefault="004F5C61">
            <w:r>
              <w:t>chemické složení živých organismů,</w:t>
            </w:r>
          </w:p>
          <w:p w14:paraId="42E7DCE2" w14:textId="77777777" w:rsidR="008275FC" w:rsidRDefault="004F5C61">
            <w:r>
              <w:t>přírodní látky, bílkoviny, sacharidy, lipidy, nukleové kyseliny,</w:t>
            </w:r>
          </w:p>
          <w:p w14:paraId="541197F3" w14:textId="77777777" w:rsidR="008275FC" w:rsidRDefault="004F5C61">
            <w:pPr>
              <w:tabs>
                <w:tab w:val="left" w:pos="6300"/>
              </w:tabs>
            </w:pPr>
            <w:r>
              <w:t>biokatalyzátory, biochemické děje</w:t>
            </w:r>
          </w:p>
          <w:p w14:paraId="41FF3AEA" w14:textId="77777777" w:rsidR="008275FC" w:rsidRDefault="008275FC">
            <w:pPr>
              <w:tabs>
                <w:tab w:val="left" w:pos="6300"/>
              </w:tabs>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7840396" w14:textId="77777777" w:rsidR="008275FC" w:rsidRDefault="004F5C61">
            <w:pPr>
              <w:tabs>
                <w:tab w:val="left" w:pos="6300"/>
              </w:tabs>
            </w:pPr>
            <w:r>
              <w:rPr>
                <w:b/>
                <w:bCs/>
              </w:rPr>
              <w:t>5</w:t>
            </w:r>
          </w:p>
          <w:p w14:paraId="1E8A96DE" w14:textId="77777777" w:rsidR="008275FC" w:rsidRDefault="008275FC">
            <w:pPr>
              <w:tabs>
                <w:tab w:val="left" w:pos="6300"/>
              </w:tabs>
              <w:rPr>
                <w:b/>
                <w:bCs/>
              </w:rPr>
            </w:pPr>
          </w:p>
          <w:p w14:paraId="45CA826A" w14:textId="77777777" w:rsidR="008275FC" w:rsidRDefault="008275FC">
            <w:pPr>
              <w:tabs>
                <w:tab w:val="left" w:pos="6300"/>
              </w:tabs>
              <w:rPr>
                <w:b/>
                <w:bCs/>
              </w:rPr>
            </w:pPr>
          </w:p>
          <w:p w14:paraId="04F9E617" w14:textId="77777777" w:rsidR="008275FC" w:rsidRDefault="008275FC">
            <w:pPr>
              <w:tabs>
                <w:tab w:val="left" w:pos="6300"/>
              </w:tabs>
              <w:rPr>
                <w:b/>
                <w:bCs/>
              </w:rPr>
            </w:pPr>
          </w:p>
          <w:p w14:paraId="01FCC212" w14:textId="77777777" w:rsidR="008275FC" w:rsidRDefault="008275FC">
            <w:pPr>
              <w:tabs>
                <w:tab w:val="left" w:pos="6300"/>
              </w:tabs>
              <w:rPr>
                <w:b/>
                <w:bCs/>
              </w:rPr>
            </w:pPr>
          </w:p>
          <w:p w14:paraId="58ADEB7A" w14:textId="77777777" w:rsidR="008275FC" w:rsidRDefault="008275FC">
            <w:pPr>
              <w:tabs>
                <w:tab w:val="left" w:pos="6300"/>
              </w:tabs>
              <w:rPr>
                <w:b/>
                <w:bCs/>
              </w:rPr>
            </w:pPr>
          </w:p>
          <w:p w14:paraId="232F9758" w14:textId="77777777" w:rsidR="008275FC" w:rsidRDefault="004F5C61">
            <w:pPr>
              <w:tabs>
                <w:tab w:val="left" w:pos="6300"/>
              </w:tabs>
            </w:pPr>
            <w:r>
              <w:rPr>
                <w:b/>
                <w:bCs/>
              </w:rPr>
              <w:t>4</w:t>
            </w:r>
          </w:p>
          <w:p w14:paraId="73CDC449" w14:textId="77777777" w:rsidR="008275FC" w:rsidRDefault="008275FC">
            <w:pPr>
              <w:tabs>
                <w:tab w:val="left" w:pos="6300"/>
              </w:tabs>
              <w:rPr>
                <w:b/>
                <w:bCs/>
              </w:rPr>
            </w:pPr>
          </w:p>
          <w:p w14:paraId="37F02300" w14:textId="77777777" w:rsidR="008275FC" w:rsidRDefault="008275FC">
            <w:pPr>
              <w:tabs>
                <w:tab w:val="left" w:pos="6300"/>
              </w:tabs>
              <w:rPr>
                <w:b/>
                <w:bCs/>
              </w:rPr>
            </w:pPr>
          </w:p>
          <w:p w14:paraId="127B81DB" w14:textId="77777777" w:rsidR="008275FC" w:rsidRDefault="008275FC">
            <w:pPr>
              <w:tabs>
                <w:tab w:val="left" w:pos="6300"/>
              </w:tabs>
              <w:rPr>
                <w:b/>
                <w:bCs/>
              </w:rPr>
            </w:pPr>
          </w:p>
          <w:p w14:paraId="273173A5" w14:textId="77777777" w:rsidR="008275FC" w:rsidRDefault="008275FC">
            <w:pPr>
              <w:tabs>
                <w:tab w:val="left" w:pos="6300"/>
              </w:tabs>
              <w:rPr>
                <w:b/>
                <w:bCs/>
              </w:rPr>
            </w:pPr>
          </w:p>
          <w:p w14:paraId="2F2E468D" w14:textId="77777777" w:rsidR="008275FC" w:rsidRDefault="004F5C61">
            <w:pPr>
              <w:tabs>
                <w:tab w:val="left" w:pos="6300"/>
              </w:tabs>
            </w:pPr>
            <w:r>
              <w:rPr>
                <w:b/>
                <w:bCs/>
              </w:rPr>
              <w:t>5</w:t>
            </w:r>
          </w:p>
          <w:p w14:paraId="1D555F40" w14:textId="77777777" w:rsidR="008275FC" w:rsidRDefault="008275FC">
            <w:pPr>
              <w:tabs>
                <w:tab w:val="left" w:pos="6300"/>
              </w:tabs>
              <w:rPr>
                <w:b/>
                <w:bCs/>
              </w:rPr>
            </w:pPr>
          </w:p>
          <w:p w14:paraId="6F33CD6C" w14:textId="77777777" w:rsidR="008275FC" w:rsidRDefault="008275FC">
            <w:pPr>
              <w:tabs>
                <w:tab w:val="left" w:pos="6300"/>
              </w:tabs>
              <w:rPr>
                <w:b/>
                <w:bCs/>
              </w:rPr>
            </w:pPr>
          </w:p>
          <w:p w14:paraId="315CAAC3" w14:textId="77777777" w:rsidR="008275FC" w:rsidRDefault="008275FC">
            <w:pPr>
              <w:tabs>
                <w:tab w:val="left" w:pos="6300"/>
              </w:tabs>
              <w:rPr>
                <w:b/>
                <w:bCs/>
              </w:rPr>
            </w:pPr>
          </w:p>
          <w:p w14:paraId="4B0FBE80" w14:textId="77777777" w:rsidR="008275FC" w:rsidRDefault="008275FC">
            <w:pPr>
              <w:tabs>
                <w:tab w:val="left" w:pos="6300"/>
              </w:tabs>
              <w:rPr>
                <w:b/>
                <w:bCs/>
              </w:rPr>
            </w:pPr>
          </w:p>
          <w:p w14:paraId="360C0F2A" w14:textId="77777777" w:rsidR="008275FC" w:rsidRDefault="008275FC">
            <w:pPr>
              <w:tabs>
                <w:tab w:val="left" w:pos="6300"/>
              </w:tabs>
              <w:rPr>
                <w:b/>
                <w:bCs/>
              </w:rPr>
            </w:pPr>
          </w:p>
          <w:p w14:paraId="07AE8FDC" w14:textId="77777777" w:rsidR="008275FC" w:rsidRDefault="004F5C61">
            <w:pPr>
              <w:tabs>
                <w:tab w:val="left" w:pos="6300"/>
              </w:tabs>
            </w:pPr>
            <w:r>
              <w:rPr>
                <w:b/>
                <w:bCs/>
              </w:rPr>
              <w:t>4</w:t>
            </w:r>
          </w:p>
          <w:p w14:paraId="4ED196FB" w14:textId="77777777" w:rsidR="008275FC" w:rsidRDefault="008275FC">
            <w:pPr>
              <w:tabs>
                <w:tab w:val="left" w:pos="6300"/>
              </w:tabs>
              <w:rPr>
                <w:b/>
                <w:bCs/>
              </w:rPr>
            </w:pPr>
          </w:p>
          <w:p w14:paraId="5999ED87" w14:textId="77777777" w:rsidR="008275FC" w:rsidRDefault="008275FC">
            <w:pPr>
              <w:tabs>
                <w:tab w:val="left" w:pos="6300"/>
              </w:tabs>
              <w:rPr>
                <w:b/>
                <w:bCs/>
              </w:rPr>
            </w:pPr>
          </w:p>
          <w:p w14:paraId="013A45CA" w14:textId="77777777" w:rsidR="008275FC" w:rsidRDefault="008275FC">
            <w:pPr>
              <w:tabs>
                <w:tab w:val="left" w:pos="6300"/>
              </w:tabs>
              <w:rPr>
                <w:b/>
                <w:bCs/>
              </w:rPr>
            </w:pPr>
          </w:p>
          <w:p w14:paraId="3393FF85" w14:textId="77777777" w:rsidR="008275FC" w:rsidRDefault="008275FC">
            <w:pPr>
              <w:tabs>
                <w:tab w:val="left" w:pos="6300"/>
              </w:tabs>
              <w:rPr>
                <w:b/>
                <w:bCs/>
              </w:rPr>
            </w:pPr>
          </w:p>
          <w:p w14:paraId="4FBE6071" w14:textId="77777777" w:rsidR="008275FC" w:rsidRDefault="008275FC">
            <w:pPr>
              <w:tabs>
                <w:tab w:val="left" w:pos="6300"/>
              </w:tabs>
              <w:rPr>
                <w:b/>
                <w:bCs/>
              </w:rPr>
            </w:pPr>
          </w:p>
          <w:p w14:paraId="5586AD32" w14:textId="77777777" w:rsidR="008275FC" w:rsidRDefault="008275FC">
            <w:pPr>
              <w:tabs>
                <w:tab w:val="left" w:pos="6300"/>
              </w:tabs>
              <w:rPr>
                <w:b/>
                <w:bCs/>
              </w:rPr>
            </w:pPr>
          </w:p>
          <w:p w14:paraId="2AAF4D1A" w14:textId="77777777" w:rsidR="008275FC" w:rsidRDefault="008275FC">
            <w:pPr>
              <w:tabs>
                <w:tab w:val="left" w:pos="6300"/>
              </w:tabs>
              <w:rPr>
                <w:b/>
                <w:bCs/>
              </w:rPr>
            </w:pPr>
          </w:p>
          <w:p w14:paraId="222DB48A" w14:textId="77777777" w:rsidR="008275FC" w:rsidRDefault="008275FC">
            <w:pPr>
              <w:tabs>
                <w:tab w:val="left" w:pos="6300"/>
              </w:tabs>
              <w:rPr>
                <w:b/>
                <w:bCs/>
              </w:rPr>
            </w:pPr>
          </w:p>
          <w:p w14:paraId="4E73E0A8" w14:textId="77777777" w:rsidR="008275FC" w:rsidRDefault="008275FC">
            <w:pPr>
              <w:tabs>
                <w:tab w:val="left" w:pos="6300"/>
              </w:tabs>
              <w:rPr>
                <w:b/>
                <w:bCs/>
              </w:rPr>
            </w:pPr>
          </w:p>
          <w:p w14:paraId="4E7E74A8" w14:textId="77777777" w:rsidR="008275FC" w:rsidRDefault="008275FC">
            <w:pPr>
              <w:tabs>
                <w:tab w:val="left" w:pos="6300"/>
              </w:tabs>
              <w:rPr>
                <w:b/>
                <w:bCs/>
              </w:rPr>
            </w:pPr>
          </w:p>
          <w:p w14:paraId="644E32E3" w14:textId="77777777" w:rsidR="008275FC" w:rsidRDefault="008275FC">
            <w:pPr>
              <w:tabs>
                <w:tab w:val="left" w:pos="6300"/>
              </w:tabs>
              <w:rPr>
                <w:b/>
                <w:bCs/>
              </w:rPr>
            </w:pPr>
          </w:p>
          <w:p w14:paraId="270310D9" w14:textId="77777777" w:rsidR="008275FC" w:rsidRDefault="008275FC">
            <w:pPr>
              <w:tabs>
                <w:tab w:val="left" w:pos="6300"/>
              </w:tabs>
              <w:rPr>
                <w:b/>
                <w:bCs/>
              </w:rPr>
            </w:pPr>
          </w:p>
          <w:p w14:paraId="3BAA1B44" w14:textId="77777777" w:rsidR="008275FC" w:rsidRDefault="008275FC">
            <w:pPr>
              <w:tabs>
                <w:tab w:val="left" w:pos="6300"/>
              </w:tabs>
              <w:rPr>
                <w:b/>
                <w:bCs/>
              </w:rPr>
            </w:pPr>
          </w:p>
          <w:p w14:paraId="07E4CFA8" w14:textId="77777777" w:rsidR="008275FC" w:rsidRDefault="004F5C61">
            <w:pPr>
              <w:tabs>
                <w:tab w:val="left" w:pos="6300"/>
              </w:tabs>
            </w:pPr>
            <w:r>
              <w:rPr>
                <w:b/>
                <w:bCs/>
              </w:rPr>
              <w:t>4</w:t>
            </w:r>
          </w:p>
          <w:p w14:paraId="6FFF0C3D" w14:textId="77777777" w:rsidR="008275FC" w:rsidRDefault="008275FC">
            <w:pPr>
              <w:tabs>
                <w:tab w:val="left" w:pos="6300"/>
              </w:tabs>
              <w:rPr>
                <w:b/>
                <w:bCs/>
              </w:rPr>
            </w:pPr>
          </w:p>
          <w:p w14:paraId="26856072" w14:textId="77777777" w:rsidR="008275FC" w:rsidRDefault="008275FC">
            <w:pPr>
              <w:tabs>
                <w:tab w:val="left" w:pos="6300"/>
              </w:tabs>
              <w:rPr>
                <w:b/>
                <w:bCs/>
              </w:rPr>
            </w:pPr>
          </w:p>
          <w:p w14:paraId="65D1B89F" w14:textId="77777777" w:rsidR="008275FC" w:rsidRDefault="008275FC">
            <w:pPr>
              <w:tabs>
                <w:tab w:val="left" w:pos="6300"/>
              </w:tabs>
              <w:rPr>
                <w:b/>
                <w:bCs/>
              </w:rPr>
            </w:pPr>
          </w:p>
          <w:p w14:paraId="39A4A958" w14:textId="77777777" w:rsidR="008275FC" w:rsidRDefault="008275FC">
            <w:pPr>
              <w:tabs>
                <w:tab w:val="left" w:pos="6300"/>
              </w:tabs>
              <w:rPr>
                <w:b/>
                <w:bCs/>
              </w:rPr>
            </w:pPr>
          </w:p>
          <w:p w14:paraId="7D0158ED" w14:textId="77777777" w:rsidR="008275FC" w:rsidRDefault="008275FC">
            <w:pPr>
              <w:tabs>
                <w:tab w:val="left" w:pos="6300"/>
              </w:tabs>
              <w:rPr>
                <w:b/>
                <w:bCs/>
              </w:rPr>
            </w:pPr>
          </w:p>
          <w:p w14:paraId="37BD72A3" w14:textId="77777777" w:rsidR="008275FC" w:rsidRDefault="008275FC">
            <w:pPr>
              <w:tabs>
                <w:tab w:val="left" w:pos="6300"/>
              </w:tabs>
              <w:rPr>
                <w:b/>
                <w:bCs/>
              </w:rPr>
            </w:pPr>
          </w:p>
          <w:p w14:paraId="79E39879" w14:textId="77777777" w:rsidR="008275FC" w:rsidRDefault="008275FC">
            <w:pPr>
              <w:tabs>
                <w:tab w:val="left" w:pos="6300"/>
              </w:tabs>
              <w:rPr>
                <w:b/>
                <w:bCs/>
              </w:rPr>
            </w:pPr>
          </w:p>
          <w:p w14:paraId="2B5D622E" w14:textId="77777777" w:rsidR="008275FC" w:rsidRDefault="008275FC">
            <w:pPr>
              <w:tabs>
                <w:tab w:val="left" w:pos="6300"/>
              </w:tabs>
              <w:rPr>
                <w:b/>
                <w:bCs/>
              </w:rPr>
            </w:pPr>
          </w:p>
          <w:p w14:paraId="388C3AE1" w14:textId="77777777" w:rsidR="008275FC" w:rsidRDefault="004F5C61">
            <w:pPr>
              <w:tabs>
                <w:tab w:val="left" w:pos="6300"/>
              </w:tabs>
            </w:pPr>
            <w:r>
              <w:rPr>
                <w:b/>
                <w:bCs/>
              </w:rPr>
              <w:t>4</w:t>
            </w:r>
          </w:p>
          <w:p w14:paraId="76BB9E1B" w14:textId="77777777" w:rsidR="008275FC" w:rsidRDefault="008275FC">
            <w:pPr>
              <w:tabs>
                <w:tab w:val="left" w:pos="6300"/>
              </w:tabs>
              <w:rPr>
                <w:b/>
                <w:bCs/>
              </w:rPr>
            </w:pPr>
          </w:p>
          <w:p w14:paraId="16AD5FE2" w14:textId="77777777" w:rsidR="008275FC" w:rsidRDefault="008275FC">
            <w:pPr>
              <w:tabs>
                <w:tab w:val="left" w:pos="6300"/>
              </w:tabs>
              <w:rPr>
                <w:b/>
                <w:bCs/>
              </w:rPr>
            </w:pPr>
          </w:p>
          <w:p w14:paraId="14440E23" w14:textId="77777777" w:rsidR="008275FC" w:rsidRDefault="008275FC">
            <w:pPr>
              <w:tabs>
                <w:tab w:val="left" w:pos="6300"/>
              </w:tabs>
              <w:rPr>
                <w:b/>
                <w:bCs/>
              </w:rPr>
            </w:pPr>
          </w:p>
          <w:p w14:paraId="11DF0E90" w14:textId="77777777" w:rsidR="008275FC" w:rsidRDefault="008275FC">
            <w:pPr>
              <w:tabs>
                <w:tab w:val="left" w:pos="6300"/>
              </w:tabs>
              <w:rPr>
                <w:b/>
                <w:bCs/>
              </w:rPr>
            </w:pPr>
          </w:p>
          <w:p w14:paraId="353E667B" w14:textId="77777777" w:rsidR="008275FC" w:rsidRDefault="008275FC">
            <w:pPr>
              <w:tabs>
                <w:tab w:val="left" w:pos="6300"/>
              </w:tabs>
              <w:rPr>
                <w:b/>
                <w:bCs/>
              </w:rPr>
            </w:pPr>
          </w:p>
          <w:p w14:paraId="35EE510E" w14:textId="77777777" w:rsidR="008275FC" w:rsidRDefault="008275FC">
            <w:pPr>
              <w:tabs>
                <w:tab w:val="left" w:pos="6300"/>
              </w:tabs>
              <w:rPr>
                <w:b/>
                <w:bCs/>
              </w:rPr>
            </w:pPr>
          </w:p>
          <w:p w14:paraId="12A84DCC" w14:textId="77777777" w:rsidR="008275FC" w:rsidRDefault="008275FC">
            <w:pPr>
              <w:tabs>
                <w:tab w:val="left" w:pos="6300"/>
              </w:tabs>
              <w:rPr>
                <w:b/>
                <w:bCs/>
              </w:rPr>
            </w:pPr>
          </w:p>
          <w:p w14:paraId="5DBD3811" w14:textId="77777777" w:rsidR="008275FC" w:rsidRDefault="008275FC">
            <w:pPr>
              <w:tabs>
                <w:tab w:val="left" w:pos="6300"/>
              </w:tabs>
              <w:rPr>
                <w:b/>
                <w:bCs/>
              </w:rPr>
            </w:pPr>
          </w:p>
          <w:p w14:paraId="3F1CBD6A" w14:textId="77777777" w:rsidR="008275FC" w:rsidRDefault="008275FC">
            <w:pPr>
              <w:tabs>
                <w:tab w:val="left" w:pos="6300"/>
              </w:tabs>
              <w:rPr>
                <w:b/>
                <w:bCs/>
              </w:rPr>
            </w:pPr>
          </w:p>
          <w:p w14:paraId="4C9B7229" w14:textId="77777777" w:rsidR="008275FC" w:rsidRDefault="004F5C61">
            <w:pPr>
              <w:tabs>
                <w:tab w:val="left" w:pos="6300"/>
              </w:tabs>
            </w:pPr>
            <w:r>
              <w:rPr>
                <w:b/>
                <w:bCs/>
              </w:rPr>
              <w:t>4</w:t>
            </w:r>
          </w:p>
          <w:p w14:paraId="027762E5" w14:textId="77777777" w:rsidR="008275FC" w:rsidRDefault="008275FC">
            <w:pPr>
              <w:tabs>
                <w:tab w:val="left" w:pos="6300"/>
              </w:tabs>
              <w:rPr>
                <w:b/>
                <w:bCs/>
              </w:rPr>
            </w:pPr>
          </w:p>
        </w:tc>
      </w:tr>
    </w:tbl>
    <w:p w14:paraId="24B85104" w14:textId="77777777" w:rsidR="008275FC" w:rsidRDefault="008275FC"/>
    <w:p w14:paraId="4E08CE75" w14:textId="77777777" w:rsidR="008275FC" w:rsidRDefault="008275FC">
      <w:pPr>
        <w:suppressAutoHyphens w:val="0"/>
        <w:rPr>
          <w:rFonts w:cs="Tahoma"/>
        </w:rPr>
      </w:pPr>
    </w:p>
    <w:p w14:paraId="42E54DB3" w14:textId="77777777" w:rsidR="008275FC" w:rsidRDefault="008275FC">
      <w:pPr>
        <w:pageBreakBefore/>
        <w:tabs>
          <w:tab w:val="left" w:pos="6300"/>
        </w:tabs>
        <w:rPr>
          <w:rFonts w:cs="Tahoma"/>
        </w:rPr>
      </w:pPr>
    </w:p>
    <w:p w14:paraId="71E294C8" w14:textId="77777777" w:rsidR="008275FC" w:rsidRDefault="004F5C61">
      <w:pPr>
        <w:tabs>
          <w:tab w:val="left" w:pos="0"/>
          <w:tab w:val="right" w:pos="9072"/>
        </w:tabs>
      </w:pPr>
      <w:r>
        <w:rPr>
          <w:rFonts w:cs="Tahoma"/>
        </w:rPr>
        <w:t xml:space="preserve">Obor/y vzdělání: </w:t>
      </w:r>
      <w:r>
        <w:rPr>
          <w:rFonts w:cs="Tahoma"/>
          <w:bCs/>
        </w:rPr>
        <w:t>26</w:t>
      </w:r>
      <w:r>
        <w:rPr>
          <w:rFonts w:cs="Tahoma"/>
        </w:rPr>
        <w:t>-51-H/02 Elektrikář - silnoproud</w:t>
      </w:r>
      <w:r>
        <w:rPr>
          <w:rFonts w:cs="Tahoma"/>
        </w:rPr>
        <w:tab/>
        <w:t>Platnost: od 1. 9. 2016</w:t>
      </w:r>
    </w:p>
    <w:p w14:paraId="1C72A4CF" w14:textId="77777777" w:rsidR="008275FC" w:rsidRDefault="004F5C61">
      <w:pPr>
        <w:tabs>
          <w:tab w:val="left" w:pos="0"/>
          <w:tab w:val="right" w:pos="9072"/>
        </w:tabs>
      </w:pPr>
      <w:r>
        <w:rPr>
          <w:rFonts w:cs="Tahoma"/>
        </w:rPr>
        <w:t>Název ŠVP: Elektrikář</w:t>
      </w:r>
      <w:r>
        <w:rPr>
          <w:rFonts w:cs="Tahoma"/>
        </w:rPr>
        <w:tab/>
        <w:t xml:space="preserve">Forma vzdělání: denní </w:t>
      </w:r>
    </w:p>
    <w:p w14:paraId="75295F41" w14:textId="77777777" w:rsidR="008275FC" w:rsidRDefault="004F5C61">
      <w:pPr>
        <w:tabs>
          <w:tab w:val="left" w:pos="0"/>
          <w:tab w:val="right" w:pos="9072"/>
        </w:tabs>
      </w:pPr>
      <w:r>
        <w:rPr>
          <w:rFonts w:cs="Tahoma"/>
        </w:rPr>
        <w:t>Předmět: EKOLOGIE A ZDRAVÍ</w:t>
      </w:r>
      <w:r>
        <w:rPr>
          <w:rFonts w:cs="Tahoma"/>
        </w:rPr>
        <w:tab/>
        <w:t>Počet hodin za studium celkem: 32</w:t>
      </w:r>
    </w:p>
    <w:p w14:paraId="4F383A72" w14:textId="77777777" w:rsidR="008275FC" w:rsidRDefault="008275FC">
      <w:pPr>
        <w:tabs>
          <w:tab w:val="left" w:pos="0"/>
          <w:tab w:val="right" w:pos="9072"/>
        </w:tabs>
        <w:rPr>
          <w:rFonts w:cs="Tahoma"/>
        </w:rPr>
      </w:pPr>
    </w:p>
    <w:p w14:paraId="3B270EBE" w14:textId="77777777" w:rsidR="008275FC" w:rsidRDefault="008275FC">
      <w:pPr>
        <w:tabs>
          <w:tab w:val="left" w:pos="6300"/>
        </w:tabs>
        <w:jc w:val="center"/>
        <w:rPr>
          <w:b/>
          <w:bCs/>
        </w:rPr>
      </w:pPr>
    </w:p>
    <w:p w14:paraId="646D5501" w14:textId="77777777" w:rsidR="008275FC" w:rsidRDefault="004F5C61">
      <w:pPr>
        <w:tabs>
          <w:tab w:val="left" w:pos="6300"/>
        </w:tabs>
        <w:jc w:val="center"/>
      </w:pPr>
      <w:r>
        <w:rPr>
          <w:b/>
          <w:bCs/>
        </w:rPr>
        <w:t>Učební osnova předmětu</w:t>
      </w:r>
    </w:p>
    <w:p w14:paraId="5162FA3A" w14:textId="77777777" w:rsidR="008275FC" w:rsidRDefault="004F5C61">
      <w:pPr>
        <w:pStyle w:val="Nadpis2"/>
      </w:pPr>
      <w:bookmarkStart w:id="80" w:name="_Toc428112816"/>
      <w:bookmarkStart w:id="81" w:name="_Toc428201316"/>
      <w:bookmarkStart w:id="82" w:name="_Toc368838142"/>
      <w:bookmarkStart w:id="83" w:name="_Toc428104213"/>
      <w:bookmarkStart w:id="84" w:name="_Toc433958988"/>
      <w:bookmarkStart w:id="85" w:name="_Toc486872641"/>
      <w:r>
        <w:t>E</w:t>
      </w:r>
      <w:bookmarkEnd w:id="80"/>
      <w:bookmarkEnd w:id="81"/>
      <w:bookmarkEnd w:id="82"/>
      <w:bookmarkEnd w:id="83"/>
      <w:r>
        <w:t>KOLOGIE A ZDRAVÍ</w:t>
      </w:r>
      <w:bookmarkEnd w:id="84"/>
      <w:bookmarkEnd w:id="85"/>
    </w:p>
    <w:p w14:paraId="5D266E5E" w14:textId="77777777" w:rsidR="008275FC" w:rsidRDefault="008275FC">
      <w:pPr>
        <w:tabs>
          <w:tab w:val="left" w:pos="6300"/>
        </w:tabs>
      </w:pPr>
    </w:p>
    <w:p w14:paraId="2664EA2F" w14:textId="77777777" w:rsidR="008275FC" w:rsidRDefault="004F5C61">
      <w:pPr>
        <w:pStyle w:val="Nadpis"/>
      </w:pPr>
      <w:r>
        <w:t>Pojetí předmětu</w:t>
      </w:r>
    </w:p>
    <w:p w14:paraId="0878E558" w14:textId="77777777" w:rsidR="008275FC" w:rsidRDefault="004F5C61">
      <w:pPr>
        <w:pStyle w:val="Nadpis"/>
      </w:pPr>
      <w:r>
        <w:t>Cíl předmětu</w:t>
      </w:r>
    </w:p>
    <w:p w14:paraId="21031366" w14:textId="77777777" w:rsidR="008275FC" w:rsidRDefault="004F5C61">
      <w:r>
        <w:t xml:space="preserve">Cílem předmětu Ekologie a zdraví je vybavit žáka přírodovědnými teoretickými poznatky potřebnými pro kvalifikovaný výkon činností ve svém oboru i v občanském životě. </w:t>
      </w:r>
      <w:r>
        <w:rPr>
          <w:spacing w:val="12"/>
        </w:rPr>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14:paraId="0E0BECE6" w14:textId="77777777" w:rsidR="008275FC" w:rsidRDefault="004F5C61">
      <w:pPr>
        <w:pStyle w:val="Nadpis"/>
      </w:pPr>
      <w:r>
        <w:t>Charakteristika učiva</w:t>
      </w:r>
    </w:p>
    <w:p w14:paraId="7A8BF9E9" w14:textId="77777777" w:rsidR="008275FC" w:rsidRDefault="004F5C61">
      <w:r>
        <w:t xml:space="preserve">Obsah předmětu vychází ze vzdělávacích oblastí RVP - Přírodovědní vzdělávání, okruh Biologické a ekologické vzdělávání, oblast </w:t>
      </w:r>
      <w:r>
        <w:rPr>
          <w:i/>
          <w:iCs/>
        </w:rPr>
        <w:t xml:space="preserve">Vzdělávání pro zdraví, </w:t>
      </w:r>
      <w:r>
        <w:rPr>
          <w:iCs/>
        </w:rPr>
        <w:t>okruh Péče ozdraví a</w:t>
      </w:r>
      <w:r>
        <w:rPr>
          <w:i/>
          <w:iCs/>
        </w:rPr>
        <w:t xml:space="preserve"> </w:t>
      </w:r>
      <w:r>
        <w:rPr>
          <w:iCs/>
        </w:rPr>
        <w:t>zahrnuje průřezové téma</w:t>
      </w:r>
      <w:r>
        <w:rPr>
          <w:i/>
          <w:iCs/>
        </w:rPr>
        <w:t xml:space="preserve"> Člověk a životní prostředí</w:t>
      </w:r>
      <w:r>
        <w:t xml:space="preserve">. </w:t>
      </w:r>
    </w:p>
    <w:p w14:paraId="66FF4EFC" w14:textId="77777777" w:rsidR="008275FC" w:rsidRDefault="004F5C61">
      <w:r>
        <w:t>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prostředí, získávají informace o současném i budoucím vývoji životního prostředí a zaujímají vlastní postoje k aktivní ochraně životního prostředí.</w:t>
      </w:r>
    </w:p>
    <w:p w14:paraId="6B8616C0" w14:textId="77777777" w:rsidR="008275FC" w:rsidRDefault="004F5C61">
      <w:r>
        <w:rPr>
          <w:spacing w:val="12"/>
        </w:rPr>
        <w:t>Čtvrtá část – péče o zdraví si klade za cíl vybavit žáky znalostmi a dovednostmi potřebnými k preventivní a aktivní péči o zdraví a bezpečnost, znalost PP,  a tak rozvinout a podpořit jejich chování a postoje ke zdravému způsobu života a celoživotní</w:t>
      </w:r>
      <w:r>
        <w:rPr>
          <w:b/>
          <w:bCs/>
          <w:spacing w:val="12"/>
        </w:rPr>
        <w:t xml:space="preserve"> </w:t>
      </w:r>
      <w:r>
        <w:rPr>
          <w:spacing w:val="12"/>
        </w:rPr>
        <w:t xml:space="preserve">odpovědnosti za své zdraví. </w:t>
      </w:r>
    </w:p>
    <w:p w14:paraId="1223B199" w14:textId="77777777" w:rsidR="008275FC" w:rsidRDefault="004F5C61">
      <w:pPr>
        <w:pStyle w:val="Nadpis"/>
      </w:pPr>
      <w:r>
        <w:t>Cíle vzdělávání v oblasti citů, postojů a preferencí</w:t>
      </w:r>
    </w:p>
    <w:p w14:paraId="7E60F925" w14:textId="77777777" w:rsidR="008275FC" w:rsidRDefault="004F5C61">
      <w:r>
        <w:rPr>
          <w:rFonts w:cs="TimesNewRoman"/>
          <w:bCs/>
        </w:rPr>
        <w:t>Směřují k tomu, aby žáci získali</w:t>
      </w:r>
      <w:r>
        <w:rPr>
          <w:rFonts w:cs="Symbol"/>
        </w:rPr>
        <w:t xml:space="preserve"> </w:t>
      </w:r>
      <w:r>
        <w:rPr>
          <w:rFonts w:cs="TimesNewRoman"/>
        </w:rPr>
        <w:t xml:space="preserve">motivaci přispět k dodržování zásad udržitelného rozvoje v občanském životě i odborné pracovní činnosti, vytvořili si pozitivní postoj k přírodě a získali motivaci k celoživotnímu vzdělávání </w:t>
      </w:r>
      <w:r>
        <w:rPr>
          <w:rFonts w:cs="TimesNewRoman"/>
          <w:spacing w:val="12"/>
        </w:rPr>
        <w:t>v přírodovědné oblasti.</w:t>
      </w:r>
    </w:p>
    <w:p w14:paraId="6942F3FB" w14:textId="77777777" w:rsidR="008275FC" w:rsidRDefault="004F5C61">
      <w:pPr>
        <w:pStyle w:val="Nadpis"/>
      </w:pPr>
      <w:r>
        <w:t>Metody a strategie výuky</w:t>
      </w:r>
    </w:p>
    <w:p w14:paraId="4896C19E" w14:textId="77777777" w:rsidR="008275FC" w:rsidRDefault="004F5C61">
      <w:r>
        <w:rPr>
          <w:rFonts w:cs="TimesNewRoman"/>
          <w:spacing w:val="1"/>
        </w:rPr>
        <w:t>P</w:t>
      </w:r>
      <w:r>
        <w:rPr>
          <w:rFonts w:cs="TimesNewRoman"/>
          <w:spacing w:val="2"/>
        </w:rPr>
        <w:t>ř</w:t>
      </w:r>
      <w:r>
        <w:rPr>
          <w:rFonts w:cs="TimesNewRoman"/>
          <w:spacing w:val="12"/>
        </w:rPr>
        <w:t>i</w:t>
      </w:r>
      <w:r>
        <w:rPr>
          <w:rFonts w:cs="TimesNewRoman"/>
          <w:spacing w:val="-2"/>
        </w:rPr>
        <w:t xml:space="preserve"> </w:t>
      </w:r>
      <w:r>
        <w:rPr>
          <w:rFonts w:cs="TimesNewRoman"/>
          <w:spacing w:val="12"/>
        </w:rPr>
        <w:t>v</w:t>
      </w:r>
      <w:r>
        <w:rPr>
          <w:rFonts w:cs="TimesNewRoman"/>
          <w:spacing w:val="-5"/>
        </w:rPr>
        <w:t>ý</w:t>
      </w:r>
      <w:r>
        <w:rPr>
          <w:rFonts w:cs="TimesNewRoman"/>
          <w:spacing w:val="12"/>
        </w:rPr>
        <w:t>u</w:t>
      </w:r>
      <w:r>
        <w:rPr>
          <w:rFonts w:cs="TimesNewRoman"/>
          <w:spacing w:val="-1"/>
        </w:rPr>
        <w:t>c</w:t>
      </w:r>
      <w:r>
        <w:rPr>
          <w:rFonts w:cs="TimesNewRoman"/>
          <w:spacing w:val="12"/>
        </w:rPr>
        <w:t>e</w:t>
      </w:r>
      <w:r>
        <w:rPr>
          <w:rFonts w:cs="TimesNewRoman"/>
          <w:spacing w:val="6"/>
        </w:rPr>
        <w:t xml:space="preserve"> </w:t>
      </w:r>
      <w:r>
        <w:rPr>
          <w:rFonts w:cs="TimesNewRoman"/>
          <w:spacing w:val="-4"/>
        </w:rPr>
        <w:t>j</w:t>
      </w:r>
      <w:r>
        <w:rPr>
          <w:rFonts w:cs="TimesNewRoman"/>
          <w:spacing w:val="12"/>
        </w:rPr>
        <w:t>e</w:t>
      </w:r>
      <w:r>
        <w:rPr>
          <w:rFonts w:cs="TimesNewRoman"/>
          <w:spacing w:val="1"/>
        </w:rPr>
        <w:t xml:space="preserve"> </w:t>
      </w:r>
      <w:r>
        <w:rPr>
          <w:rFonts w:cs="TimesNewRoman"/>
          <w:spacing w:val="12"/>
        </w:rPr>
        <w:t>p</w:t>
      </w:r>
      <w:r>
        <w:rPr>
          <w:rFonts w:cs="TimesNewRoman"/>
          <w:spacing w:val="5"/>
        </w:rPr>
        <w:t>o</w:t>
      </w:r>
      <w:r>
        <w:rPr>
          <w:rFonts w:cs="TimesNewRoman"/>
          <w:spacing w:val="12"/>
        </w:rPr>
        <w:t>u</w:t>
      </w:r>
      <w:r>
        <w:rPr>
          <w:rFonts w:cs="TimesNewRoman"/>
          <w:spacing w:val="-1"/>
        </w:rPr>
        <w:t>ž</w:t>
      </w:r>
      <w:r>
        <w:rPr>
          <w:rFonts w:cs="TimesNewRoman"/>
          <w:spacing w:val="-4"/>
        </w:rPr>
        <w:t>í</w:t>
      </w:r>
      <w:r>
        <w:rPr>
          <w:rFonts w:cs="TimesNewRoman"/>
          <w:spacing w:val="12"/>
        </w:rPr>
        <w:t>v</w:t>
      </w:r>
      <w:r>
        <w:rPr>
          <w:rFonts w:cs="TimesNewRoman"/>
          <w:spacing w:val="4"/>
        </w:rPr>
        <w:t>á</w:t>
      </w:r>
      <w:r>
        <w:rPr>
          <w:rFonts w:cs="TimesNewRoman"/>
          <w:spacing w:val="-5"/>
        </w:rPr>
        <w:t>n</w:t>
      </w:r>
      <w:r>
        <w:rPr>
          <w:rFonts w:cs="TimesNewRoman"/>
          <w:spacing w:val="12"/>
        </w:rPr>
        <w:t>a</w:t>
      </w:r>
      <w:r>
        <w:rPr>
          <w:rFonts w:cs="TimesNewRoman"/>
          <w:spacing w:val="6"/>
        </w:rPr>
        <w:t xml:space="preserve"> </w:t>
      </w:r>
      <w:r>
        <w:rPr>
          <w:rFonts w:cs="TimesNewRoman"/>
          <w:spacing w:val="-8"/>
        </w:rPr>
        <w:t>f</w:t>
      </w:r>
      <w:r>
        <w:rPr>
          <w:rFonts w:cs="TimesNewRoman"/>
          <w:spacing w:val="5"/>
        </w:rPr>
        <w:t>o</w:t>
      </w:r>
      <w:r>
        <w:rPr>
          <w:rFonts w:cs="TimesNewRoman"/>
          <w:spacing w:val="2"/>
        </w:rPr>
        <w:t>r</w:t>
      </w:r>
      <w:r>
        <w:rPr>
          <w:rFonts w:cs="TimesNewRoman"/>
          <w:spacing w:val="-4"/>
        </w:rPr>
        <w:t>m</w:t>
      </w:r>
      <w:r>
        <w:rPr>
          <w:rFonts w:cs="TimesNewRoman"/>
          <w:spacing w:val="12"/>
        </w:rPr>
        <w:t>a</w:t>
      </w:r>
      <w:r>
        <w:rPr>
          <w:rFonts w:cs="TimesNewRoman"/>
          <w:spacing w:val="1"/>
        </w:rPr>
        <w:t xml:space="preserve"> </w:t>
      </w:r>
      <w:r>
        <w:rPr>
          <w:rFonts w:cs="TimesNewRoman"/>
          <w:spacing w:val="12"/>
        </w:rPr>
        <w:t>v</w:t>
      </w:r>
      <w:r>
        <w:rPr>
          <w:rFonts w:cs="TimesNewRoman"/>
          <w:spacing w:val="-5"/>
        </w:rPr>
        <w:t>ý</w:t>
      </w:r>
      <w:r>
        <w:rPr>
          <w:rFonts w:cs="TimesNewRoman"/>
          <w:spacing w:val="5"/>
        </w:rPr>
        <w:t>k</w:t>
      </w:r>
      <w:r>
        <w:rPr>
          <w:rFonts w:cs="TimesNewRoman"/>
          <w:spacing w:val="-4"/>
        </w:rPr>
        <w:t>l</w:t>
      </w:r>
      <w:r>
        <w:rPr>
          <w:rFonts w:cs="TimesNewRoman"/>
          <w:spacing w:val="-1"/>
        </w:rPr>
        <w:t>a</w:t>
      </w:r>
      <w:r>
        <w:rPr>
          <w:rFonts w:cs="TimesNewRoman"/>
          <w:spacing w:val="12"/>
        </w:rPr>
        <w:t>du,</w:t>
      </w:r>
      <w:r>
        <w:rPr>
          <w:rFonts w:cs="TimesNewRoman"/>
          <w:spacing w:val="5"/>
        </w:rPr>
        <w:t xml:space="preserve"> </w:t>
      </w:r>
      <w:r>
        <w:rPr>
          <w:rFonts w:cs="TimesNewRoman"/>
          <w:spacing w:val="6"/>
        </w:rPr>
        <w:t>ř</w:t>
      </w:r>
      <w:r>
        <w:rPr>
          <w:rFonts w:cs="TimesNewRoman"/>
          <w:spacing w:val="-9"/>
        </w:rPr>
        <w:t>í</w:t>
      </w:r>
      <w:r>
        <w:rPr>
          <w:rFonts w:cs="TimesNewRoman"/>
          <w:spacing w:val="-1"/>
        </w:rPr>
        <w:t>z</w:t>
      </w:r>
      <w:r>
        <w:rPr>
          <w:rFonts w:cs="TimesNewRoman"/>
          <w:spacing w:val="4"/>
        </w:rPr>
        <w:t>e</w:t>
      </w:r>
      <w:r>
        <w:rPr>
          <w:rFonts w:cs="TimesNewRoman"/>
          <w:spacing w:val="-5"/>
        </w:rPr>
        <w:t>n</w:t>
      </w:r>
      <w:r>
        <w:rPr>
          <w:rFonts w:cs="TimesNewRoman"/>
          <w:spacing w:val="4"/>
        </w:rPr>
        <w:t>é</w:t>
      </w:r>
      <w:r>
        <w:rPr>
          <w:rFonts w:cs="TimesNewRoman"/>
          <w:spacing w:val="-5"/>
        </w:rPr>
        <w:t>h</w:t>
      </w:r>
      <w:r>
        <w:rPr>
          <w:rFonts w:cs="TimesNewRoman"/>
          <w:spacing w:val="12"/>
        </w:rPr>
        <w:t>o</w:t>
      </w:r>
      <w:r>
        <w:rPr>
          <w:rFonts w:cs="TimesNewRoman"/>
          <w:spacing w:val="7"/>
        </w:rPr>
        <w:t xml:space="preserve"> </w:t>
      </w:r>
      <w:r>
        <w:rPr>
          <w:rFonts w:cs="TimesNewRoman"/>
          <w:spacing w:val="-3"/>
        </w:rPr>
        <w:t>r</w:t>
      </w:r>
      <w:r>
        <w:rPr>
          <w:rFonts w:cs="TimesNewRoman"/>
          <w:spacing w:val="12"/>
        </w:rPr>
        <w:t>o</w:t>
      </w:r>
      <w:r>
        <w:rPr>
          <w:rFonts w:cs="TimesNewRoman"/>
          <w:spacing w:val="-1"/>
        </w:rPr>
        <w:t>z</w:t>
      </w:r>
      <w:r>
        <w:rPr>
          <w:rFonts w:cs="TimesNewRoman"/>
          <w:spacing w:val="-5"/>
        </w:rPr>
        <w:t>h</w:t>
      </w:r>
      <w:r>
        <w:rPr>
          <w:rFonts w:cs="TimesNewRoman"/>
          <w:spacing w:val="5"/>
        </w:rPr>
        <w:t>o</w:t>
      </w:r>
      <w:r>
        <w:rPr>
          <w:rFonts w:cs="TimesNewRoman"/>
          <w:spacing w:val="-5"/>
        </w:rPr>
        <w:t>v</w:t>
      </w:r>
      <w:r>
        <w:rPr>
          <w:rFonts w:cs="TimesNewRoman"/>
          <w:spacing w:val="5"/>
        </w:rPr>
        <w:t>o</w:t>
      </w:r>
      <w:r>
        <w:rPr>
          <w:rFonts w:cs="TimesNewRoman"/>
          <w:spacing w:val="2"/>
        </w:rPr>
        <w:t>r</w:t>
      </w:r>
      <w:r>
        <w:rPr>
          <w:rFonts w:cs="TimesNewRoman"/>
          <w:spacing w:val="12"/>
        </w:rPr>
        <w:t>u,</w:t>
      </w:r>
      <w:r>
        <w:rPr>
          <w:rFonts w:cs="TimesNewRoman"/>
          <w:spacing w:val="5"/>
        </w:rPr>
        <w:t xml:space="preserve"> </w:t>
      </w:r>
      <w:r>
        <w:rPr>
          <w:rFonts w:cs="TimesNewRoman"/>
          <w:spacing w:val="-5"/>
        </w:rPr>
        <w:t>p</w:t>
      </w:r>
      <w:r>
        <w:rPr>
          <w:rFonts w:cs="TimesNewRoman"/>
          <w:spacing w:val="2"/>
        </w:rPr>
        <w:t>r</w:t>
      </w:r>
      <w:r>
        <w:rPr>
          <w:rFonts w:cs="TimesNewRoman"/>
          <w:spacing w:val="-1"/>
        </w:rPr>
        <w:t>ác</w:t>
      </w:r>
      <w:r>
        <w:rPr>
          <w:rFonts w:cs="TimesNewRoman"/>
          <w:spacing w:val="12"/>
        </w:rPr>
        <w:t>e</w:t>
      </w:r>
      <w:r>
        <w:rPr>
          <w:rFonts w:cs="TimesNewRoman"/>
          <w:spacing w:val="1"/>
        </w:rPr>
        <w:t xml:space="preserve"> </w:t>
      </w:r>
      <w:r>
        <w:rPr>
          <w:rFonts w:cs="TimesNewRoman"/>
          <w:spacing w:val="12"/>
        </w:rPr>
        <w:t xml:space="preserve">s textem, </w:t>
      </w:r>
      <w:r>
        <w:rPr>
          <w:rFonts w:cs="TimesNewRoman"/>
          <w:spacing w:val="-2"/>
        </w:rPr>
        <w:t>s</w:t>
      </w:r>
      <w:r>
        <w:rPr>
          <w:rFonts w:cs="TimesNewRoman"/>
          <w:spacing w:val="4"/>
        </w:rPr>
        <w:t>a</w:t>
      </w:r>
      <w:r>
        <w:rPr>
          <w:rFonts w:cs="TimesNewRoman"/>
          <w:spacing w:val="-9"/>
        </w:rPr>
        <w:t>m</w:t>
      </w:r>
      <w:r>
        <w:rPr>
          <w:rFonts w:cs="TimesNewRoman"/>
          <w:spacing w:val="5"/>
        </w:rPr>
        <w:t>o</w:t>
      </w:r>
      <w:r>
        <w:rPr>
          <w:rFonts w:cs="TimesNewRoman"/>
          <w:spacing w:val="-2"/>
        </w:rPr>
        <w:t>s</w:t>
      </w:r>
      <w:r>
        <w:rPr>
          <w:rFonts w:cs="TimesNewRoman"/>
          <w:spacing w:val="5"/>
        </w:rPr>
        <w:t>t</w:t>
      </w:r>
      <w:r>
        <w:rPr>
          <w:rFonts w:cs="TimesNewRoman"/>
          <w:spacing w:val="-1"/>
        </w:rPr>
        <w:t>a</w:t>
      </w:r>
      <w:r>
        <w:rPr>
          <w:rFonts w:cs="TimesNewRoman"/>
          <w:spacing w:val="5"/>
        </w:rPr>
        <w:t>t</w:t>
      </w:r>
      <w:r>
        <w:rPr>
          <w:rFonts w:cs="TimesNewRoman"/>
          <w:spacing w:val="-5"/>
        </w:rPr>
        <w:t>n</w:t>
      </w:r>
      <w:r>
        <w:rPr>
          <w:rFonts w:cs="TimesNewRoman"/>
          <w:spacing w:val="12"/>
        </w:rPr>
        <w:t>é</w:t>
      </w:r>
      <w:r>
        <w:rPr>
          <w:rFonts w:cs="TimesNewRoman"/>
          <w:spacing w:val="1"/>
        </w:rPr>
        <w:t xml:space="preserve"> </w:t>
      </w:r>
      <w:r>
        <w:rPr>
          <w:rFonts w:cs="TimesNewRoman"/>
          <w:spacing w:val="-2"/>
        </w:rPr>
        <w:t>s</w:t>
      </w:r>
      <w:r>
        <w:rPr>
          <w:rFonts w:cs="TimesNewRoman"/>
          <w:spacing w:val="12"/>
        </w:rPr>
        <w:t>ku</w:t>
      </w:r>
      <w:r>
        <w:rPr>
          <w:rFonts w:cs="TimesNewRoman"/>
          <w:spacing w:val="5"/>
        </w:rPr>
        <w:t>p</w:t>
      </w:r>
      <w:r>
        <w:rPr>
          <w:rFonts w:cs="TimesNewRoman"/>
          <w:spacing w:val="-4"/>
        </w:rPr>
        <w:t>i</w:t>
      </w:r>
      <w:r>
        <w:rPr>
          <w:rFonts w:cs="TimesNewRoman"/>
          <w:spacing w:val="-5"/>
        </w:rPr>
        <w:t>n</w:t>
      </w:r>
      <w:r>
        <w:rPr>
          <w:rFonts w:cs="TimesNewRoman"/>
          <w:spacing w:val="5"/>
        </w:rPr>
        <w:t>o</w:t>
      </w:r>
      <w:r>
        <w:rPr>
          <w:rFonts w:cs="TimesNewRoman"/>
          <w:spacing w:val="-5"/>
        </w:rPr>
        <w:t>v</w:t>
      </w:r>
      <w:r>
        <w:rPr>
          <w:rFonts w:cs="TimesNewRoman"/>
          <w:spacing w:val="12"/>
        </w:rPr>
        <w:t>é a týmové</w:t>
      </w:r>
      <w:r>
        <w:rPr>
          <w:rFonts w:cs="TimesNewRoman"/>
          <w:spacing w:val="1"/>
        </w:rPr>
        <w:t xml:space="preserve"> </w:t>
      </w:r>
      <w:r>
        <w:rPr>
          <w:rFonts w:cs="TimesNewRoman"/>
          <w:spacing w:val="12"/>
        </w:rPr>
        <w:t>p</w:t>
      </w:r>
      <w:r>
        <w:rPr>
          <w:rFonts w:cs="TimesNewRoman"/>
          <w:spacing w:val="2"/>
        </w:rPr>
        <w:t>r</w:t>
      </w:r>
      <w:r>
        <w:rPr>
          <w:rFonts w:cs="TimesNewRoman"/>
          <w:spacing w:val="-1"/>
        </w:rPr>
        <w:t>ác</w:t>
      </w:r>
      <w:r>
        <w:rPr>
          <w:rFonts w:cs="TimesNewRoman"/>
          <w:spacing w:val="12"/>
        </w:rPr>
        <w:t>e</w:t>
      </w:r>
      <w:r>
        <w:rPr>
          <w:rFonts w:cs="TimesNewRoman"/>
          <w:spacing w:val="1"/>
        </w:rPr>
        <w:t xml:space="preserve"> </w:t>
      </w:r>
      <w:r>
        <w:rPr>
          <w:rFonts w:cs="TimesNewRoman"/>
          <w:spacing w:val="-1"/>
        </w:rPr>
        <w:t>žá</w:t>
      </w:r>
      <w:r>
        <w:rPr>
          <w:rFonts w:cs="TimesNewRoman"/>
          <w:spacing w:val="12"/>
        </w:rPr>
        <w:t>ků.</w:t>
      </w:r>
      <w:r>
        <w:rPr>
          <w:rFonts w:cs="TimesNewRoman"/>
          <w:spacing w:val="5"/>
        </w:rPr>
        <w:t xml:space="preserve"> Některá témata jsou realizována formou besed či přednášek odborníků, návštěvou osvětových akcí, výstav a exkurzí. </w:t>
      </w:r>
    </w:p>
    <w:p w14:paraId="5A8EB7A5" w14:textId="77777777" w:rsidR="008275FC" w:rsidRDefault="004F5C61">
      <w:r>
        <w:t xml:space="preserve">Téma ochrana obyvatel za mimořádných událostí je navíc realizováno praktickým cvičením. </w:t>
      </w:r>
    </w:p>
    <w:p w14:paraId="30280856" w14:textId="77777777" w:rsidR="008275FC" w:rsidRDefault="004F5C61">
      <w:r>
        <w:rPr>
          <w:rFonts w:cs="TimesNewRoman"/>
          <w:spacing w:val="12"/>
        </w:rPr>
        <w:t>Dů</w:t>
      </w:r>
      <w:r>
        <w:rPr>
          <w:rFonts w:cs="TimesNewRoman"/>
          <w:spacing w:val="2"/>
        </w:rPr>
        <w:t>r</w:t>
      </w:r>
      <w:r>
        <w:rPr>
          <w:rFonts w:cs="TimesNewRoman"/>
          <w:spacing w:val="-1"/>
        </w:rPr>
        <w:t>a</w:t>
      </w:r>
      <w:r>
        <w:rPr>
          <w:rFonts w:cs="TimesNewRoman"/>
          <w:spacing w:val="12"/>
        </w:rPr>
        <w:t>z</w:t>
      </w:r>
      <w:r>
        <w:rPr>
          <w:rFonts w:cs="TimesNewRoman"/>
          <w:spacing w:val="1"/>
        </w:rPr>
        <w:t xml:space="preserve"> </w:t>
      </w:r>
      <w:r>
        <w:rPr>
          <w:rFonts w:cs="TimesNewRoman"/>
          <w:spacing w:val="-9"/>
        </w:rPr>
        <w:t>j</w:t>
      </w:r>
      <w:r>
        <w:rPr>
          <w:rFonts w:cs="TimesNewRoman"/>
          <w:spacing w:val="12"/>
        </w:rPr>
        <w:t>e</w:t>
      </w:r>
      <w:r>
        <w:rPr>
          <w:rFonts w:cs="TimesNewRoman"/>
          <w:spacing w:val="1"/>
        </w:rPr>
        <w:t xml:space="preserve"> </w:t>
      </w:r>
      <w:r>
        <w:rPr>
          <w:rFonts w:cs="TimesNewRoman"/>
          <w:spacing w:val="5"/>
        </w:rPr>
        <w:t>k</w:t>
      </w:r>
      <w:r>
        <w:rPr>
          <w:rFonts w:cs="TimesNewRoman"/>
          <w:spacing w:val="-4"/>
        </w:rPr>
        <w:t>l</w:t>
      </w:r>
      <w:r>
        <w:rPr>
          <w:rFonts w:cs="TimesNewRoman"/>
          <w:spacing w:val="-1"/>
        </w:rPr>
        <w:t>a</w:t>
      </w:r>
      <w:r>
        <w:rPr>
          <w:rFonts w:cs="TimesNewRoman"/>
          <w:spacing w:val="12"/>
        </w:rPr>
        <w:t>d</w:t>
      </w:r>
      <w:r>
        <w:rPr>
          <w:rFonts w:cs="TimesNewRoman"/>
          <w:spacing w:val="4"/>
        </w:rPr>
        <w:t>e</w:t>
      </w:r>
      <w:r>
        <w:rPr>
          <w:rFonts w:cs="TimesNewRoman"/>
          <w:spacing w:val="12"/>
        </w:rPr>
        <w:t>n</w:t>
      </w:r>
      <w:r>
        <w:rPr>
          <w:rFonts w:cs="TimesNewRoman"/>
          <w:spacing w:val="-2"/>
        </w:rPr>
        <w:t xml:space="preserve"> </w:t>
      </w:r>
      <w:r>
        <w:rPr>
          <w:rFonts w:cs="TimesNewRoman"/>
          <w:spacing w:val="12"/>
        </w:rPr>
        <w:t>na</w:t>
      </w:r>
      <w:r>
        <w:rPr>
          <w:rFonts w:cs="TimesNewRoman"/>
          <w:spacing w:val="1"/>
        </w:rPr>
        <w:t xml:space="preserve"> </w:t>
      </w:r>
      <w:r>
        <w:rPr>
          <w:rFonts w:cs="TimesNewRoman"/>
          <w:spacing w:val="-5"/>
        </w:rPr>
        <w:t>n</w:t>
      </w:r>
      <w:r>
        <w:rPr>
          <w:rFonts w:cs="TimesNewRoman"/>
          <w:spacing w:val="4"/>
        </w:rPr>
        <w:t>á</w:t>
      </w:r>
      <w:r>
        <w:rPr>
          <w:rFonts w:cs="TimesNewRoman"/>
          <w:spacing w:val="-1"/>
        </w:rPr>
        <w:t>z</w:t>
      </w:r>
      <w:r>
        <w:rPr>
          <w:rFonts w:cs="TimesNewRoman"/>
          <w:spacing w:val="5"/>
        </w:rPr>
        <w:t>o</w:t>
      </w:r>
      <w:r>
        <w:rPr>
          <w:rFonts w:cs="TimesNewRoman"/>
          <w:spacing w:val="2"/>
        </w:rPr>
        <w:t>r</w:t>
      </w:r>
      <w:r>
        <w:rPr>
          <w:rFonts w:cs="TimesNewRoman"/>
          <w:spacing w:val="-5"/>
        </w:rPr>
        <w:t>n</w:t>
      </w:r>
      <w:r>
        <w:rPr>
          <w:rFonts w:cs="TimesNewRoman"/>
          <w:spacing w:val="5"/>
        </w:rPr>
        <w:t>o</w:t>
      </w:r>
      <w:r>
        <w:rPr>
          <w:rFonts w:cs="TimesNewRoman"/>
          <w:spacing w:val="-2"/>
        </w:rPr>
        <w:t>s</w:t>
      </w:r>
      <w:r>
        <w:rPr>
          <w:rFonts w:cs="TimesNewRoman"/>
          <w:spacing w:val="12"/>
        </w:rPr>
        <w:t>t</w:t>
      </w:r>
      <w:r>
        <w:rPr>
          <w:rFonts w:cs="TimesNewRoman"/>
          <w:spacing w:val="3"/>
        </w:rPr>
        <w:t xml:space="preserve"> </w:t>
      </w:r>
      <w:r>
        <w:rPr>
          <w:rFonts w:cs="TimesNewRoman"/>
          <w:spacing w:val="12"/>
        </w:rPr>
        <w:t xml:space="preserve">a </w:t>
      </w:r>
      <w:r>
        <w:rPr>
          <w:rFonts w:cs="TimesNewRoman"/>
          <w:spacing w:val="-2"/>
        </w:rPr>
        <w:t>s</w:t>
      </w:r>
      <w:r>
        <w:rPr>
          <w:rFonts w:cs="TimesNewRoman"/>
          <w:spacing w:val="2"/>
        </w:rPr>
        <w:t>r</w:t>
      </w:r>
      <w:r>
        <w:rPr>
          <w:rFonts w:cs="TimesNewRoman"/>
          <w:spacing w:val="5"/>
        </w:rPr>
        <w:t>o</w:t>
      </w:r>
      <w:r>
        <w:rPr>
          <w:rFonts w:cs="TimesNewRoman"/>
          <w:spacing w:val="-1"/>
        </w:rPr>
        <w:t>z</w:t>
      </w:r>
      <w:r>
        <w:rPr>
          <w:rFonts w:cs="TimesNewRoman"/>
          <w:spacing w:val="12"/>
        </w:rPr>
        <w:t>u</w:t>
      </w:r>
      <w:r>
        <w:rPr>
          <w:rFonts w:cs="TimesNewRoman"/>
          <w:spacing w:val="-4"/>
        </w:rPr>
        <w:t>m</w:t>
      </w:r>
      <w:r>
        <w:rPr>
          <w:rFonts w:cs="TimesNewRoman"/>
          <w:spacing w:val="-9"/>
        </w:rPr>
        <w:t>i</w:t>
      </w:r>
      <w:r>
        <w:rPr>
          <w:rFonts w:cs="TimesNewRoman"/>
          <w:spacing w:val="5"/>
        </w:rPr>
        <w:t>t</w:t>
      </w:r>
      <w:r>
        <w:rPr>
          <w:rFonts w:cs="TimesNewRoman"/>
          <w:spacing w:val="4"/>
        </w:rPr>
        <w:t>e</w:t>
      </w:r>
      <w:r>
        <w:rPr>
          <w:rFonts w:cs="TimesNewRoman"/>
          <w:spacing w:val="-4"/>
        </w:rPr>
        <w:t>l</w:t>
      </w:r>
      <w:r>
        <w:rPr>
          <w:rFonts w:cs="TimesNewRoman"/>
          <w:spacing w:val="-5"/>
        </w:rPr>
        <w:t>n</w:t>
      </w:r>
      <w:r>
        <w:rPr>
          <w:rFonts w:cs="TimesNewRoman"/>
          <w:spacing w:val="5"/>
        </w:rPr>
        <w:t>o</w:t>
      </w:r>
      <w:r>
        <w:rPr>
          <w:rFonts w:cs="TimesNewRoman"/>
          <w:spacing w:val="-2"/>
        </w:rPr>
        <w:t>s</w:t>
      </w:r>
      <w:r>
        <w:rPr>
          <w:rFonts w:cs="TimesNewRoman"/>
          <w:spacing w:val="12"/>
        </w:rPr>
        <w:t>t, jsou používány</w:t>
      </w:r>
      <w:r>
        <w:rPr>
          <w:rFonts w:cs="TimesNewRoman"/>
          <w:spacing w:val="-7"/>
        </w:rPr>
        <w:t xml:space="preserve"> </w:t>
      </w:r>
      <w:r>
        <w:rPr>
          <w:rFonts w:cs="TimesNewRoman"/>
          <w:spacing w:val="-5"/>
        </w:rPr>
        <w:t xml:space="preserve">ukázky </w:t>
      </w:r>
      <w:r>
        <w:rPr>
          <w:rFonts w:cs="TimesNewRoman"/>
          <w:spacing w:val="12"/>
        </w:rPr>
        <w:t>s využitím PC a dataprojektoru. K získávání nových informací jsou používány elektronické zdroje, odborné publikace, vzorky přírodnin a vycházky do přírody.</w:t>
      </w:r>
    </w:p>
    <w:p w14:paraId="0AD4AB74" w14:textId="77777777" w:rsidR="008275FC" w:rsidRDefault="004F5C61">
      <w:pPr>
        <w:pStyle w:val="Nadpis"/>
      </w:pPr>
      <w:r>
        <w:t>Hodnocení žáků</w:t>
      </w:r>
    </w:p>
    <w:p w14:paraId="1BC23D50" w14:textId="77777777" w:rsidR="008275FC" w:rsidRDefault="004F5C61">
      <w:r>
        <w:t>H</w:t>
      </w:r>
      <w:r>
        <w:rPr>
          <w:spacing w:val="5"/>
        </w:rPr>
        <w:t>o</w:t>
      </w:r>
      <w:r>
        <w:t>d</w:t>
      </w:r>
      <w:r>
        <w:rPr>
          <w:spacing w:val="-5"/>
        </w:rPr>
        <w:t>n</w:t>
      </w:r>
      <w:r>
        <w:rPr>
          <w:spacing w:val="5"/>
        </w:rPr>
        <w:t>o</w:t>
      </w:r>
      <w:r>
        <w:rPr>
          <w:spacing w:val="-1"/>
        </w:rPr>
        <w:t>ce</w:t>
      </w:r>
      <w:r>
        <w:t>ní</w:t>
      </w:r>
      <w:r>
        <w:rPr>
          <w:spacing w:val="-2"/>
        </w:rPr>
        <w:t xml:space="preserve"> žáka </w:t>
      </w:r>
      <w:r>
        <w:t>v</w:t>
      </w:r>
      <w:r>
        <w:rPr>
          <w:spacing w:val="-5"/>
        </w:rPr>
        <w:t>y</w:t>
      </w:r>
      <w:r>
        <w:rPr>
          <w:spacing w:val="5"/>
        </w:rPr>
        <w:t>p</w:t>
      </w:r>
      <w:r>
        <w:t>l</w:t>
      </w:r>
      <w:r>
        <w:rPr>
          <w:spacing w:val="-5"/>
        </w:rPr>
        <w:t>ý</w:t>
      </w:r>
      <w:r>
        <w:t>vá</w:t>
      </w:r>
      <w:r>
        <w:rPr>
          <w:spacing w:val="1"/>
        </w:rPr>
        <w:t xml:space="preserve"> </w:t>
      </w:r>
      <w:r>
        <w:t>z</w:t>
      </w:r>
      <w:r>
        <w:rPr>
          <w:spacing w:val="1"/>
        </w:rPr>
        <w:t xml:space="preserve"> </w:t>
      </w:r>
      <w:r>
        <w:rPr>
          <w:spacing w:val="5"/>
        </w:rPr>
        <w:t>d</w:t>
      </w:r>
      <w:r>
        <w:rPr>
          <w:spacing w:val="-4"/>
        </w:rPr>
        <w:t>íl</w:t>
      </w:r>
      <w:r>
        <w:rPr>
          <w:spacing w:val="4"/>
        </w:rPr>
        <w:t>č</w:t>
      </w:r>
      <w:r>
        <w:t>í</w:t>
      </w:r>
      <w:r>
        <w:rPr>
          <w:spacing w:val="-7"/>
        </w:rPr>
        <w:t xml:space="preserve"> </w:t>
      </w:r>
      <w:r>
        <w:rPr>
          <w:spacing w:val="5"/>
        </w:rPr>
        <w:t>k</w:t>
      </w:r>
      <w:r>
        <w:rPr>
          <w:spacing w:val="-4"/>
        </w:rPr>
        <w:t>l</w:t>
      </w:r>
      <w:r>
        <w:rPr>
          <w:spacing w:val="4"/>
        </w:rPr>
        <w:t>a</w:t>
      </w:r>
      <w:r>
        <w:rPr>
          <w:spacing w:val="3"/>
        </w:rPr>
        <w:t>s</w:t>
      </w:r>
      <w:r>
        <w:t>i</w:t>
      </w:r>
      <w:r>
        <w:rPr>
          <w:spacing w:val="-3"/>
        </w:rPr>
        <w:t>f</w:t>
      </w:r>
      <w:r>
        <w:rPr>
          <w:spacing w:val="-4"/>
        </w:rPr>
        <w:t>i</w:t>
      </w:r>
      <w:r>
        <w:rPr>
          <w:spacing w:val="5"/>
        </w:rPr>
        <w:t>k</w:t>
      </w:r>
      <w:r>
        <w:rPr>
          <w:spacing w:val="-1"/>
        </w:rPr>
        <w:t>ace</w:t>
      </w:r>
      <w:r>
        <w:t>,</w:t>
      </w:r>
      <w:r>
        <w:rPr>
          <w:spacing w:val="5"/>
        </w:rPr>
        <w:t xml:space="preserve"> </w:t>
      </w:r>
      <w:r>
        <w:rPr>
          <w:spacing w:val="2"/>
        </w:rPr>
        <w:t>s</w:t>
      </w:r>
      <w:r>
        <w:rPr>
          <w:spacing w:val="-9"/>
        </w:rPr>
        <w:t>l</w:t>
      </w:r>
      <w:r>
        <w:rPr>
          <w:spacing w:val="-1"/>
        </w:rPr>
        <w:t>e</w:t>
      </w:r>
      <w:r>
        <w:t>d</w:t>
      </w:r>
      <w:r>
        <w:rPr>
          <w:spacing w:val="5"/>
        </w:rPr>
        <w:t>u</w:t>
      </w:r>
      <w:r>
        <w:rPr>
          <w:spacing w:val="-4"/>
        </w:rPr>
        <w:t>j</w:t>
      </w:r>
      <w:r>
        <w:t>e</w:t>
      </w:r>
      <w:r>
        <w:rPr>
          <w:spacing w:val="6"/>
        </w:rPr>
        <w:t xml:space="preserve"> </w:t>
      </w:r>
      <w:r>
        <w:rPr>
          <w:spacing w:val="-2"/>
        </w:rPr>
        <w:t>s</w:t>
      </w:r>
      <w:r>
        <w:t>e</w:t>
      </w:r>
      <w:r>
        <w:rPr>
          <w:spacing w:val="1"/>
        </w:rPr>
        <w:t xml:space="preserve"> </w:t>
      </w:r>
      <w:r>
        <w:t>p</w:t>
      </w:r>
      <w:r>
        <w:rPr>
          <w:spacing w:val="2"/>
        </w:rPr>
        <w:t>r</w:t>
      </w:r>
      <w:r>
        <w:t>ů</w:t>
      </w:r>
      <w:r>
        <w:rPr>
          <w:spacing w:val="-5"/>
        </w:rPr>
        <w:t>b</w:t>
      </w:r>
      <w:r>
        <w:rPr>
          <w:spacing w:val="-1"/>
        </w:rPr>
        <w:t>ě</w:t>
      </w:r>
      <w:r>
        <w:rPr>
          <w:spacing w:val="4"/>
        </w:rPr>
        <w:t>ž</w:t>
      </w:r>
      <w:r>
        <w:rPr>
          <w:spacing w:val="-5"/>
        </w:rPr>
        <w:t>n</w:t>
      </w:r>
      <w:r>
        <w:t>ě</w:t>
      </w:r>
      <w:r>
        <w:rPr>
          <w:spacing w:val="1"/>
        </w:rPr>
        <w:t xml:space="preserve"> </w:t>
      </w:r>
      <w:r>
        <w:rPr>
          <w:spacing w:val="5"/>
        </w:rPr>
        <w:t>t</w:t>
      </w:r>
      <w:r>
        <w:rPr>
          <w:spacing w:val="-1"/>
        </w:rPr>
        <w:t>a</w:t>
      </w:r>
      <w:r>
        <w:t xml:space="preserve">ké </w:t>
      </w:r>
      <w:r>
        <w:rPr>
          <w:spacing w:val="-1"/>
        </w:rPr>
        <w:t>a</w:t>
      </w:r>
      <w:r>
        <w:rPr>
          <w:spacing w:val="-5"/>
        </w:rPr>
        <w:t>k</w:t>
      </w:r>
      <w:r>
        <w:rPr>
          <w:spacing w:val="5"/>
        </w:rPr>
        <w:t>t</w:t>
      </w:r>
      <w:r>
        <w:rPr>
          <w:spacing w:val="-4"/>
        </w:rPr>
        <w:t>i</w:t>
      </w:r>
      <w:r>
        <w:t>v</w:t>
      </w:r>
      <w:r>
        <w:rPr>
          <w:spacing w:val="-9"/>
        </w:rPr>
        <w:t>i</w:t>
      </w:r>
      <w:r>
        <w:rPr>
          <w:spacing w:val="5"/>
        </w:rPr>
        <w:t>t</w:t>
      </w:r>
      <w:r>
        <w:t>a</w:t>
      </w:r>
      <w:r>
        <w:rPr>
          <w:spacing w:val="1"/>
        </w:rPr>
        <w:t xml:space="preserve"> </w:t>
      </w:r>
      <w:r>
        <w:rPr>
          <w:spacing w:val="-1"/>
        </w:rPr>
        <w:t>žá</w:t>
      </w:r>
      <w:r>
        <w:t>ka</w:t>
      </w:r>
      <w:r>
        <w:rPr>
          <w:spacing w:val="1"/>
        </w:rPr>
        <w:t xml:space="preserve"> </w:t>
      </w:r>
      <w:r>
        <w:t>p</w:t>
      </w:r>
      <w:r>
        <w:rPr>
          <w:spacing w:val="6"/>
        </w:rPr>
        <w:t>ř</w:t>
      </w:r>
      <w:r>
        <w:t>i v</w:t>
      </w:r>
      <w:r>
        <w:rPr>
          <w:spacing w:val="-5"/>
        </w:rPr>
        <w:t>y</w:t>
      </w:r>
      <w:r>
        <w:t>u</w:t>
      </w:r>
      <w:r>
        <w:rPr>
          <w:spacing w:val="-1"/>
        </w:rPr>
        <w:t>č</w:t>
      </w:r>
      <w:r>
        <w:rPr>
          <w:spacing w:val="5"/>
        </w:rPr>
        <w:t>o</w:t>
      </w:r>
      <w:r>
        <w:rPr>
          <w:spacing w:val="-5"/>
        </w:rPr>
        <w:t>v</w:t>
      </w:r>
      <w:r>
        <w:rPr>
          <w:spacing w:val="4"/>
        </w:rPr>
        <w:t>á</w:t>
      </w:r>
      <w:r>
        <w:t>n</w:t>
      </w:r>
      <w:r>
        <w:rPr>
          <w:spacing w:val="-4"/>
        </w:rPr>
        <w:t>í a přístup žáka k vyučovacímu procesu</w:t>
      </w:r>
      <w:r>
        <w:t>.</w:t>
      </w:r>
      <w:r>
        <w:rPr>
          <w:spacing w:val="5"/>
        </w:rPr>
        <w:t xml:space="preserve"> Ž</w:t>
      </w:r>
      <w:r>
        <w:t xml:space="preserve">ák je hodnocen </w:t>
      </w:r>
      <w:r>
        <w:rPr>
          <w:spacing w:val="-4"/>
        </w:rPr>
        <w:t>za</w:t>
      </w:r>
      <w:r>
        <w:t xml:space="preserve"> samostatnou i skupinovou práci, při ústním a písemném zkoušení a za aktivitu při výuce. </w:t>
      </w:r>
      <w:r>
        <w:rPr>
          <w:spacing w:val="-3"/>
        </w:rPr>
        <w:t>Ž</w:t>
      </w:r>
      <w:r>
        <w:rPr>
          <w:spacing w:val="-1"/>
        </w:rPr>
        <w:t>á</w:t>
      </w:r>
      <w:r>
        <w:rPr>
          <w:spacing w:val="4"/>
        </w:rPr>
        <w:t>c</w:t>
      </w:r>
      <w:r>
        <w:t>i</w:t>
      </w:r>
      <w:r>
        <w:rPr>
          <w:spacing w:val="-2"/>
        </w:rPr>
        <w:t xml:space="preserve"> </w:t>
      </w:r>
      <w:r>
        <w:rPr>
          <w:spacing w:val="-4"/>
        </w:rPr>
        <w:t>j</w:t>
      </w:r>
      <w:r>
        <w:rPr>
          <w:spacing w:val="-2"/>
        </w:rPr>
        <w:t>s</w:t>
      </w:r>
      <w:r>
        <w:rPr>
          <w:spacing w:val="5"/>
        </w:rPr>
        <w:t>o</w:t>
      </w:r>
      <w:r>
        <w:t>u</w:t>
      </w:r>
      <w:r>
        <w:rPr>
          <w:spacing w:val="2"/>
        </w:rPr>
        <w:t xml:space="preserve"> </w:t>
      </w:r>
      <w:r>
        <w:rPr>
          <w:spacing w:val="-5"/>
        </w:rPr>
        <w:t>h</w:t>
      </w:r>
      <w:r>
        <w:rPr>
          <w:spacing w:val="5"/>
        </w:rPr>
        <w:t>o</w:t>
      </w:r>
      <w:r>
        <w:t>d</w:t>
      </w:r>
      <w:r>
        <w:rPr>
          <w:spacing w:val="-5"/>
        </w:rPr>
        <w:t>n</w:t>
      </w:r>
      <w:r>
        <w:rPr>
          <w:spacing w:val="5"/>
        </w:rPr>
        <w:t>o</w:t>
      </w:r>
      <w:r>
        <w:rPr>
          <w:spacing w:val="-1"/>
        </w:rPr>
        <w:t>ce</w:t>
      </w:r>
      <w:r>
        <w:t>ni</w:t>
      </w:r>
      <w:r>
        <w:rPr>
          <w:spacing w:val="-2"/>
        </w:rPr>
        <w:t xml:space="preserve"> </w:t>
      </w:r>
      <w:r>
        <w:t>k</w:t>
      </w:r>
      <w:r>
        <w:rPr>
          <w:spacing w:val="10"/>
        </w:rPr>
        <w:t>o</w:t>
      </w:r>
      <w:r>
        <w:rPr>
          <w:spacing w:val="-4"/>
        </w:rPr>
        <w:t>m</w:t>
      </w:r>
      <w:r>
        <w:t>b</w:t>
      </w:r>
      <w:r>
        <w:rPr>
          <w:spacing w:val="-4"/>
        </w:rPr>
        <w:t>i</w:t>
      </w:r>
      <w:r>
        <w:t>n</w:t>
      </w:r>
      <w:r>
        <w:rPr>
          <w:spacing w:val="-1"/>
        </w:rPr>
        <w:t>a</w:t>
      </w:r>
      <w:r>
        <w:rPr>
          <w:spacing w:val="4"/>
        </w:rPr>
        <w:t>c</w:t>
      </w:r>
      <w:r>
        <w:t>í klasifikace a </w:t>
      </w:r>
      <w:r>
        <w:rPr>
          <w:spacing w:val="3"/>
        </w:rPr>
        <w:t>s</w:t>
      </w:r>
      <w:r>
        <w:rPr>
          <w:spacing w:val="-9"/>
        </w:rPr>
        <w:t>l</w:t>
      </w:r>
      <w:r>
        <w:rPr>
          <w:spacing w:val="10"/>
        </w:rPr>
        <w:t>o</w:t>
      </w:r>
      <w:r>
        <w:t>vn</w:t>
      </w:r>
      <w:r>
        <w:rPr>
          <w:spacing w:val="-4"/>
        </w:rPr>
        <w:t>í</w:t>
      </w:r>
      <w:r>
        <w:rPr>
          <w:spacing w:val="-5"/>
        </w:rPr>
        <w:t>h</w:t>
      </w:r>
      <w:r>
        <w:t>o</w:t>
      </w:r>
      <w:r>
        <w:rPr>
          <w:spacing w:val="7"/>
        </w:rPr>
        <w:t xml:space="preserve"> </w:t>
      </w:r>
      <w:r>
        <w:rPr>
          <w:spacing w:val="-5"/>
        </w:rPr>
        <w:t>h</w:t>
      </w:r>
      <w:r>
        <w:rPr>
          <w:spacing w:val="5"/>
        </w:rPr>
        <w:t>o</w:t>
      </w:r>
      <w:r>
        <w:t>d</w:t>
      </w:r>
      <w:r>
        <w:rPr>
          <w:spacing w:val="-5"/>
        </w:rPr>
        <w:t>n</w:t>
      </w:r>
      <w:r>
        <w:rPr>
          <w:spacing w:val="5"/>
        </w:rPr>
        <w:t>o</w:t>
      </w:r>
      <w:r>
        <w:rPr>
          <w:spacing w:val="-1"/>
        </w:rPr>
        <w:t>ce</w:t>
      </w:r>
      <w:r>
        <w:t>n</w:t>
      </w:r>
      <w:r>
        <w:rPr>
          <w:spacing w:val="-4"/>
        </w:rPr>
        <w:t>í</w:t>
      </w:r>
      <w:r>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Pr>
          <w:rFonts w:cs="TimesNewRoman"/>
          <w:spacing w:val="12"/>
        </w:rPr>
        <w:t>Kritéria hodnocení žáka vychází z Řádu hodnocení výsledků vzdělávání žáků SOŠ Bruntál.</w:t>
      </w:r>
    </w:p>
    <w:p w14:paraId="05B6D413" w14:textId="77777777" w:rsidR="008275FC" w:rsidRDefault="004F5C61">
      <w:r>
        <w:t>Přínos předmětu pro rozvoj klíčových kompetencí a průřezových témat</w:t>
      </w:r>
    </w:p>
    <w:p w14:paraId="51F27E3F" w14:textId="77777777" w:rsidR="008275FC" w:rsidRDefault="004F5C61">
      <w:pPr>
        <w:pStyle w:val="Nadpis"/>
      </w:pPr>
      <w:r>
        <w:rPr>
          <w:bCs/>
          <w:spacing w:val="5"/>
        </w:rPr>
        <w:t>K</w:t>
      </w:r>
      <w:r>
        <w:rPr>
          <w:bCs/>
          <w:spacing w:val="-4"/>
        </w:rPr>
        <w:t>l</w:t>
      </w:r>
      <w:r>
        <w:rPr>
          <w:bCs/>
        </w:rPr>
        <w:t>í</w:t>
      </w:r>
      <w:r>
        <w:rPr>
          <w:bCs/>
          <w:spacing w:val="-1"/>
        </w:rPr>
        <w:t>č</w:t>
      </w:r>
      <w:r>
        <w:rPr>
          <w:bCs/>
        </w:rPr>
        <w:t>ové</w:t>
      </w:r>
      <w:r>
        <w:rPr>
          <w:bCs/>
          <w:spacing w:val="1"/>
        </w:rPr>
        <w:t xml:space="preserve"> </w:t>
      </w:r>
      <w:r>
        <w:rPr>
          <w:bCs/>
          <w:spacing w:val="-4"/>
        </w:rPr>
        <w:t>k</w:t>
      </w:r>
      <w:r>
        <w:rPr>
          <w:bCs/>
        </w:rPr>
        <w:t>o</w:t>
      </w:r>
      <w:r>
        <w:rPr>
          <w:bCs/>
          <w:spacing w:val="-3"/>
        </w:rPr>
        <w:t>m</w:t>
      </w:r>
      <w:r>
        <w:rPr>
          <w:bCs/>
          <w:spacing w:val="1"/>
        </w:rPr>
        <w:t>p</w:t>
      </w:r>
      <w:r>
        <w:rPr>
          <w:bCs/>
          <w:spacing w:val="-1"/>
        </w:rPr>
        <w:t>e</w:t>
      </w:r>
      <w:r>
        <w:rPr>
          <w:bCs/>
          <w:spacing w:val="2"/>
        </w:rPr>
        <w:t>t</w:t>
      </w:r>
      <w:r>
        <w:rPr>
          <w:bCs/>
          <w:spacing w:val="-1"/>
        </w:rPr>
        <w:t>e</w:t>
      </w:r>
      <w:r>
        <w:rPr>
          <w:bCs/>
          <w:spacing w:val="1"/>
        </w:rPr>
        <w:t>n</w:t>
      </w:r>
      <w:r>
        <w:rPr>
          <w:bCs/>
          <w:spacing w:val="-1"/>
        </w:rPr>
        <w:t>ce</w:t>
      </w:r>
      <w:r>
        <w:rPr>
          <w:bCs/>
        </w:rPr>
        <w:t>:</w:t>
      </w:r>
    </w:p>
    <w:p w14:paraId="5EE20A35" w14:textId="77777777" w:rsidR="008275FC" w:rsidRDefault="004F5C61">
      <w:r>
        <w:rPr>
          <w:i/>
          <w:iCs/>
          <w:spacing w:val="-2"/>
        </w:rPr>
        <w:t>K</w:t>
      </w:r>
      <w:r>
        <w:rPr>
          <w:i/>
          <w:iCs/>
        </w:rPr>
        <w:t>omuni</w:t>
      </w:r>
      <w:r>
        <w:rPr>
          <w:i/>
          <w:iCs/>
          <w:spacing w:val="-1"/>
        </w:rPr>
        <w:t>k</w:t>
      </w:r>
      <w:r>
        <w:rPr>
          <w:i/>
          <w:iCs/>
        </w:rPr>
        <w:t>ati</w:t>
      </w:r>
      <w:r>
        <w:rPr>
          <w:i/>
          <w:iCs/>
          <w:spacing w:val="-1"/>
        </w:rPr>
        <w:t>v</w:t>
      </w:r>
      <w:r>
        <w:rPr>
          <w:i/>
          <w:iCs/>
        </w:rPr>
        <w:t>ní</w:t>
      </w:r>
      <w:r>
        <w:rPr>
          <w:i/>
          <w:iCs/>
          <w:spacing w:val="3"/>
        </w:rPr>
        <w:t xml:space="preserve"> </w:t>
      </w:r>
      <w:r>
        <w:rPr>
          <w:i/>
          <w:iCs/>
          <w:spacing w:val="-1"/>
        </w:rPr>
        <w:t>k</w:t>
      </w:r>
      <w:r>
        <w:rPr>
          <w:i/>
          <w:iCs/>
        </w:rPr>
        <w:t>omp</w:t>
      </w:r>
      <w:r>
        <w:rPr>
          <w:i/>
          <w:iCs/>
          <w:spacing w:val="-1"/>
        </w:rPr>
        <w:t>e</w:t>
      </w:r>
      <w:r>
        <w:rPr>
          <w:i/>
          <w:iCs/>
        </w:rPr>
        <w:t>t</w:t>
      </w:r>
      <w:r>
        <w:rPr>
          <w:i/>
          <w:iCs/>
          <w:spacing w:val="-1"/>
        </w:rPr>
        <w:t>e</w:t>
      </w:r>
      <w:r>
        <w:rPr>
          <w:i/>
          <w:iCs/>
        </w:rPr>
        <w:t>n</w:t>
      </w:r>
      <w:r>
        <w:rPr>
          <w:i/>
          <w:iCs/>
          <w:spacing w:val="-1"/>
        </w:rPr>
        <w:t>ce,</w:t>
      </w:r>
      <w:r>
        <w:rPr>
          <w:iCs/>
          <w:spacing w:val="-1"/>
        </w:rPr>
        <w:t xml:space="preserve"> žáci jsou vedeni k přiměřenému vyjadřování k dané problematice, k tomu aby se vyjadřovali srozumitelně a věcně správně, důraz je kladen na používání odborné terminologie.</w:t>
      </w:r>
    </w:p>
    <w:p w14:paraId="20AE6C7F" w14:textId="77777777" w:rsidR="008275FC" w:rsidRDefault="004F5C61">
      <w:r>
        <w:rPr>
          <w:i/>
          <w:iCs/>
        </w:rPr>
        <w:t xml:space="preserve">Kompetence k učení, </w:t>
      </w:r>
      <w:r>
        <w:rPr>
          <w:iCs/>
        </w:rPr>
        <w:t>žáci ve výuce pracují s přiměřeně náročnými texty, vyhledávají a zpracovávají informace, z výkladu si pořizují poznámky, hledají vhodné formy ke zpracování poznatků a jejich utřídění,</w:t>
      </w:r>
      <w:r>
        <w:rPr>
          <w:rFonts w:cs="TimesNewRoman"/>
        </w:rPr>
        <w:t xml:space="preserve"> využívají ke svému učení různé informační zdroje včetně zkušeností svých i zkušenosti jiných lidí. Sledují a hodnotí pokroky při dosahování cílů svého učení, přijímají hodnocení výsledků svého učení od jiných lidí.</w:t>
      </w:r>
    </w:p>
    <w:p w14:paraId="5E85046C" w14:textId="77777777" w:rsidR="008275FC" w:rsidRDefault="004F5C61">
      <w:r>
        <w:rPr>
          <w:i/>
          <w:iCs/>
          <w:spacing w:val="-3"/>
        </w:rPr>
        <w:t>P</w:t>
      </w:r>
      <w:r>
        <w:rPr>
          <w:i/>
          <w:iCs/>
          <w:spacing w:val="-1"/>
        </w:rPr>
        <w:t>e</w:t>
      </w:r>
      <w:r>
        <w:rPr>
          <w:i/>
          <w:iCs/>
          <w:spacing w:val="-2"/>
        </w:rPr>
        <w:t>rs</w:t>
      </w:r>
      <w:r>
        <w:rPr>
          <w:i/>
          <w:iCs/>
        </w:rPr>
        <w:t>onální</w:t>
      </w:r>
      <w:r>
        <w:rPr>
          <w:i/>
          <w:iCs/>
          <w:spacing w:val="3"/>
        </w:rPr>
        <w:t xml:space="preserve"> </w:t>
      </w:r>
      <w:r>
        <w:rPr>
          <w:i/>
          <w:iCs/>
          <w:spacing w:val="-1"/>
        </w:rPr>
        <w:t>k</w:t>
      </w:r>
      <w:r>
        <w:rPr>
          <w:i/>
          <w:iCs/>
        </w:rPr>
        <w:t>omp</w:t>
      </w:r>
      <w:r>
        <w:rPr>
          <w:i/>
          <w:iCs/>
          <w:spacing w:val="-1"/>
        </w:rPr>
        <w:t>e</w:t>
      </w:r>
      <w:r>
        <w:rPr>
          <w:i/>
          <w:iCs/>
        </w:rPr>
        <w:t>t</w:t>
      </w:r>
      <w:r>
        <w:rPr>
          <w:i/>
          <w:iCs/>
          <w:spacing w:val="-1"/>
        </w:rPr>
        <w:t>e</w:t>
      </w:r>
      <w:r>
        <w:rPr>
          <w:i/>
          <w:iCs/>
        </w:rPr>
        <w:t>n</w:t>
      </w:r>
      <w:r>
        <w:rPr>
          <w:i/>
          <w:iCs/>
          <w:spacing w:val="4"/>
        </w:rPr>
        <w:t>c</w:t>
      </w:r>
      <w:r>
        <w:rPr>
          <w:i/>
          <w:iCs/>
          <w:spacing w:val="-1"/>
        </w:rPr>
        <w:t>e</w:t>
      </w:r>
      <w:r>
        <w:rPr>
          <w:i/>
          <w:iCs/>
        </w:rPr>
        <w:t>,</w:t>
      </w:r>
      <w:r>
        <w:rPr>
          <w:iCs/>
        </w:rPr>
        <w:t xml:space="preserve"> žáci spolupracují na řešení skupinových úkolů, plní svěřené úkoly, prezentují své výsledky a hodnotí splnění zadání, přiměřeným způsobem sdělují a přijímají kritiku.</w:t>
      </w:r>
    </w:p>
    <w:p w14:paraId="30079D98" w14:textId="77777777" w:rsidR="008275FC" w:rsidRDefault="004F5C61">
      <w:r>
        <w:rPr>
          <w:rFonts w:cs="TimesNewRoman"/>
          <w:i/>
          <w:iCs/>
          <w:spacing w:val="-2"/>
        </w:rPr>
        <w:t>K</w:t>
      </w:r>
      <w:r>
        <w:rPr>
          <w:rFonts w:cs="TimesNewRoman"/>
          <w:i/>
          <w:iCs/>
          <w:spacing w:val="12"/>
        </w:rPr>
        <w:t>omp</w:t>
      </w:r>
      <w:r>
        <w:rPr>
          <w:rFonts w:cs="TimesNewRoman"/>
          <w:i/>
          <w:iCs/>
          <w:spacing w:val="-1"/>
        </w:rPr>
        <w:t>e</w:t>
      </w:r>
      <w:r>
        <w:rPr>
          <w:rFonts w:cs="TimesNewRoman"/>
          <w:i/>
          <w:iCs/>
          <w:spacing w:val="12"/>
        </w:rPr>
        <w:t>t</w:t>
      </w:r>
      <w:r>
        <w:rPr>
          <w:rFonts w:cs="TimesNewRoman"/>
          <w:i/>
          <w:iCs/>
          <w:spacing w:val="-1"/>
        </w:rPr>
        <w:t>e</w:t>
      </w:r>
      <w:r>
        <w:rPr>
          <w:rFonts w:cs="TimesNewRoman"/>
          <w:i/>
          <w:iCs/>
          <w:spacing w:val="12"/>
        </w:rPr>
        <w:t>n</w:t>
      </w:r>
      <w:r>
        <w:rPr>
          <w:rFonts w:cs="TimesNewRoman"/>
          <w:i/>
          <w:iCs/>
          <w:spacing w:val="-1"/>
        </w:rPr>
        <w:t>c</w:t>
      </w:r>
      <w:r>
        <w:rPr>
          <w:rFonts w:cs="TimesNewRoman"/>
          <w:i/>
          <w:iCs/>
          <w:spacing w:val="12"/>
        </w:rPr>
        <w:t>e</w:t>
      </w:r>
      <w:r>
        <w:rPr>
          <w:rFonts w:cs="TimesNewRoman"/>
          <w:i/>
          <w:iCs/>
          <w:spacing w:val="1"/>
        </w:rPr>
        <w:t xml:space="preserve"> </w:t>
      </w:r>
      <w:r>
        <w:rPr>
          <w:rFonts w:cs="TimesNewRoman"/>
          <w:i/>
          <w:iCs/>
          <w:spacing w:val="12"/>
        </w:rPr>
        <w:t>k</w:t>
      </w:r>
      <w:r>
        <w:rPr>
          <w:rFonts w:cs="TimesNewRoman"/>
          <w:i/>
          <w:iCs/>
          <w:spacing w:val="1"/>
        </w:rPr>
        <w:t xml:space="preserve"> </w:t>
      </w:r>
      <w:r>
        <w:rPr>
          <w:rFonts w:cs="TimesNewRoman"/>
          <w:i/>
          <w:iCs/>
          <w:spacing w:val="12"/>
        </w:rPr>
        <w:t>p</w:t>
      </w:r>
      <w:r>
        <w:rPr>
          <w:rFonts w:cs="TimesNewRoman"/>
          <w:i/>
          <w:iCs/>
          <w:spacing w:val="-2"/>
        </w:rPr>
        <w:t>r</w:t>
      </w:r>
      <w:r>
        <w:rPr>
          <w:rFonts w:cs="TimesNewRoman"/>
          <w:i/>
          <w:iCs/>
          <w:spacing w:val="12"/>
        </w:rPr>
        <w:t>a</w:t>
      </w:r>
      <w:r>
        <w:rPr>
          <w:rFonts w:cs="TimesNewRoman"/>
          <w:i/>
          <w:iCs/>
          <w:spacing w:val="-1"/>
        </w:rPr>
        <w:t>c</w:t>
      </w:r>
      <w:r>
        <w:rPr>
          <w:rFonts w:cs="TimesNewRoman"/>
          <w:i/>
          <w:iCs/>
          <w:spacing w:val="12"/>
        </w:rPr>
        <w:t>o</w:t>
      </w:r>
      <w:r>
        <w:rPr>
          <w:rFonts w:cs="TimesNewRoman"/>
          <w:i/>
          <w:iCs/>
          <w:spacing w:val="-1"/>
        </w:rPr>
        <w:t>v</w:t>
      </w:r>
      <w:r>
        <w:rPr>
          <w:rFonts w:cs="TimesNewRoman"/>
          <w:i/>
          <w:iCs/>
          <w:spacing w:val="12"/>
        </w:rPr>
        <w:t>nímu uplatn</w:t>
      </w:r>
      <w:r>
        <w:rPr>
          <w:rFonts w:cs="TimesNewRoman"/>
          <w:i/>
          <w:iCs/>
          <w:spacing w:val="-1"/>
        </w:rPr>
        <w:t>ě</w:t>
      </w:r>
      <w:r>
        <w:rPr>
          <w:rFonts w:cs="TimesNewRoman"/>
          <w:i/>
          <w:iCs/>
          <w:spacing w:val="12"/>
        </w:rPr>
        <w:t xml:space="preserve">ní, </w:t>
      </w:r>
      <w:r>
        <w:rPr>
          <w:rFonts w:cs="TimesNewRoman"/>
          <w:iCs/>
          <w:spacing w:val="12"/>
        </w:rPr>
        <w:t>žáci získávají ucelený přehled o náplni a poslání profese, možnostech budoucího uplatnění na trhu práce, požadavcích zaměstnavatelů a spolupracovníků.</w:t>
      </w:r>
    </w:p>
    <w:p w14:paraId="2F359B73" w14:textId="77777777" w:rsidR="008275FC" w:rsidRDefault="004F5C61">
      <w:r>
        <w:rPr>
          <w:rFonts w:cs="TimesNewRoman"/>
          <w:bCs/>
          <w:i/>
        </w:rPr>
        <w:t>Odborné kompetence,</w:t>
      </w:r>
      <w:r>
        <w:rPr>
          <w:rFonts w:cs="TimesNewRoman"/>
        </w:rPr>
        <w:t xml:space="preserve"> žáci propagují  zdravý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14:paraId="36994C57" w14:textId="77777777" w:rsidR="008275FC" w:rsidRDefault="004F5C61">
      <w:pPr>
        <w:pStyle w:val="Nadpis"/>
      </w:pPr>
      <w:r>
        <w:rPr>
          <w:bCs/>
          <w:spacing w:val="2"/>
        </w:rPr>
        <w:t>P</w:t>
      </w:r>
      <w:r>
        <w:rPr>
          <w:bCs/>
          <w:spacing w:val="-6"/>
        </w:rPr>
        <w:t>r</w:t>
      </w:r>
      <w:r>
        <w:rPr>
          <w:bCs/>
          <w:spacing w:val="6"/>
        </w:rPr>
        <w:t>ů</w:t>
      </w:r>
      <w:r>
        <w:rPr>
          <w:bCs/>
          <w:spacing w:val="-6"/>
        </w:rPr>
        <w:t>ř</w:t>
      </w:r>
      <w:r>
        <w:rPr>
          <w:bCs/>
          <w:spacing w:val="4"/>
        </w:rPr>
        <w:t>e</w:t>
      </w:r>
      <w:r>
        <w:rPr>
          <w:bCs/>
          <w:spacing w:val="-6"/>
        </w:rPr>
        <w:t>z</w:t>
      </w:r>
      <w:r>
        <w:rPr>
          <w:bCs/>
        </w:rPr>
        <w:t>ová</w:t>
      </w:r>
      <w:r>
        <w:rPr>
          <w:bCs/>
          <w:spacing w:val="2"/>
        </w:rPr>
        <w:t xml:space="preserve"> t</w:t>
      </w:r>
      <w:r>
        <w:rPr>
          <w:bCs/>
          <w:spacing w:val="-1"/>
        </w:rPr>
        <w:t>é</w:t>
      </w:r>
      <w:r>
        <w:rPr>
          <w:bCs/>
          <w:spacing w:val="-3"/>
        </w:rPr>
        <w:t>m</w:t>
      </w:r>
      <w:r>
        <w:rPr>
          <w:bCs/>
        </w:rPr>
        <w:t>a</w:t>
      </w:r>
      <w:r>
        <w:rPr>
          <w:bCs/>
          <w:spacing w:val="2"/>
        </w:rPr>
        <w:t>t</w:t>
      </w:r>
      <w:r>
        <w:rPr>
          <w:bCs/>
        </w:rPr>
        <w:t>a:</w:t>
      </w:r>
    </w:p>
    <w:p w14:paraId="32127CF9" w14:textId="77777777" w:rsidR="008275FC" w:rsidRDefault="004F5C61">
      <w:r>
        <w:rPr>
          <w:i/>
          <w:iCs/>
        </w:rPr>
        <w:t>Ob</w:t>
      </w:r>
      <w:r>
        <w:rPr>
          <w:i/>
          <w:iCs/>
          <w:spacing w:val="-1"/>
        </w:rPr>
        <w:t>č</w:t>
      </w:r>
      <w:r>
        <w:rPr>
          <w:i/>
          <w:iCs/>
        </w:rPr>
        <w:t>an</w:t>
      </w:r>
      <w:r>
        <w:rPr>
          <w:i/>
          <w:iCs/>
          <w:spacing w:val="2"/>
        </w:rPr>
        <w:t xml:space="preserve"> </w:t>
      </w:r>
      <w:r>
        <w:rPr>
          <w:i/>
          <w:iCs/>
        </w:rPr>
        <w:t>v</w:t>
      </w:r>
      <w:r>
        <w:rPr>
          <w:i/>
          <w:iCs/>
          <w:spacing w:val="1"/>
        </w:rPr>
        <w:t xml:space="preserve"> </w:t>
      </w:r>
      <w:r>
        <w:rPr>
          <w:i/>
          <w:iCs/>
        </w:rPr>
        <w:t>d</w:t>
      </w:r>
      <w:r>
        <w:rPr>
          <w:i/>
          <w:iCs/>
          <w:spacing w:val="-1"/>
        </w:rPr>
        <w:t>e</w:t>
      </w:r>
      <w:r>
        <w:rPr>
          <w:i/>
          <w:iCs/>
        </w:rPr>
        <w:t>mo</w:t>
      </w:r>
      <w:r>
        <w:rPr>
          <w:i/>
          <w:iCs/>
          <w:spacing w:val="-1"/>
        </w:rPr>
        <w:t>k</w:t>
      </w:r>
      <w:r>
        <w:rPr>
          <w:i/>
          <w:iCs/>
          <w:spacing w:val="-2"/>
        </w:rPr>
        <w:t>r</w:t>
      </w:r>
      <w:r>
        <w:rPr>
          <w:i/>
          <w:iCs/>
        </w:rPr>
        <w:t>ati</w:t>
      </w:r>
      <w:r>
        <w:rPr>
          <w:i/>
          <w:iCs/>
          <w:spacing w:val="-1"/>
        </w:rPr>
        <w:t>ck</w:t>
      </w:r>
      <w:r>
        <w:rPr>
          <w:i/>
          <w:iCs/>
        </w:rPr>
        <w:t>é</w:t>
      </w:r>
      <w:r>
        <w:rPr>
          <w:i/>
          <w:iCs/>
          <w:spacing w:val="1"/>
        </w:rPr>
        <w:t xml:space="preserve"> </w:t>
      </w:r>
      <w:r>
        <w:rPr>
          <w:i/>
          <w:iCs/>
          <w:spacing w:val="-2"/>
        </w:rPr>
        <w:t>s</w:t>
      </w:r>
      <w:r>
        <w:rPr>
          <w:i/>
          <w:iCs/>
        </w:rPr>
        <w:t>pol</w:t>
      </w:r>
      <w:r>
        <w:rPr>
          <w:i/>
          <w:iCs/>
          <w:spacing w:val="-1"/>
        </w:rPr>
        <w:t>eč</w:t>
      </w:r>
      <w:r>
        <w:rPr>
          <w:i/>
          <w:iCs/>
        </w:rPr>
        <w:t>no</w:t>
      </w:r>
      <w:r>
        <w:rPr>
          <w:i/>
          <w:iCs/>
          <w:spacing w:val="-2"/>
        </w:rPr>
        <w:t>s</w:t>
      </w:r>
      <w:r>
        <w:rPr>
          <w:i/>
          <w:iCs/>
        </w:rPr>
        <w:t>ti</w:t>
      </w:r>
      <w:r>
        <w:rPr>
          <w:spacing w:val="-4"/>
        </w:rPr>
        <w:t>; v předmětu je rozvíjena komunikační dovednost, zejména prezentace odborných témat, jejich analýza a přiměřené hodnocení, žáci jsou vedeni k přijímání názorů druhých, kultivovanému vyjadřování.</w:t>
      </w:r>
    </w:p>
    <w:p w14:paraId="0A512E5B" w14:textId="77777777" w:rsidR="008275FC" w:rsidRDefault="004F5C61">
      <w:r>
        <w:rPr>
          <w:i/>
          <w:iCs/>
          <w:spacing w:val="-2"/>
        </w:rPr>
        <w:t>Č</w:t>
      </w:r>
      <w:r>
        <w:rPr>
          <w:i/>
          <w:iCs/>
        </w:rPr>
        <w:t>lo</w:t>
      </w:r>
      <w:r>
        <w:rPr>
          <w:i/>
          <w:iCs/>
          <w:spacing w:val="-1"/>
        </w:rPr>
        <w:t>vě</w:t>
      </w:r>
      <w:r>
        <w:rPr>
          <w:i/>
          <w:iCs/>
        </w:rPr>
        <w:t>k</w:t>
      </w:r>
      <w:r>
        <w:rPr>
          <w:i/>
          <w:iCs/>
          <w:spacing w:val="1"/>
        </w:rPr>
        <w:t xml:space="preserve"> </w:t>
      </w:r>
      <w:r>
        <w:rPr>
          <w:i/>
          <w:iCs/>
        </w:rPr>
        <w:t>a</w:t>
      </w:r>
      <w:r>
        <w:rPr>
          <w:i/>
          <w:iCs/>
          <w:spacing w:val="2"/>
        </w:rPr>
        <w:t xml:space="preserve"> </w:t>
      </w:r>
      <w:r>
        <w:rPr>
          <w:i/>
          <w:iCs/>
          <w:spacing w:val="-2"/>
        </w:rPr>
        <w:t>ž</w:t>
      </w:r>
      <w:r>
        <w:rPr>
          <w:i/>
          <w:iCs/>
        </w:rPr>
        <w:t>i</w:t>
      </w:r>
      <w:r>
        <w:rPr>
          <w:i/>
          <w:iCs/>
          <w:spacing w:val="-1"/>
        </w:rPr>
        <w:t>v</w:t>
      </w:r>
      <w:r>
        <w:rPr>
          <w:i/>
          <w:iCs/>
        </w:rPr>
        <w:t>otní</w:t>
      </w:r>
      <w:r>
        <w:rPr>
          <w:i/>
          <w:iCs/>
          <w:spacing w:val="3"/>
        </w:rPr>
        <w:t xml:space="preserve"> </w:t>
      </w:r>
      <w:r>
        <w:rPr>
          <w:i/>
          <w:iCs/>
        </w:rPr>
        <w:t>p</w:t>
      </w:r>
      <w:r>
        <w:rPr>
          <w:i/>
          <w:iCs/>
          <w:spacing w:val="-2"/>
        </w:rPr>
        <w:t>r</w:t>
      </w:r>
      <w:r>
        <w:rPr>
          <w:i/>
          <w:iCs/>
        </w:rPr>
        <w:t>o</w:t>
      </w:r>
      <w:r>
        <w:rPr>
          <w:i/>
          <w:iCs/>
          <w:spacing w:val="-2"/>
        </w:rPr>
        <w:t>s</w:t>
      </w:r>
      <w:r>
        <w:rPr>
          <w:i/>
          <w:iCs/>
        </w:rPr>
        <w:t>t</w:t>
      </w:r>
      <w:r>
        <w:rPr>
          <w:i/>
          <w:iCs/>
          <w:spacing w:val="-2"/>
        </w:rPr>
        <w:t>ř</w:t>
      </w:r>
      <w:r>
        <w:rPr>
          <w:i/>
          <w:iCs/>
          <w:spacing w:val="-1"/>
        </w:rPr>
        <w:t>e</w:t>
      </w:r>
      <w:r>
        <w:rPr>
          <w:i/>
          <w:iCs/>
        </w:rPr>
        <w:t>dí,</w:t>
      </w:r>
      <w:r>
        <w:rPr>
          <w:spacing w:val="7"/>
        </w:rPr>
        <w:t xml:space="preserve"> v předmětu je zařazeno celé průřezové téma, ve kterém je zdůrazňován význam člověka jako součásti ekologických systémů, vazby mezi chováním člověka a jeho zdravím, význam odpovědnosti jedince za své jednání a předvídání důsledků lidského chování.</w:t>
      </w:r>
    </w:p>
    <w:p w14:paraId="676C20FD" w14:textId="77777777" w:rsidR="008275FC" w:rsidRDefault="004F5C61">
      <w:r>
        <w:rPr>
          <w:rFonts w:cs="TimesNewRoman"/>
          <w:i/>
          <w:iCs/>
          <w:spacing w:val="-2"/>
        </w:rPr>
        <w:t>Č</w:t>
      </w:r>
      <w:r>
        <w:rPr>
          <w:rFonts w:cs="TimesNewRoman"/>
          <w:i/>
          <w:iCs/>
          <w:spacing w:val="12"/>
        </w:rPr>
        <w:t>lo</w:t>
      </w:r>
      <w:r>
        <w:rPr>
          <w:rFonts w:cs="TimesNewRoman"/>
          <w:i/>
          <w:iCs/>
          <w:spacing w:val="-1"/>
        </w:rPr>
        <w:t>vě</w:t>
      </w:r>
      <w:r>
        <w:rPr>
          <w:rFonts w:cs="TimesNewRoman"/>
          <w:i/>
          <w:iCs/>
          <w:spacing w:val="12"/>
        </w:rPr>
        <w:t>k</w:t>
      </w:r>
      <w:r>
        <w:rPr>
          <w:rFonts w:cs="TimesNewRoman"/>
          <w:i/>
          <w:iCs/>
          <w:spacing w:val="1"/>
        </w:rPr>
        <w:t xml:space="preserve"> </w:t>
      </w:r>
      <w:r>
        <w:rPr>
          <w:rFonts w:cs="TimesNewRoman"/>
          <w:i/>
          <w:iCs/>
          <w:spacing w:val="12"/>
        </w:rPr>
        <w:t>a</w:t>
      </w:r>
      <w:r>
        <w:rPr>
          <w:rFonts w:cs="TimesNewRoman"/>
          <w:i/>
          <w:iCs/>
          <w:spacing w:val="2"/>
        </w:rPr>
        <w:t xml:space="preserve"> </w:t>
      </w:r>
      <w:r>
        <w:rPr>
          <w:rFonts w:cs="TimesNewRoman"/>
          <w:i/>
          <w:iCs/>
          <w:spacing w:val="-2"/>
        </w:rPr>
        <w:t>s</w:t>
      </w:r>
      <w:r>
        <w:rPr>
          <w:rFonts w:cs="TimesNewRoman"/>
          <w:i/>
          <w:iCs/>
          <w:spacing w:val="-1"/>
        </w:rPr>
        <w:t>vě</w:t>
      </w:r>
      <w:r>
        <w:rPr>
          <w:rFonts w:cs="TimesNewRoman"/>
          <w:i/>
          <w:iCs/>
          <w:spacing w:val="12"/>
        </w:rPr>
        <w:t>t</w:t>
      </w:r>
      <w:r>
        <w:rPr>
          <w:rFonts w:cs="TimesNewRoman"/>
          <w:i/>
          <w:iCs/>
          <w:spacing w:val="3"/>
        </w:rPr>
        <w:t xml:space="preserve"> </w:t>
      </w:r>
      <w:r>
        <w:rPr>
          <w:rFonts w:cs="TimesNewRoman"/>
          <w:i/>
          <w:iCs/>
          <w:spacing w:val="12"/>
        </w:rPr>
        <w:t>p</w:t>
      </w:r>
      <w:r>
        <w:rPr>
          <w:rFonts w:cs="TimesNewRoman"/>
          <w:i/>
          <w:iCs/>
          <w:spacing w:val="-2"/>
        </w:rPr>
        <w:t>r</w:t>
      </w:r>
      <w:r>
        <w:rPr>
          <w:rFonts w:cs="TimesNewRoman"/>
          <w:i/>
          <w:iCs/>
          <w:spacing w:val="12"/>
        </w:rPr>
        <w:t>á</w:t>
      </w:r>
      <w:r>
        <w:rPr>
          <w:rFonts w:cs="TimesNewRoman"/>
          <w:i/>
          <w:iCs/>
          <w:spacing w:val="-1"/>
        </w:rPr>
        <w:t>c</w:t>
      </w:r>
      <w:r>
        <w:rPr>
          <w:rFonts w:cs="TimesNewRoman"/>
          <w:i/>
          <w:iCs/>
          <w:spacing w:val="12"/>
        </w:rPr>
        <w:t>e,</w:t>
      </w:r>
      <w:r>
        <w:rPr>
          <w:rFonts w:cs="TimesNewRoman"/>
          <w:iCs/>
          <w:spacing w:val="2"/>
        </w:rPr>
        <w:t xml:space="preserve"> v předmětu žáci </w:t>
      </w:r>
      <w:r>
        <w:rPr>
          <w:rFonts w:cs="TimesNewRoman"/>
          <w:iCs/>
          <w:spacing w:val="12"/>
        </w:rPr>
        <w:t>v</w:t>
      </w:r>
      <w:r>
        <w:rPr>
          <w:rFonts w:cs="TimesNewRoman"/>
          <w:iCs/>
          <w:spacing w:val="-5"/>
        </w:rPr>
        <w:t>y</w:t>
      </w:r>
      <w:r>
        <w:rPr>
          <w:rFonts w:cs="TimesNewRoman"/>
          <w:iCs/>
          <w:spacing w:val="5"/>
        </w:rPr>
        <w:t>h</w:t>
      </w:r>
      <w:r>
        <w:rPr>
          <w:rFonts w:cs="TimesNewRoman"/>
          <w:iCs/>
          <w:spacing w:val="-4"/>
        </w:rPr>
        <w:t>l</w:t>
      </w:r>
      <w:r>
        <w:rPr>
          <w:rFonts w:cs="TimesNewRoman"/>
          <w:iCs/>
          <w:spacing w:val="-1"/>
        </w:rPr>
        <w:t>e</w:t>
      </w:r>
      <w:r>
        <w:rPr>
          <w:rFonts w:cs="TimesNewRoman"/>
          <w:iCs/>
          <w:spacing w:val="12"/>
        </w:rPr>
        <w:t>d</w:t>
      </w:r>
      <w:r>
        <w:rPr>
          <w:rFonts w:cs="TimesNewRoman"/>
          <w:iCs/>
          <w:spacing w:val="4"/>
        </w:rPr>
        <w:t>á</w:t>
      </w:r>
      <w:r>
        <w:rPr>
          <w:rFonts w:cs="TimesNewRoman"/>
          <w:iCs/>
          <w:spacing w:val="-5"/>
        </w:rPr>
        <w:t>v</w:t>
      </w:r>
      <w:r>
        <w:rPr>
          <w:rFonts w:cs="TimesNewRoman"/>
          <w:iCs/>
          <w:spacing w:val="-1"/>
        </w:rPr>
        <w:t>ají</w:t>
      </w:r>
      <w:r>
        <w:rPr>
          <w:rFonts w:cs="TimesNewRoman"/>
          <w:iCs/>
          <w:spacing w:val="8"/>
        </w:rPr>
        <w:t xml:space="preserve"> </w:t>
      </w:r>
      <w:r>
        <w:rPr>
          <w:rFonts w:cs="TimesNewRoman"/>
          <w:iCs/>
          <w:spacing w:val="-1"/>
        </w:rPr>
        <w:t>a</w:t>
      </w:r>
      <w:r>
        <w:rPr>
          <w:rFonts w:cs="TimesNewRoman"/>
          <w:iCs/>
          <w:spacing w:val="12"/>
        </w:rPr>
        <w:t>k</w:t>
      </w:r>
      <w:r>
        <w:rPr>
          <w:rFonts w:cs="TimesNewRoman"/>
          <w:iCs/>
          <w:spacing w:val="5"/>
        </w:rPr>
        <w:t>t</w:t>
      </w:r>
      <w:r>
        <w:rPr>
          <w:rFonts w:cs="TimesNewRoman"/>
          <w:iCs/>
          <w:spacing w:val="-4"/>
        </w:rPr>
        <w:t>i</w:t>
      </w:r>
      <w:r>
        <w:rPr>
          <w:rFonts w:cs="TimesNewRoman"/>
          <w:iCs/>
          <w:spacing w:val="12"/>
        </w:rPr>
        <w:t>v</w:t>
      </w:r>
      <w:r>
        <w:rPr>
          <w:rFonts w:cs="TimesNewRoman"/>
          <w:iCs/>
          <w:spacing w:val="-5"/>
        </w:rPr>
        <w:t>n</w:t>
      </w:r>
      <w:r>
        <w:rPr>
          <w:rFonts w:cs="TimesNewRoman"/>
          <w:iCs/>
          <w:spacing w:val="12"/>
        </w:rPr>
        <w:t>ě</w:t>
      </w:r>
      <w:r>
        <w:rPr>
          <w:rFonts w:cs="TimesNewRoman"/>
          <w:iCs/>
          <w:spacing w:val="1"/>
        </w:rPr>
        <w:t xml:space="preserve"> </w:t>
      </w:r>
      <w:r>
        <w:rPr>
          <w:rFonts w:cs="TimesNewRoman"/>
          <w:iCs/>
          <w:spacing w:val="-5"/>
        </w:rPr>
        <w:t>n</w:t>
      </w:r>
      <w:r>
        <w:rPr>
          <w:rFonts w:cs="TimesNewRoman"/>
          <w:iCs/>
          <w:spacing w:val="5"/>
        </w:rPr>
        <w:t>o</w:t>
      </w:r>
      <w:r>
        <w:rPr>
          <w:rFonts w:cs="TimesNewRoman"/>
          <w:iCs/>
          <w:spacing w:val="-5"/>
        </w:rPr>
        <w:t>v</w:t>
      </w:r>
      <w:r>
        <w:rPr>
          <w:rFonts w:cs="TimesNewRoman"/>
          <w:iCs/>
          <w:spacing w:val="12"/>
        </w:rPr>
        <w:t>é</w:t>
      </w:r>
      <w:r>
        <w:rPr>
          <w:rFonts w:cs="TimesNewRoman"/>
          <w:iCs/>
          <w:spacing w:val="6"/>
        </w:rPr>
        <w:t xml:space="preserve"> </w:t>
      </w:r>
      <w:r>
        <w:rPr>
          <w:rFonts w:cs="TimesNewRoman"/>
          <w:iCs/>
          <w:spacing w:val="-4"/>
        </w:rPr>
        <w:t>i</w:t>
      </w:r>
      <w:r>
        <w:rPr>
          <w:rFonts w:cs="TimesNewRoman"/>
          <w:iCs/>
          <w:spacing w:val="5"/>
        </w:rPr>
        <w:t>n</w:t>
      </w:r>
      <w:r>
        <w:rPr>
          <w:rFonts w:cs="TimesNewRoman"/>
          <w:iCs/>
          <w:spacing w:val="2"/>
        </w:rPr>
        <w:t>f</w:t>
      </w:r>
      <w:r>
        <w:rPr>
          <w:rFonts w:cs="TimesNewRoman"/>
          <w:iCs/>
          <w:spacing w:val="5"/>
        </w:rPr>
        <w:t>o</w:t>
      </w:r>
      <w:r>
        <w:rPr>
          <w:rFonts w:cs="TimesNewRoman"/>
          <w:iCs/>
          <w:spacing w:val="2"/>
        </w:rPr>
        <w:t>r</w:t>
      </w:r>
      <w:r>
        <w:rPr>
          <w:rFonts w:cs="TimesNewRoman"/>
          <w:iCs/>
          <w:spacing w:val="-9"/>
        </w:rPr>
        <w:t>m</w:t>
      </w:r>
      <w:r>
        <w:rPr>
          <w:rFonts w:cs="TimesNewRoman"/>
          <w:iCs/>
          <w:spacing w:val="-1"/>
        </w:rPr>
        <w:t>ac</w:t>
      </w:r>
      <w:r>
        <w:rPr>
          <w:rFonts w:cs="TimesNewRoman"/>
          <w:iCs/>
          <w:spacing w:val="12"/>
        </w:rPr>
        <w:t>e</w:t>
      </w:r>
      <w:r>
        <w:rPr>
          <w:rFonts w:cs="TimesNewRoman"/>
          <w:iCs/>
          <w:spacing w:val="1"/>
        </w:rPr>
        <w:t xml:space="preserve"> </w:t>
      </w:r>
      <w:r>
        <w:rPr>
          <w:rFonts w:cs="TimesNewRoman"/>
          <w:iCs/>
          <w:spacing w:val="-1"/>
        </w:rPr>
        <w:t>z</w:t>
      </w:r>
      <w:r>
        <w:rPr>
          <w:rFonts w:cs="TimesNewRoman"/>
          <w:iCs/>
          <w:spacing w:val="12"/>
        </w:rPr>
        <w:t>e</w:t>
      </w:r>
      <w:r>
        <w:rPr>
          <w:rFonts w:cs="TimesNewRoman"/>
          <w:iCs/>
          <w:spacing w:val="1"/>
        </w:rPr>
        <w:t xml:space="preserve"> </w:t>
      </w:r>
      <w:r>
        <w:rPr>
          <w:rFonts w:cs="TimesNewRoman"/>
          <w:iCs/>
          <w:spacing w:val="2"/>
        </w:rPr>
        <w:t>s</w:t>
      </w:r>
      <w:r>
        <w:rPr>
          <w:rFonts w:cs="TimesNewRoman"/>
          <w:iCs/>
          <w:spacing w:val="-5"/>
        </w:rPr>
        <w:t>v</w:t>
      </w:r>
      <w:r>
        <w:rPr>
          <w:rFonts w:cs="TimesNewRoman"/>
          <w:iCs/>
          <w:spacing w:val="4"/>
        </w:rPr>
        <w:t>é</w:t>
      </w:r>
      <w:r>
        <w:rPr>
          <w:rFonts w:cs="TimesNewRoman"/>
          <w:iCs/>
          <w:spacing w:val="-5"/>
        </w:rPr>
        <w:t>h</w:t>
      </w:r>
      <w:r>
        <w:rPr>
          <w:rFonts w:cs="TimesNewRoman"/>
          <w:iCs/>
          <w:spacing w:val="12"/>
        </w:rPr>
        <w:t>o</w:t>
      </w:r>
      <w:r>
        <w:rPr>
          <w:rFonts w:cs="TimesNewRoman"/>
          <w:iCs/>
          <w:spacing w:val="7"/>
        </w:rPr>
        <w:t xml:space="preserve"> </w:t>
      </w:r>
      <w:r>
        <w:rPr>
          <w:rFonts w:cs="TimesNewRoman"/>
          <w:iCs/>
          <w:spacing w:val="5"/>
        </w:rPr>
        <w:t>o</w:t>
      </w:r>
      <w:r>
        <w:rPr>
          <w:rFonts w:cs="TimesNewRoman"/>
          <w:iCs/>
          <w:spacing w:val="-5"/>
        </w:rPr>
        <w:t>b</w:t>
      </w:r>
      <w:r>
        <w:rPr>
          <w:rFonts w:cs="TimesNewRoman"/>
          <w:iCs/>
          <w:spacing w:val="12"/>
        </w:rPr>
        <w:t>o</w:t>
      </w:r>
      <w:r>
        <w:rPr>
          <w:rFonts w:cs="TimesNewRoman"/>
          <w:iCs/>
          <w:spacing w:val="2"/>
        </w:rPr>
        <w:t>r</w:t>
      </w:r>
      <w:r>
        <w:rPr>
          <w:rFonts w:cs="TimesNewRoman"/>
          <w:iCs/>
          <w:spacing w:val="12"/>
        </w:rPr>
        <w:t xml:space="preserve">u, </w:t>
      </w:r>
      <w:r>
        <w:rPr>
          <w:rFonts w:cs="TimesNewRoman"/>
          <w:iCs/>
          <w:spacing w:val="-1"/>
        </w:rPr>
        <w:t>a</w:t>
      </w:r>
      <w:r>
        <w:rPr>
          <w:rFonts w:cs="TimesNewRoman"/>
          <w:iCs/>
          <w:spacing w:val="5"/>
        </w:rPr>
        <w:t>p</w:t>
      </w:r>
      <w:r>
        <w:rPr>
          <w:rFonts w:cs="TimesNewRoman"/>
          <w:iCs/>
          <w:spacing w:val="-4"/>
        </w:rPr>
        <w:t>li</w:t>
      </w:r>
      <w:r>
        <w:rPr>
          <w:rFonts w:cs="TimesNewRoman"/>
          <w:iCs/>
          <w:spacing w:val="12"/>
        </w:rPr>
        <w:t>k</w:t>
      </w:r>
      <w:r>
        <w:rPr>
          <w:rFonts w:cs="TimesNewRoman"/>
          <w:iCs/>
          <w:spacing w:val="5"/>
        </w:rPr>
        <w:t>ují</w:t>
      </w:r>
      <w:r>
        <w:rPr>
          <w:rFonts w:cs="TimesNewRoman"/>
          <w:iCs/>
          <w:spacing w:val="8"/>
        </w:rPr>
        <w:t xml:space="preserve"> </w:t>
      </w:r>
      <w:r>
        <w:rPr>
          <w:rFonts w:cs="TimesNewRoman"/>
          <w:iCs/>
          <w:spacing w:val="4"/>
        </w:rPr>
        <w:t>z</w:t>
      </w:r>
      <w:r>
        <w:rPr>
          <w:rFonts w:cs="TimesNewRoman"/>
          <w:iCs/>
          <w:spacing w:val="-9"/>
        </w:rPr>
        <w:t>í</w:t>
      </w:r>
      <w:r>
        <w:rPr>
          <w:rFonts w:cs="TimesNewRoman"/>
          <w:iCs/>
          <w:spacing w:val="-2"/>
        </w:rPr>
        <w:t>s</w:t>
      </w:r>
      <w:r>
        <w:rPr>
          <w:rFonts w:cs="TimesNewRoman"/>
          <w:iCs/>
          <w:spacing w:val="12"/>
        </w:rPr>
        <w:t>k</w:t>
      </w:r>
      <w:r>
        <w:rPr>
          <w:rFonts w:cs="TimesNewRoman"/>
          <w:iCs/>
          <w:spacing w:val="4"/>
        </w:rPr>
        <w:t>a</w:t>
      </w:r>
      <w:r>
        <w:rPr>
          <w:rFonts w:cs="TimesNewRoman"/>
          <w:iCs/>
          <w:spacing w:val="-5"/>
        </w:rPr>
        <w:t>n</w:t>
      </w:r>
      <w:r>
        <w:rPr>
          <w:rFonts w:cs="TimesNewRoman"/>
          <w:iCs/>
          <w:spacing w:val="12"/>
        </w:rPr>
        <w:t>é</w:t>
      </w:r>
      <w:r>
        <w:rPr>
          <w:rFonts w:cs="TimesNewRoman"/>
          <w:iCs/>
          <w:spacing w:val="1"/>
        </w:rPr>
        <w:t xml:space="preserve"> </w:t>
      </w:r>
      <w:r>
        <w:rPr>
          <w:rFonts w:cs="TimesNewRoman"/>
          <w:iCs/>
          <w:spacing w:val="12"/>
        </w:rPr>
        <w:t>p</w:t>
      </w:r>
      <w:r>
        <w:rPr>
          <w:rFonts w:cs="TimesNewRoman"/>
          <w:iCs/>
          <w:spacing w:val="5"/>
        </w:rPr>
        <w:t>o</w:t>
      </w:r>
      <w:r>
        <w:rPr>
          <w:rFonts w:cs="TimesNewRoman"/>
          <w:iCs/>
          <w:spacing w:val="-1"/>
        </w:rPr>
        <w:t>z</w:t>
      </w:r>
      <w:r>
        <w:rPr>
          <w:rFonts w:cs="TimesNewRoman"/>
          <w:iCs/>
          <w:spacing w:val="-5"/>
        </w:rPr>
        <w:t>n</w:t>
      </w:r>
      <w:r>
        <w:rPr>
          <w:rFonts w:cs="TimesNewRoman"/>
          <w:iCs/>
          <w:spacing w:val="-1"/>
        </w:rPr>
        <w:t>a</w:t>
      </w:r>
      <w:r>
        <w:rPr>
          <w:rFonts w:cs="TimesNewRoman"/>
          <w:iCs/>
          <w:spacing w:val="5"/>
        </w:rPr>
        <w:t>tk</w:t>
      </w:r>
      <w:r>
        <w:rPr>
          <w:rFonts w:cs="TimesNewRoman"/>
          <w:iCs/>
          <w:spacing w:val="-10"/>
        </w:rPr>
        <w:t>y do činnosti</w:t>
      </w:r>
      <w:r>
        <w:rPr>
          <w:rFonts w:cs="TimesNewRoman"/>
          <w:iCs/>
          <w:spacing w:val="12"/>
        </w:rPr>
        <w:t>,</w:t>
      </w:r>
      <w:r>
        <w:rPr>
          <w:rFonts w:cs="TimesNewRoman"/>
          <w:iCs/>
          <w:spacing w:val="5"/>
        </w:rPr>
        <w:t xml:space="preserve"> je </w:t>
      </w:r>
      <w:r>
        <w:rPr>
          <w:rFonts w:cs="TimesNewRoman"/>
          <w:iCs/>
          <w:spacing w:val="12"/>
        </w:rPr>
        <w:t>p</w:t>
      </w:r>
      <w:r>
        <w:rPr>
          <w:rFonts w:cs="TimesNewRoman"/>
          <w:iCs/>
          <w:spacing w:val="-1"/>
        </w:rPr>
        <w:t>ě</w:t>
      </w:r>
      <w:r>
        <w:rPr>
          <w:rFonts w:cs="TimesNewRoman"/>
          <w:iCs/>
          <w:spacing w:val="-2"/>
        </w:rPr>
        <w:t>s</w:t>
      </w:r>
      <w:r>
        <w:rPr>
          <w:rFonts w:cs="TimesNewRoman"/>
          <w:iCs/>
          <w:spacing w:val="5"/>
        </w:rPr>
        <w:t>to</w:t>
      </w:r>
      <w:r>
        <w:rPr>
          <w:rFonts w:cs="TimesNewRoman"/>
          <w:iCs/>
          <w:spacing w:val="-5"/>
        </w:rPr>
        <w:t>ván</w:t>
      </w:r>
      <w:r>
        <w:rPr>
          <w:rFonts w:cs="TimesNewRoman"/>
          <w:iCs/>
          <w:spacing w:val="3"/>
        </w:rPr>
        <w:t xml:space="preserve"> </w:t>
      </w:r>
      <w:r>
        <w:rPr>
          <w:rFonts w:cs="TimesNewRoman"/>
          <w:iCs/>
          <w:spacing w:val="12"/>
        </w:rPr>
        <w:t>k</w:t>
      </w:r>
      <w:r>
        <w:rPr>
          <w:rFonts w:cs="TimesNewRoman"/>
          <w:iCs/>
          <w:spacing w:val="-9"/>
        </w:rPr>
        <w:t>l</w:t>
      </w:r>
      <w:r>
        <w:rPr>
          <w:rFonts w:cs="TimesNewRoman"/>
          <w:iCs/>
          <w:spacing w:val="-1"/>
        </w:rPr>
        <w:t>a</w:t>
      </w:r>
      <w:r>
        <w:rPr>
          <w:rFonts w:cs="TimesNewRoman"/>
          <w:iCs/>
          <w:spacing w:val="5"/>
        </w:rPr>
        <w:t>d</w:t>
      </w:r>
      <w:r>
        <w:rPr>
          <w:rFonts w:cs="TimesNewRoman"/>
          <w:iCs/>
          <w:spacing w:val="12"/>
        </w:rPr>
        <w:t>ný</w:t>
      </w:r>
      <w:r>
        <w:rPr>
          <w:rFonts w:cs="TimesNewRoman"/>
          <w:iCs/>
          <w:spacing w:val="2"/>
        </w:rPr>
        <w:t xml:space="preserve"> </w:t>
      </w:r>
      <w:r>
        <w:rPr>
          <w:rFonts w:cs="TimesNewRoman"/>
          <w:iCs/>
          <w:spacing w:val="-5"/>
        </w:rPr>
        <w:t>v</w:t>
      </w:r>
      <w:r>
        <w:rPr>
          <w:rFonts w:cs="TimesNewRoman"/>
          <w:iCs/>
          <w:spacing w:val="-1"/>
        </w:rPr>
        <w:t>z</w:t>
      </w:r>
      <w:r>
        <w:rPr>
          <w:rFonts w:cs="TimesNewRoman"/>
          <w:iCs/>
          <w:spacing w:val="5"/>
        </w:rPr>
        <w:t>t</w:t>
      </w:r>
      <w:r>
        <w:rPr>
          <w:rFonts w:cs="TimesNewRoman"/>
          <w:iCs/>
          <w:spacing w:val="-1"/>
        </w:rPr>
        <w:t>a</w:t>
      </w:r>
      <w:r>
        <w:rPr>
          <w:rFonts w:cs="TimesNewRoman"/>
          <w:iCs/>
          <w:spacing w:val="12"/>
        </w:rPr>
        <w:t>h</w:t>
      </w:r>
      <w:r>
        <w:rPr>
          <w:rFonts w:cs="TimesNewRoman"/>
          <w:iCs/>
          <w:spacing w:val="2"/>
        </w:rPr>
        <w:t xml:space="preserve"> </w:t>
      </w:r>
      <w:r>
        <w:rPr>
          <w:rFonts w:cs="TimesNewRoman"/>
          <w:iCs/>
          <w:spacing w:val="12"/>
        </w:rPr>
        <w:t>k</w:t>
      </w:r>
      <w:r>
        <w:rPr>
          <w:rFonts w:cs="TimesNewRoman"/>
          <w:iCs/>
          <w:spacing w:val="-2"/>
        </w:rPr>
        <w:t> </w:t>
      </w:r>
      <w:r>
        <w:rPr>
          <w:rFonts w:cs="TimesNewRoman"/>
          <w:iCs/>
          <w:spacing w:val="5"/>
        </w:rPr>
        <w:t>o</w:t>
      </w:r>
      <w:r>
        <w:rPr>
          <w:rFonts w:cs="TimesNewRoman"/>
          <w:iCs/>
          <w:spacing w:val="-5"/>
        </w:rPr>
        <w:t>b</w:t>
      </w:r>
      <w:r>
        <w:rPr>
          <w:rFonts w:cs="TimesNewRoman"/>
          <w:iCs/>
          <w:spacing w:val="5"/>
        </w:rPr>
        <w:t>o</w:t>
      </w:r>
      <w:r>
        <w:rPr>
          <w:rFonts w:cs="TimesNewRoman"/>
          <w:iCs/>
          <w:spacing w:val="2"/>
        </w:rPr>
        <w:t>r</w:t>
      </w:r>
      <w:r>
        <w:rPr>
          <w:rFonts w:cs="TimesNewRoman"/>
          <w:iCs/>
          <w:spacing w:val="12"/>
        </w:rPr>
        <w:t>u a profesní hrdost.</w:t>
      </w:r>
    </w:p>
    <w:p w14:paraId="3A3A7223" w14:textId="77777777" w:rsidR="008275FC" w:rsidRDefault="004F5C61">
      <w:r>
        <w:rPr>
          <w:rFonts w:cs="TimesNewRoman"/>
          <w:i/>
          <w:iCs/>
          <w:spacing w:val="-2"/>
        </w:rPr>
        <w:t>Informační a komunikační technologie:</w:t>
      </w:r>
      <w:r>
        <w:rPr>
          <w:rFonts w:cs="TimesNewRoman"/>
          <w:iCs/>
          <w:spacing w:val="12"/>
        </w:rPr>
        <w:t xml:space="preserve"> žáci řeší praktické úkoly, vyhledávají a pracují s informacemi, řeší testové úlohy, pracují s výukovým programem.</w:t>
      </w:r>
    </w:p>
    <w:p w14:paraId="6F397597" w14:textId="77777777" w:rsidR="008275FC" w:rsidRDefault="008275FC"/>
    <w:p w14:paraId="0A6109A2" w14:textId="77777777" w:rsidR="008275FC" w:rsidRDefault="004F5C61">
      <w:r>
        <w:rPr>
          <w:b/>
          <w:bCs/>
        </w:rPr>
        <w:t>Ročník:1</w:t>
      </w:r>
      <w:r>
        <w:rPr>
          <w:b/>
        </w:rPr>
        <w:t>.</w:t>
      </w:r>
      <w:r>
        <w:tab/>
      </w:r>
      <w:r>
        <w:rPr>
          <w:b/>
        </w:rPr>
        <w:tab/>
      </w:r>
      <w:r>
        <w:rPr>
          <w:b/>
        </w:rPr>
        <w:tab/>
      </w:r>
      <w:r>
        <w:rPr>
          <w:b/>
        </w:rPr>
        <w:tab/>
      </w:r>
      <w:r>
        <w:rPr>
          <w:b/>
        </w:rPr>
        <w:tab/>
      </w:r>
      <w:r>
        <w:rPr>
          <w:b/>
        </w:rPr>
        <w:tab/>
      </w:r>
      <w:r>
        <w:rPr>
          <w:b/>
        </w:rPr>
        <w:tab/>
        <w:t xml:space="preserve"> Počet hodin celkem: 33</w:t>
      </w:r>
    </w:p>
    <w:p w14:paraId="47BB555B" w14:textId="77777777" w:rsidR="008275FC" w:rsidRDefault="008275FC"/>
    <w:p w14:paraId="78C6652A" w14:textId="77777777" w:rsidR="008275FC" w:rsidRDefault="004F5C61">
      <w:pPr>
        <w:pStyle w:val="Nadpis"/>
      </w:pPr>
      <w:r>
        <w:t>Rozpis výsledků vzdělávání a učiva:</w:t>
      </w:r>
    </w:p>
    <w:p w14:paraId="6E23E5AE" w14:textId="77777777" w:rsidR="008275FC" w:rsidRDefault="008275FC"/>
    <w:tbl>
      <w:tblPr>
        <w:tblW w:w="0" w:type="auto"/>
        <w:tblInd w:w="108" w:type="dxa"/>
        <w:tblLayout w:type="fixed"/>
        <w:tblLook w:val="0000" w:firstRow="0" w:lastRow="0" w:firstColumn="0" w:lastColumn="0" w:noHBand="0" w:noVBand="0"/>
      </w:tblPr>
      <w:tblGrid>
        <w:gridCol w:w="3888"/>
        <w:gridCol w:w="720"/>
        <w:gridCol w:w="3780"/>
        <w:gridCol w:w="910"/>
      </w:tblGrid>
      <w:tr w:rsidR="008275FC" w14:paraId="4F0B7427" w14:textId="77777777">
        <w:tc>
          <w:tcPr>
            <w:tcW w:w="3888" w:type="dxa"/>
            <w:tcBorders>
              <w:top w:val="single" w:sz="4" w:space="0" w:color="000000"/>
              <w:left w:val="single" w:sz="4" w:space="0" w:color="000000"/>
              <w:bottom w:val="single" w:sz="4" w:space="0" w:color="000000"/>
            </w:tcBorders>
            <w:shd w:val="clear" w:color="auto" w:fill="auto"/>
          </w:tcPr>
          <w:p w14:paraId="722F33ED" w14:textId="77777777" w:rsidR="008275FC" w:rsidRDefault="004F5C61">
            <w:r>
              <w:t>Výsledky vzdělávání</w:t>
            </w:r>
          </w:p>
        </w:tc>
        <w:tc>
          <w:tcPr>
            <w:tcW w:w="4500" w:type="dxa"/>
            <w:gridSpan w:val="2"/>
            <w:tcBorders>
              <w:top w:val="single" w:sz="4" w:space="0" w:color="000000"/>
              <w:left w:val="single" w:sz="4" w:space="0" w:color="000000"/>
              <w:bottom w:val="single" w:sz="4" w:space="0" w:color="000000"/>
            </w:tcBorders>
            <w:shd w:val="clear" w:color="auto" w:fill="auto"/>
          </w:tcPr>
          <w:p w14:paraId="17E804B6" w14:textId="77777777" w:rsidR="008275FC" w:rsidRDefault="004F5C61">
            <w:r>
              <w:t>Rozpis učiva</w:t>
            </w:r>
          </w:p>
          <w:p w14:paraId="3B09661A" w14:textId="77777777" w:rsidR="008275FC" w:rsidRDefault="008275FC"/>
        </w:tc>
        <w:tc>
          <w:tcPr>
            <w:tcW w:w="910" w:type="dxa"/>
            <w:tcBorders>
              <w:top w:val="single" w:sz="4" w:space="0" w:color="000000"/>
              <w:left w:val="single" w:sz="4" w:space="0" w:color="000000"/>
              <w:bottom w:val="single" w:sz="4" w:space="0" w:color="000000"/>
              <w:right w:val="single" w:sz="4" w:space="0" w:color="000000"/>
            </w:tcBorders>
            <w:shd w:val="clear" w:color="auto" w:fill="auto"/>
          </w:tcPr>
          <w:p w14:paraId="729EBED2" w14:textId="77777777" w:rsidR="008275FC" w:rsidRDefault="004F5C61">
            <w:r>
              <w:t>Počet hodin</w:t>
            </w:r>
          </w:p>
        </w:tc>
      </w:tr>
      <w:tr w:rsidR="008275FC" w14:paraId="46A71F9A" w14:textId="77777777">
        <w:tc>
          <w:tcPr>
            <w:tcW w:w="3888" w:type="dxa"/>
            <w:tcBorders>
              <w:top w:val="single" w:sz="4" w:space="0" w:color="000000"/>
              <w:left w:val="single" w:sz="4" w:space="0" w:color="000000"/>
              <w:bottom w:val="single" w:sz="4" w:space="0" w:color="000000"/>
            </w:tcBorders>
            <w:shd w:val="clear" w:color="auto" w:fill="auto"/>
          </w:tcPr>
          <w:p w14:paraId="0573CB5F" w14:textId="77777777" w:rsidR="008275FC" w:rsidRDefault="004F5C61">
            <w:r>
              <w:t>Žák:</w:t>
            </w:r>
          </w:p>
          <w:p w14:paraId="464DAEC3" w14:textId="77777777" w:rsidR="008275FC" w:rsidRDefault="004F5C61">
            <w:r>
              <w:t>chara</w:t>
            </w:r>
            <w:r>
              <w:rPr>
                <w:spacing w:val="-1"/>
              </w:rPr>
              <w:t>k</w:t>
            </w:r>
            <w:r>
              <w:t>teriz</w:t>
            </w:r>
            <w:r>
              <w:rPr>
                <w:spacing w:val="-1"/>
              </w:rPr>
              <w:t>u</w:t>
            </w:r>
            <w:r>
              <w:t>je náz</w:t>
            </w:r>
            <w:r>
              <w:rPr>
                <w:spacing w:val="-1"/>
              </w:rPr>
              <w:t>o</w:t>
            </w:r>
            <w:r>
              <w:t>ry</w:t>
            </w:r>
            <w:r>
              <w:rPr>
                <w:spacing w:val="-1"/>
              </w:rPr>
              <w:t xml:space="preserve"> na vznik a</w:t>
            </w:r>
            <w:r>
              <w:t xml:space="preserve"> vývoj života </w:t>
            </w:r>
            <w:r>
              <w:rPr>
                <w:spacing w:val="-1"/>
              </w:rPr>
              <w:t>n</w:t>
            </w:r>
            <w:r>
              <w:t>a Ze</w:t>
            </w:r>
            <w:r>
              <w:rPr>
                <w:spacing w:val="-2"/>
              </w:rPr>
              <w:t>m</w:t>
            </w:r>
            <w:r>
              <w:t>i,</w:t>
            </w:r>
          </w:p>
          <w:p w14:paraId="2D3651F9" w14:textId="77777777" w:rsidR="008275FC" w:rsidRDefault="004F5C61">
            <w:r>
              <w:t>vyjád</w:t>
            </w:r>
            <w:r>
              <w:rPr>
                <w:spacing w:val="-1"/>
              </w:rPr>
              <w:t>ř</w:t>
            </w:r>
            <w:r>
              <w:t>í vlastní</w:t>
            </w:r>
            <w:r>
              <w:rPr>
                <w:spacing w:val="-2"/>
              </w:rPr>
              <w:t>m</w:t>
            </w:r>
            <w:r>
              <w:t>i slovy základní vlastnosti živých soustav</w:t>
            </w:r>
            <w:r>
              <w:rPr>
                <w:spacing w:val="30"/>
              </w:rPr>
              <w:t>,</w:t>
            </w:r>
          </w:p>
          <w:p w14:paraId="17F37CD9" w14:textId="77777777" w:rsidR="008275FC" w:rsidRDefault="004F5C61">
            <w:r>
              <w:t>popíše buňku jako základní stavební a funkční jednotku života,</w:t>
            </w:r>
            <w:r>
              <w:rPr>
                <w:spacing w:val="30"/>
              </w:rPr>
              <w:t xml:space="preserve"> </w:t>
            </w:r>
          </w:p>
          <w:p w14:paraId="73095DEE" w14:textId="77777777" w:rsidR="008275FC" w:rsidRDefault="004F5C61">
            <w:r>
              <w:t>charakterizuje rostlinnou a živ</w:t>
            </w:r>
            <w:r>
              <w:rPr>
                <w:spacing w:val="-1"/>
              </w:rPr>
              <w:t>oč</w:t>
            </w:r>
            <w:r>
              <w:t>išnou buňku a uvede rozdíly,</w:t>
            </w:r>
            <w:r>
              <w:rPr>
                <w:spacing w:val="30"/>
              </w:rPr>
              <w:t xml:space="preserve"> </w:t>
            </w:r>
          </w:p>
          <w:p w14:paraId="49657024" w14:textId="77777777" w:rsidR="008275FC" w:rsidRDefault="004F5C61">
            <w:r>
              <w:t>uvede základní skupiny organis</w:t>
            </w:r>
            <w:r>
              <w:rPr>
                <w:spacing w:val="-2"/>
              </w:rPr>
              <w:t>m</w:t>
            </w:r>
            <w:r>
              <w:t>ů a porovná je,</w:t>
            </w:r>
            <w:r>
              <w:rPr>
                <w:spacing w:val="30"/>
              </w:rPr>
              <w:t xml:space="preserve"> </w:t>
            </w:r>
          </w:p>
          <w:p w14:paraId="538BF882" w14:textId="77777777" w:rsidR="008275FC" w:rsidRDefault="004F5C61">
            <w:r>
              <w:t>objasní význam</w:t>
            </w:r>
            <w:r>
              <w:rPr>
                <w:spacing w:val="-2"/>
              </w:rPr>
              <w:t xml:space="preserve"> </w:t>
            </w:r>
            <w:r>
              <w:t>genetiky,</w:t>
            </w:r>
            <w:r>
              <w:rPr>
                <w:spacing w:val="30"/>
              </w:rPr>
              <w:t xml:space="preserve"> </w:t>
            </w:r>
          </w:p>
          <w:p w14:paraId="3BC96E7D" w14:textId="77777777" w:rsidR="008275FC" w:rsidRDefault="004F5C61">
            <w:r>
              <w:t>popíše stavbu lidského t</w:t>
            </w:r>
            <w:r>
              <w:rPr>
                <w:spacing w:val="-1"/>
              </w:rPr>
              <w:t>ě</w:t>
            </w:r>
            <w:r>
              <w:t>la a vysv</w:t>
            </w:r>
            <w:r>
              <w:rPr>
                <w:spacing w:val="-1"/>
              </w:rPr>
              <w:t>ě</w:t>
            </w:r>
            <w:r>
              <w:t>tlí funkci orgá</w:t>
            </w:r>
            <w:r>
              <w:rPr>
                <w:spacing w:val="-2"/>
              </w:rPr>
              <w:t>n</w:t>
            </w:r>
            <w:r>
              <w:t>ů a orgánových soustav,</w:t>
            </w:r>
            <w:r>
              <w:rPr>
                <w:spacing w:val="30"/>
              </w:rPr>
              <w:t xml:space="preserve"> </w:t>
            </w:r>
          </w:p>
          <w:p w14:paraId="39A09464" w14:textId="77777777" w:rsidR="008275FC" w:rsidRDefault="004F5C61">
            <w:r>
              <w:t>vysvětlí význam</w:t>
            </w:r>
            <w:r>
              <w:rPr>
                <w:spacing w:val="-2"/>
              </w:rPr>
              <w:t xml:space="preserve"> </w:t>
            </w:r>
            <w:r>
              <w:t>zdravé výživy a uvede principy zdravého životního stylu,</w:t>
            </w:r>
            <w:r>
              <w:rPr>
                <w:spacing w:val="30"/>
              </w:rPr>
              <w:t xml:space="preserve"> </w:t>
            </w:r>
          </w:p>
          <w:p w14:paraId="60699824" w14:textId="77777777" w:rsidR="008275FC" w:rsidRDefault="004F5C61">
            <w:r>
              <w:t>uvede příklady bakteriálních, virových a jiných onemocnění a možnosti prevence.</w:t>
            </w:r>
          </w:p>
          <w:p w14:paraId="4DFE98C9" w14:textId="77777777" w:rsidR="008275FC" w:rsidRDefault="008275FC"/>
          <w:p w14:paraId="3B382C97" w14:textId="77777777" w:rsidR="008275FC" w:rsidRDefault="004F5C61">
            <w:r>
              <w:t>vysvětlí základní ekologické poj</w:t>
            </w:r>
            <w:r>
              <w:rPr>
                <w:spacing w:val="-2"/>
              </w:rPr>
              <w:t>m</w:t>
            </w:r>
            <w:r>
              <w:t>y,</w:t>
            </w:r>
          </w:p>
          <w:p w14:paraId="751360F6" w14:textId="77777777" w:rsidR="008275FC" w:rsidRDefault="004F5C61">
            <w:r>
              <w:t>chara</w:t>
            </w:r>
            <w:r>
              <w:rPr>
                <w:spacing w:val="-1"/>
              </w:rPr>
              <w:t>k</w:t>
            </w:r>
            <w:r>
              <w:t>teriz</w:t>
            </w:r>
            <w:r>
              <w:rPr>
                <w:spacing w:val="-1"/>
              </w:rPr>
              <w:t>u</w:t>
            </w:r>
            <w:r>
              <w:t>je abi</w:t>
            </w:r>
            <w:r>
              <w:rPr>
                <w:spacing w:val="-1"/>
              </w:rPr>
              <w:t>o</w:t>
            </w:r>
            <w:r>
              <w:t>tic</w:t>
            </w:r>
            <w:r>
              <w:rPr>
                <w:spacing w:val="-1"/>
              </w:rPr>
              <w:t>k</w:t>
            </w:r>
            <w:r>
              <w:t>é (sluneč</w:t>
            </w:r>
            <w:r>
              <w:rPr>
                <w:spacing w:val="-1"/>
              </w:rPr>
              <w:t>n</w:t>
            </w:r>
            <w:r>
              <w:t>í z</w:t>
            </w:r>
            <w:r>
              <w:rPr>
                <w:spacing w:val="-1"/>
              </w:rPr>
              <w:t>á</w:t>
            </w:r>
            <w:r>
              <w:t>ření, at</w:t>
            </w:r>
            <w:r>
              <w:rPr>
                <w:spacing w:val="-2"/>
              </w:rPr>
              <w:t>m</w:t>
            </w:r>
            <w:r>
              <w:t>osféra, pedosféra, hydrosféra)a biotické faktory prost</w:t>
            </w:r>
            <w:r>
              <w:rPr>
                <w:spacing w:val="-1"/>
              </w:rPr>
              <w:t>ř</w:t>
            </w:r>
            <w:r>
              <w:t>edí (populace, společenstva, ekosysté</w:t>
            </w:r>
            <w:r>
              <w:rPr>
                <w:spacing w:val="-2"/>
              </w:rPr>
              <w:t>m</w:t>
            </w:r>
            <w:r>
              <w:t>y),</w:t>
            </w:r>
          </w:p>
          <w:p w14:paraId="037BC1D8" w14:textId="77777777" w:rsidR="008275FC" w:rsidRDefault="004F5C61">
            <w:r>
              <w:t>chara</w:t>
            </w:r>
            <w:r>
              <w:rPr>
                <w:spacing w:val="-1"/>
              </w:rPr>
              <w:t>k</w:t>
            </w:r>
            <w:r>
              <w:t>teriz</w:t>
            </w:r>
            <w:r>
              <w:rPr>
                <w:spacing w:val="-1"/>
              </w:rPr>
              <w:t>u</w:t>
            </w:r>
            <w:r>
              <w:t>je zá</w:t>
            </w:r>
            <w:r>
              <w:rPr>
                <w:spacing w:val="-1"/>
              </w:rPr>
              <w:t>k</w:t>
            </w:r>
            <w:r>
              <w:t xml:space="preserve">ladní </w:t>
            </w:r>
            <w:r>
              <w:rPr>
                <w:spacing w:val="-1"/>
              </w:rPr>
              <w:t>v</w:t>
            </w:r>
            <w:r>
              <w:t xml:space="preserve">ztahy </w:t>
            </w:r>
            <w:r>
              <w:rPr>
                <w:spacing w:val="-2"/>
              </w:rPr>
              <w:t>m</w:t>
            </w:r>
            <w:r>
              <w:t>ezi organis</w:t>
            </w:r>
            <w:r>
              <w:rPr>
                <w:spacing w:val="-2"/>
              </w:rPr>
              <w:t>m</w:t>
            </w:r>
            <w:r>
              <w:t>y ve spole</w:t>
            </w:r>
            <w:r>
              <w:rPr>
                <w:spacing w:val="-1"/>
              </w:rPr>
              <w:t>č</w:t>
            </w:r>
            <w:r>
              <w:t xml:space="preserve">enstvu, </w:t>
            </w:r>
          </w:p>
          <w:p w14:paraId="3DC83457" w14:textId="77777777" w:rsidR="008275FC" w:rsidRDefault="004F5C61">
            <w:r>
              <w:t>uvede příklad potravního ře</w:t>
            </w:r>
            <w:r>
              <w:rPr>
                <w:spacing w:val="1"/>
              </w:rPr>
              <w:t>t</w:t>
            </w:r>
            <w:r>
              <w:rPr>
                <w:spacing w:val="-1"/>
              </w:rPr>
              <w:t>ě</w:t>
            </w:r>
            <w:r>
              <w:t>zce,</w:t>
            </w:r>
            <w:r>
              <w:rPr>
                <w:spacing w:val="30"/>
              </w:rPr>
              <w:t xml:space="preserve"> </w:t>
            </w:r>
            <w:r>
              <w:t>popíše podstatu koloběhu látek v </w:t>
            </w:r>
            <w:r>
              <w:rPr>
                <w:spacing w:val="-1"/>
              </w:rPr>
              <w:t>p</w:t>
            </w:r>
            <w:r>
              <w:t>řírodě z hlediska látkového a energetického,</w:t>
            </w:r>
            <w:r>
              <w:rPr>
                <w:spacing w:val="30"/>
              </w:rPr>
              <w:t xml:space="preserve"> </w:t>
            </w:r>
          </w:p>
          <w:p w14:paraId="448CC246" w14:textId="77777777" w:rsidR="008275FC" w:rsidRDefault="004F5C61">
            <w:r>
              <w:t>chara</w:t>
            </w:r>
            <w:r>
              <w:rPr>
                <w:spacing w:val="-1"/>
              </w:rPr>
              <w:t>k</w:t>
            </w:r>
            <w:r>
              <w:t>teriz</w:t>
            </w:r>
            <w:r>
              <w:rPr>
                <w:spacing w:val="-1"/>
              </w:rPr>
              <w:t>u</w:t>
            </w:r>
            <w:r>
              <w:t>je růz</w:t>
            </w:r>
            <w:r>
              <w:rPr>
                <w:spacing w:val="-1"/>
              </w:rPr>
              <w:t>n</w:t>
            </w:r>
            <w:r>
              <w:t>é ty</w:t>
            </w:r>
            <w:r>
              <w:rPr>
                <w:spacing w:val="-1"/>
              </w:rPr>
              <w:t>p</w:t>
            </w:r>
            <w:r>
              <w:t>y krajiny a její využívání</w:t>
            </w:r>
            <w:r>
              <w:rPr>
                <w:spacing w:val="-1"/>
              </w:rPr>
              <w:t xml:space="preserve"> č</w:t>
            </w:r>
            <w:r>
              <w:t>lověke</w:t>
            </w:r>
            <w:r>
              <w:rPr>
                <w:spacing w:val="-2"/>
              </w:rPr>
              <w:t>m.</w:t>
            </w:r>
          </w:p>
          <w:p w14:paraId="6705DB02" w14:textId="77777777" w:rsidR="008275FC" w:rsidRDefault="008275FC"/>
          <w:p w14:paraId="66AFC4ED" w14:textId="77777777" w:rsidR="008275FC" w:rsidRDefault="004F5C61">
            <w:r>
              <w:t>popíše historii vzáje</w:t>
            </w:r>
            <w:r>
              <w:rPr>
                <w:spacing w:val="-2"/>
              </w:rPr>
              <w:t>m</w:t>
            </w:r>
            <w:r>
              <w:t>ného ovli</w:t>
            </w:r>
            <w:r>
              <w:rPr>
                <w:spacing w:val="-1"/>
              </w:rPr>
              <w:t>v</w:t>
            </w:r>
            <w:r>
              <w:t xml:space="preserve">ňování člověka a </w:t>
            </w:r>
            <w:r>
              <w:rPr>
                <w:spacing w:val="-1"/>
              </w:rPr>
              <w:t>př</w:t>
            </w:r>
            <w:r>
              <w:t>írody,</w:t>
            </w:r>
          </w:p>
          <w:p w14:paraId="002292D7" w14:textId="77777777" w:rsidR="008275FC" w:rsidRDefault="004F5C61">
            <w:r>
              <w:t xml:space="preserve">hodnotí vliv </w:t>
            </w:r>
            <w:r>
              <w:rPr>
                <w:spacing w:val="1"/>
              </w:rPr>
              <w:t>r</w:t>
            </w:r>
            <w:r>
              <w:t xml:space="preserve">ůzných </w:t>
            </w:r>
            <w:r>
              <w:rPr>
                <w:spacing w:val="-1"/>
              </w:rPr>
              <w:t>č</w:t>
            </w:r>
            <w:r>
              <w:t>i</w:t>
            </w:r>
            <w:r>
              <w:rPr>
                <w:spacing w:val="-1"/>
              </w:rPr>
              <w:t>n</w:t>
            </w:r>
            <w:r>
              <w:t xml:space="preserve">ností </w:t>
            </w:r>
            <w:r>
              <w:rPr>
                <w:spacing w:val="-1"/>
              </w:rPr>
              <w:t>č</w:t>
            </w:r>
            <w:r>
              <w:t>lověka na jednotlivé složky životního prost</w:t>
            </w:r>
            <w:r>
              <w:rPr>
                <w:spacing w:val="-1"/>
              </w:rPr>
              <w:t>ř</w:t>
            </w:r>
            <w:r>
              <w:t>edí,</w:t>
            </w:r>
          </w:p>
          <w:p w14:paraId="4967F44F" w14:textId="77777777" w:rsidR="008275FC" w:rsidRDefault="004F5C61">
            <w:r>
              <w:t>chara</w:t>
            </w:r>
            <w:r>
              <w:rPr>
                <w:spacing w:val="-1"/>
              </w:rPr>
              <w:t>k</w:t>
            </w:r>
            <w:r>
              <w:t>teriz</w:t>
            </w:r>
            <w:r>
              <w:rPr>
                <w:spacing w:val="-1"/>
              </w:rPr>
              <w:t>u</w:t>
            </w:r>
            <w:r>
              <w:t>je působení</w:t>
            </w:r>
            <w:r>
              <w:rPr>
                <w:spacing w:val="-1"/>
              </w:rPr>
              <w:t xml:space="preserve"> </w:t>
            </w:r>
            <w:r>
              <w:t>životního pros</w:t>
            </w:r>
            <w:r>
              <w:rPr>
                <w:spacing w:val="1"/>
              </w:rPr>
              <w:t>t</w:t>
            </w:r>
            <w:r>
              <w:t>ře</w:t>
            </w:r>
            <w:r>
              <w:rPr>
                <w:spacing w:val="-1"/>
              </w:rPr>
              <w:t>d</w:t>
            </w:r>
            <w:r>
              <w:t>í na člověka a jeho zdraví,</w:t>
            </w:r>
          </w:p>
          <w:p w14:paraId="34144900" w14:textId="77777777" w:rsidR="008275FC" w:rsidRDefault="004F5C61">
            <w:r>
              <w:t>chara</w:t>
            </w:r>
            <w:r>
              <w:rPr>
                <w:spacing w:val="-1"/>
              </w:rPr>
              <w:t>k</w:t>
            </w:r>
            <w:r>
              <w:t>teriz</w:t>
            </w:r>
            <w:r>
              <w:rPr>
                <w:spacing w:val="-1"/>
              </w:rPr>
              <w:t>u</w:t>
            </w:r>
            <w:r>
              <w:t>je p</w:t>
            </w:r>
            <w:r>
              <w:rPr>
                <w:spacing w:val="-1"/>
              </w:rPr>
              <w:t>ř</w:t>
            </w:r>
            <w:r>
              <w:t>írodní zdroje surovin a energie z hlediska jejich obnovitelnosti, posoudí vliv jejich využívání na prostře</w:t>
            </w:r>
            <w:r>
              <w:rPr>
                <w:spacing w:val="-1"/>
              </w:rPr>
              <w:t>d</w:t>
            </w:r>
            <w:r>
              <w:t>í,</w:t>
            </w:r>
            <w:r>
              <w:rPr>
                <w:spacing w:val="30"/>
              </w:rPr>
              <w:t xml:space="preserve"> </w:t>
            </w:r>
          </w:p>
          <w:p w14:paraId="0941661C" w14:textId="77777777" w:rsidR="008275FC" w:rsidRDefault="004F5C61">
            <w:r>
              <w:t>popíše způsoby nakládání s odpady,</w:t>
            </w:r>
          </w:p>
          <w:p w14:paraId="2CF7033C" w14:textId="77777777" w:rsidR="008275FC" w:rsidRDefault="004F5C61">
            <w:r>
              <w:t>charakterizuje globální problé</w:t>
            </w:r>
            <w:r>
              <w:rPr>
                <w:spacing w:val="-2"/>
              </w:rPr>
              <w:t>m</w:t>
            </w:r>
            <w:r>
              <w:t>y na Ze</w:t>
            </w:r>
            <w:r>
              <w:rPr>
                <w:spacing w:val="-2"/>
              </w:rPr>
              <w:t>m</w:t>
            </w:r>
            <w:r>
              <w:t>i,</w:t>
            </w:r>
            <w:r>
              <w:rPr>
                <w:spacing w:val="30"/>
              </w:rPr>
              <w:t xml:space="preserve"> </w:t>
            </w:r>
          </w:p>
          <w:p w14:paraId="1B43DE14" w14:textId="77777777" w:rsidR="008275FC" w:rsidRDefault="004F5C61">
            <w:r>
              <w:t>uvede základní zne</w:t>
            </w:r>
            <w:r>
              <w:rPr>
                <w:spacing w:val="-1"/>
              </w:rPr>
              <w:t>č</w:t>
            </w:r>
            <w:r>
              <w:rPr>
                <w:spacing w:val="1"/>
              </w:rPr>
              <w:t>i</w:t>
            </w:r>
            <w:r>
              <w:t>šťují</w:t>
            </w:r>
            <w:r>
              <w:rPr>
                <w:spacing w:val="-1"/>
              </w:rPr>
              <w:t>c</w:t>
            </w:r>
            <w:r>
              <w:t>í l</w:t>
            </w:r>
            <w:r>
              <w:rPr>
                <w:spacing w:val="-1"/>
              </w:rPr>
              <w:t>á</w:t>
            </w:r>
            <w:r>
              <w:t xml:space="preserve">tky v ovzduší, ve vodě a v </w:t>
            </w:r>
            <w:r>
              <w:rPr>
                <w:spacing w:val="-1"/>
              </w:rPr>
              <w:t>p</w:t>
            </w:r>
            <w:r>
              <w:t>ůdě a vyhledá infor</w:t>
            </w:r>
            <w:r>
              <w:rPr>
                <w:spacing w:val="-2"/>
              </w:rPr>
              <w:t>m</w:t>
            </w:r>
            <w:r>
              <w:t>ace</w:t>
            </w:r>
            <w:r>
              <w:rPr>
                <w:spacing w:val="1"/>
              </w:rPr>
              <w:t xml:space="preserve"> </w:t>
            </w:r>
            <w:r>
              <w:t>o</w:t>
            </w:r>
            <w:r>
              <w:rPr>
                <w:spacing w:val="1"/>
              </w:rPr>
              <w:t xml:space="preserve"> </w:t>
            </w:r>
            <w:r>
              <w:t>aktuál</w:t>
            </w:r>
            <w:r>
              <w:rPr>
                <w:spacing w:val="-1"/>
              </w:rPr>
              <w:t>n</w:t>
            </w:r>
            <w:r>
              <w:t>í</w:t>
            </w:r>
            <w:r>
              <w:rPr>
                <w:spacing w:val="1"/>
              </w:rPr>
              <w:t xml:space="preserve"> </w:t>
            </w:r>
            <w:r>
              <w:t>sit</w:t>
            </w:r>
            <w:r>
              <w:rPr>
                <w:spacing w:val="-1"/>
              </w:rPr>
              <w:t>u</w:t>
            </w:r>
            <w:r>
              <w:t>aci,</w:t>
            </w:r>
          </w:p>
          <w:p w14:paraId="15AB7178" w14:textId="77777777" w:rsidR="008275FC" w:rsidRDefault="004F5C61">
            <w:r>
              <w:t>uvede pří</w:t>
            </w:r>
            <w:r>
              <w:rPr>
                <w:spacing w:val="-1"/>
              </w:rPr>
              <w:t>k</w:t>
            </w:r>
            <w:r>
              <w:t>l</w:t>
            </w:r>
            <w:r>
              <w:rPr>
                <w:spacing w:val="-1"/>
              </w:rPr>
              <w:t>a</w:t>
            </w:r>
            <w:r>
              <w:t>dy chráněných úze</w:t>
            </w:r>
            <w:r>
              <w:rPr>
                <w:spacing w:val="-2"/>
              </w:rPr>
              <w:t>m</w:t>
            </w:r>
            <w:r>
              <w:t>í v</w:t>
            </w:r>
            <w:r>
              <w:rPr>
                <w:spacing w:val="-1"/>
              </w:rPr>
              <w:t> </w:t>
            </w:r>
            <w:r>
              <w:t>ČR a v regionu,</w:t>
            </w:r>
            <w:r>
              <w:rPr>
                <w:spacing w:val="30"/>
              </w:rPr>
              <w:t xml:space="preserve"> </w:t>
            </w:r>
          </w:p>
          <w:p w14:paraId="6D2CD804" w14:textId="77777777" w:rsidR="008275FC" w:rsidRDefault="004F5C61">
            <w:r>
              <w:t>uvede základní ekono</w:t>
            </w:r>
            <w:r>
              <w:rPr>
                <w:spacing w:val="-2"/>
              </w:rPr>
              <w:t>m</w:t>
            </w:r>
            <w:r>
              <w:t>ické, právní a infor</w:t>
            </w:r>
            <w:r>
              <w:rPr>
                <w:spacing w:val="-2"/>
              </w:rPr>
              <w:t>m</w:t>
            </w:r>
            <w:r>
              <w:t>ační nástroje společnosti na ochranu p</w:t>
            </w:r>
            <w:r>
              <w:rPr>
                <w:spacing w:val="-1"/>
              </w:rPr>
              <w:t>ř</w:t>
            </w:r>
            <w:r>
              <w:t>írody a pros</w:t>
            </w:r>
            <w:r>
              <w:rPr>
                <w:spacing w:val="-1"/>
              </w:rPr>
              <w:t>tř</w:t>
            </w:r>
            <w:r>
              <w:t xml:space="preserve">edí, </w:t>
            </w:r>
          </w:p>
          <w:p w14:paraId="6C67FFF8" w14:textId="77777777" w:rsidR="008275FC" w:rsidRDefault="004F5C61">
            <w:r>
              <w:t xml:space="preserve">vysvětlí udržitelný rozvoj jako integraci environmentálních, ekonomických, technologických a sociálních přístupů k ochraně životního prostředí, </w:t>
            </w:r>
          </w:p>
          <w:p w14:paraId="6CD3CA4C" w14:textId="77777777" w:rsidR="008275FC" w:rsidRDefault="004F5C61">
            <w:r>
              <w:t xml:space="preserve">zdůvodní odpovědnost každého jedince za ochranu přírody, krajiny a životního prostředí, </w:t>
            </w:r>
          </w:p>
          <w:p w14:paraId="1404B388" w14:textId="77777777" w:rsidR="008275FC" w:rsidRDefault="004F5C61">
            <w:r>
              <w:t>na konkrétním příkladu z občanského života a odborné praxe navrhne řešení vybraného environmentálního problému.</w:t>
            </w:r>
          </w:p>
          <w:p w14:paraId="13682DDE" w14:textId="77777777" w:rsidR="008275FC" w:rsidRDefault="008275FC"/>
          <w:p w14:paraId="1EB45FBD" w14:textId="77777777" w:rsidR="008275FC" w:rsidRDefault="004F5C61">
            <w:r>
              <w:t>uplatňuje ve svém jednání základní znalosti o stavbě a funkci lidského organismu jako celku,</w:t>
            </w:r>
          </w:p>
          <w:p w14:paraId="08C99115" w14:textId="77777777" w:rsidR="008275FC" w:rsidRDefault="004F5C61">
            <w:r>
              <w:t xml:space="preserve">popíše, jak faktory životního prostředí ovlivňují zdraví lidí, </w:t>
            </w:r>
          </w:p>
          <w:p w14:paraId="37CF87AE" w14:textId="77777777" w:rsidR="008275FC" w:rsidRDefault="004F5C61">
            <w:r>
              <w:t xml:space="preserve">zdůvodní význam zdravého životního stylu, </w:t>
            </w:r>
          </w:p>
          <w:p w14:paraId="2F94E8C4" w14:textId="77777777" w:rsidR="008275FC" w:rsidRDefault="004F5C61">
            <w:r>
              <w:t xml:space="preserve">dovede posoudit vliv pracovních podmínek a povolání na své zdraví v dlouhodobé perspektivě a ví, jak by mohl kompenzovat jejich nežádoucí důsledky, </w:t>
            </w:r>
          </w:p>
          <w:p w14:paraId="7EB276C6" w14:textId="77777777" w:rsidR="008275FC" w:rsidRDefault="004F5C61">
            <w:r>
              <w:t xml:space="preserve">popíše vliv fyzického a psychického zatížení na lidský organismus, </w:t>
            </w:r>
          </w:p>
          <w:p w14:paraId="1F838663" w14:textId="77777777" w:rsidR="008275FC" w:rsidRDefault="004F5C61">
            <w:r>
              <w:t xml:space="preserve">orientuje se v zásadách zdravé výživy a v jejích alternativních směrech, </w:t>
            </w:r>
          </w:p>
          <w:p w14:paraId="13C75291" w14:textId="77777777" w:rsidR="008275FC" w:rsidRDefault="004F5C61">
            <w:r>
              <w:t xml:space="preserve">dovede uplatňovat naučené modelové situace k řešení konfliktních situací, </w:t>
            </w:r>
          </w:p>
          <w:p w14:paraId="60B74CE8" w14:textId="77777777" w:rsidR="008275FC" w:rsidRDefault="004F5C61">
            <w:r>
              <w:t>objasní důsledky sociálně patologických závislostí na život jednotlivce, rodiny a společnosti a vysvětlí, jak aktivně chránit své zdraví,</w:t>
            </w:r>
            <w:r>
              <w:rPr>
                <w:spacing w:val="30"/>
              </w:rPr>
              <w:t xml:space="preserve"> </w:t>
            </w:r>
          </w:p>
          <w:p w14:paraId="730E3E04" w14:textId="77777777" w:rsidR="008275FC" w:rsidRDefault="004F5C61">
            <w:r>
              <w:t>diskutuje a argu</w:t>
            </w:r>
            <w:r>
              <w:rPr>
                <w:spacing w:val="-2"/>
              </w:rPr>
              <w:t>m</w:t>
            </w:r>
            <w:r>
              <w:t>entuje o etice</w:t>
            </w:r>
          </w:p>
          <w:p w14:paraId="046E0236" w14:textId="77777777" w:rsidR="008275FC" w:rsidRDefault="004F5C61">
            <w:r>
              <w:t>v partnerských vztazích, o vhodných partnerech a o odpo</w:t>
            </w:r>
            <w:r>
              <w:rPr>
                <w:spacing w:val="1"/>
              </w:rPr>
              <w:t>v</w:t>
            </w:r>
            <w:r>
              <w:t>ědném</w:t>
            </w:r>
            <w:r>
              <w:rPr>
                <w:spacing w:val="-2"/>
              </w:rPr>
              <w:t xml:space="preserve"> </w:t>
            </w:r>
            <w:r>
              <w:t>přístupu k pohlavní</w:t>
            </w:r>
            <w:r>
              <w:rPr>
                <w:spacing w:val="-2"/>
              </w:rPr>
              <w:t>m</w:t>
            </w:r>
            <w:r>
              <w:t>u životu,</w:t>
            </w:r>
            <w:r>
              <w:rPr>
                <w:spacing w:val="30"/>
              </w:rPr>
              <w:t xml:space="preserve"> </w:t>
            </w:r>
          </w:p>
          <w:p w14:paraId="0B5794AE" w14:textId="77777777" w:rsidR="008275FC" w:rsidRDefault="004F5C61">
            <w:r>
              <w:t xml:space="preserve">dovede posoudit vliv </w:t>
            </w:r>
            <w:r>
              <w:rPr>
                <w:spacing w:val="-2"/>
              </w:rPr>
              <w:t>m</w:t>
            </w:r>
            <w:r>
              <w:rPr>
                <w:spacing w:val="2"/>
              </w:rPr>
              <w:t>é</w:t>
            </w:r>
            <w:r>
              <w:t>dií na a rekla</w:t>
            </w:r>
            <w:r>
              <w:rPr>
                <w:spacing w:val="-2"/>
              </w:rPr>
              <w:t>m</w:t>
            </w:r>
            <w:r>
              <w:t>y na životní styl jedince a na p</w:t>
            </w:r>
            <w:r>
              <w:rPr>
                <w:spacing w:val="1"/>
              </w:rPr>
              <w:t>é</w:t>
            </w:r>
            <w:r>
              <w:t>či o své zdraví.</w:t>
            </w:r>
          </w:p>
          <w:p w14:paraId="39EFA07E" w14:textId="77777777" w:rsidR="008275FC" w:rsidRDefault="004F5C61">
            <w:r>
              <w:t xml:space="preserve">popíše úlohu státu a </w:t>
            </w:r>
            <w:r>
              <w:rPr>
                <w:spacing w:val="-2"/>
              </w:rPr>
              <w:t>m</w:t>
            </w:r>
            <w:r>
              <w:rPr>
                <w:spacing w:val="1"/>
              </w:rPr>
              <w:t>í</w:t>
            </w:r>
            <w:r>
              <w:t>stní sa</w:t>
            </w:r>
            <w:r>
              <w:rPr>
                <w:spacing w:val="-2"/>
              </w:rPr>
              <w:t>m</w:t>
            </w:r>
            <w:r>
              <w:t>osprávy při ochraně zdraví a životů</w:t>
            </w:r>
            <w:r>
              <w:rPr>
                <w:spacing w:val="-1"/>
              </w:rPr>
              <w:t xml:space="preserve"> </w:t>
            </w:r>
            <w:r>
              <w:t>obyvatel,</w:t>
            </w:r>
            <w:r>
              <w:rPr>
                <w:spacing w:val="30"/>
              </w:rPr>
              <w:t xml:space="preserve"> </w:t>
            </w:r>
          </w:p>
          <w:p w14:paraId="38ECCDFA" w14:textId="77777777" w:rsidR="008275FC" w:rsidRDefault="004F5C61">
            <w:r>
              <w:t>dovede rozpoznat hrozící nebezp</w:t>
            </w:r>
            <w:r>
              <w:rPr>
                <w:spacing w:val="-2"/>
              </w:rPr>
              <w:t>e</w:t>
            </w:r>
            <w:r>
              <w:t xml:space="preserve">čí a ví, jak na ně reagovat v situacích osobního ohrožení a za </w:t>
            </w:r>
            <w:r>
              <w:rPr>
                <w:spacing w:val="-2"/>
              </w:rPr>
              <w:t>m</w:t>
            </w:r>
            <w:r>
              <w:rPr>
                <w:spacing w:val="2"/>
              </w:rPr>
              <w:t>i</w:t>
            </w:r>
            <w:r>
              <w:rPr>
                <w:spacing w:val="-2"/>
              </w:rPr>
              <w:t>m</w:t>
            </w:r>
            <w:r>
              <w:rPr>
                <w:spacing w:val="-1"/>
              </w:rPr>
              <w:t>o</w:t>
            </w:r>
            <w:r>
              <w:t>řádných událostí,</w:t>
            </w:r>
          </w:p>
          <w:p w14:paraId="6FA6BF3E" w14:textId="77777777" w:rsidR="008275FC" w:rsidRDefault="004F5C61">
            <w:r>
              <w:t>prokáže do</w:t>
            </w:r>
            <w:r>
              <w:rPr>
                <w:spacing w:val="-1"/>
              </w:rPr>
              <w:t>v</w:t>
            </w:r>
            <w:r>
              <w:t>ednosti pos</w:t>
            </w:r>
            <w:r>
              <w:rPr>
                <w:spacing w:val="-1"/>
              </w:rPr>
              <w:t>k</w:t>
            </w:r>
            <w:r>
              <w:t xml:space="preserve">ytnutí </w:t>
            </w:r>
            <w:r>
              <w:rPr>
                <w:spacing w:val="-1"/>
              </w:rPr>
              <w:t>p</w:t>
            </w:r>
            <w:r>
              <w:t>rvní po</w:t>
            </w:r>
            <w:r>
              <w:rPr>
                <w:spacing w:val="-2"/>
              </w:rPr>
              <w:t>m</w:t>
            </w:r>
            <w:r>
              <w:t>oci sobě</w:t>
            </w:r>
            <w:r>
              <w:rPr>
                <w:spacing w:val="-1"/>
              </w:rPr>
              <w:t xml:space="preserve"> </w:t>
            </w:r>
            <w:r>
              <w:t>a jiný</w:t>
            </w:r>
            <w:r>
              <w:rPr>
                <w:spacing w:val="-2"/>
              </w:rPr>
              <w:t>m.</w:t>
            </w:r>
          </w:p>
        </w:tc>
        <w:tc>
          <w:tcPr>
            <w:tcW w:w="720" w:type="dxa"/>
            <w:tcBorders>
              <w:top w:val="single" w:sz="4" w:space="0" w:color="000000"/>
              <w:left w:val="single" w:sz="4" w:space="0" w:color="000000"/>
              <w:bottom w:val="single" w:sz="4" w:space="0" w:color="000000"/>
            </w:tcBorders>
            <w:shd w:val="clear" w:color="auto" w:fill="auto"/>
          </w:tcPr>
          <w:p w14:paraId="6B039C0A" w14:textId="77777777" w:rsidR="008275FC" w:rsidRDefault="004F5C61">
            <w:r>
              <w:t>1.</w:t>
            </w:r>
          </w:p>
          <w:p w14:paraId="048628D8" w14:textId="77777777" w:rsidR="008275FC" w:rsidRDefault="008275FC"/>
          <w:p w14:paraId="29D987AA" w14:textId="77777777" w:rsidR="008275FC" w:rsidRDefault="008275FC"/>
          <w:p w14:paraId="19364A25" w14:textId="77777777" w:rsidR="008275FC" w:rsidRDefault="008275FC"/>
          <w:p w14:paraId="52C7288F" w14:textId="77777777" w:rsidR="008275FC" w:rsidRDefault="008275FC"/>
          <w:p w14:paraId="3D6BDBDA" w14:textId="77777777" w:rsidR="008275FC" w:rsidRDefault="008275FC"/>
          <w:p w14:paraId="6DDE153B" w14:textId="77777777" w:rsidR="008275FC" w:rsidRDefault="008275FC"/>
          <w:p w14:paraId="7BE16CDE" w14:textId="77777777" w:rsidR="008275FC" w:rsidRDefault="008275FC"/>
          <w:p w14:paraId="121A8B58" w14:textId="77777777" w:rsidR="008275FC" w:rsidRDefault="008275FC"/>
          <w:p w14:paraId="1F606AD7" w14:textId="77777777" w:rsidR="008275FC" w:rsidRDefault="008275FC"/>
          <w:p w14:paraId="50EF729A" w14:textId="77777777" w:rsidR="008275FC" w:rsidRDefault="008275FC"/>
          <w:p w14:paraId="0D0C5624" w14:textId="77777777" w:rsidR="008275FC" w:rsidRDefault="008275FC"/>
          <w:p w14:paraId="2D514E8A" w14:textId="77777777" w:rsidR="008275FC" w:rsidRDefault="008275FC"/>
          <w:p w14:paraId="233EC519" w14:textId="77777777" w:rsidR="008275FC" w:rsidRDefault="008275FC"/>
          <w:p w14:paraId="3A1C1611" w14:textId="77777777" w:rsidR="008275FC" w:rsidRDefault="008275FC"/>
          <w:p w14:paraId="628756AD" w14:textId="77777777" w:rsidR="008275FC" w:rsidRDefault="008275FC"/>
          <w:p w14:paraId="7D151624" w14:textId="77777777" w:rsidR="008275FC" w:rsidRDefault="008275FC"/>
          <w:p w14:paraId="2CFF677A" w14:textId="77777777" w:rsidR="008275FC" w:rsidRDefault="008275FC"/>
          <w:p w14:paraId="5D318BA9" w14:textId="77777777" w:rsidR="008275FC" w:rsidRDefault="008275FC"/>
          <w:p w14:paraId="50C7B227" w14:textId="77777777" w:rsidR="008275FC" w:rsidRDefault="008275FC"/>
          <w:p w14:paraId="180A6141" w14:textId="77777777" w:rsidR="008275FC" w:rsidRDefault="008275FC"/>
          <w:p w14:paraId="6141C158" w14:textId="77777777" w:rsidR="008275FC" w:rsidRDefault="008275FC"/>
          <w:p w14:paraId="32A338CB" w14:textId="77777777" w:rsidR="008275FC" w:rsidRDefault="008275FC"/>
          <w:p w14:paraId="3AC685D5" w14:textId="77777777" w:rsidR="008275FC" w:rsidRDefault="008275FC"/>
          <w:p w14:paraId="6D091E28" w14:textId="77777777" w:rsidR="008275FC" w:rsidRDefault="004F5C61">
            <w:r>
              <w:t>2.</w:t>
            </w:r>
          </w:p>
          <w:p w14:paraId="11D6E64F" w14:textId="77777777" w:rsidR="008275FC" w:rsidRDefault="008275FC"/>
          <w:p w14:paraId="7C4E2F40" w14:textId="77777777" w:rsidR="008275FC" w:rsidRDefault="008275FC"/>
          <w:p w14:paraId="5E77A030" w14:textId="77777777" w:rsidR="008275FC" w:rsidRDefault="008275FC"/>
          <w:p w14:paraId="2E4927AE" w14:textId="77777777" w:rsidR="008275FC" w:rsidRDefault="008275FC"/>
          <w:p w14:paraId="47841AAC" w14:textId="77777777" w:rsidR="008275FC" w:rsidRDefault="008275FC"/>
          <w:p w14:paraId="320017DF" w14:textId="77777777" w:rsidR="008275FC" w:rsidRDefault="008275FC"/>
          <w:p w14:paraId="48A08241" w14:textId="77777777" w:rsidR="008275FC" w:rsidRDefault="008275FC"/>
          <w:p w14:paraId="50B1D2F3" w14:textId="77777777" w:rsidR="008275FC" w:rsidRDefault="008275FC"/>
          <w:p w14:paraId="50F69E3A" w14:textId="77777777" w:rsidR="008275FC" w:rsidRDefault="008275FC"/>
          <w:p w14:paraId="2020EAC4" w14:textId="77777777" w:rsidR="008275FC" w:rsidRDefault="008275FC"/>
          <w:p w14:paraId="29DB36EC" w14:textId="77777777" w:rsidR="008275FC" w:rsidRDefault="008275FC"/>
          <w:p w14:paraId="59D6CDC8" w14:textId="77777777" w:rsidR="008275FC" w:rsidRDefault="008275FC"/>
          <w:p w14:paraId="20A14787" w14:textId="77777777" w:rsidR="008275FC" w:rsidRDefault="008275FC"/>
          <w:p w14:paraId="6641BFA9" w14:textId="77777777" w:rsidR="008275FC" w:rsidRDefault="008275FC"/>
          <w:p w14:paraId="0362AA63" w14:textId="77777777" w:rsidR="008275FC" w:rsidRDefault="004F5C61">
            <w:r>
              <w:t>3.</w:t>
            </w:r>
          </w:p>
          <w:p w14:paraId="7B2F5255" w14:textId="77777777" w:rsidR="008275FC" w:rsidRDefault="008275FC"/>
          <w:p w14:paraId="617673D3" w14:textId="77777777" w:rsidR="008275FC" w:rsidRDefault="008275FC"/>
          <w:p w14:paraId="184643B1" w14:textId="77777777" w:rsidR="008275FC" w:rsidRDefault="008275FC"/>
          <w:p w14:paraId="5A9F8F34" w14:textId="77777777" w:rsidR="008275FC" w:rsidRDefault="008275FC"/>
          <w:p w14:paraId="364596AE" w14:textId="77777777" w:rsidR="008275FC" w:rsidRDefault="008275FC"/>
          <w:p w14:paraId="26B2746B" w14:textId="77777777" w:rsidR="008275FC" w:rsidRDefault="008275FC"/>
          <w:p w14:paraId="2728F33B" w14:textId="77777777" w:rsidR="008275FC" w:rsidRDefault="008275FC"/>
          <w:p w14:paraId="6907E769" w14:textId="77777777" w:rsidR="008275FC" w:rsidRDefault="008275FC"/>
          <w:p w14:paraId="6F45A433" w14:textId="77777777" w:rsidR="008275FC" w:rsidRDefault="008275FC"/>
          <w:p w14:paraId="5DB9186F" w14:textId="77777777" w:rsidR="008275FC" w:rsidRDefault="008275FC"/>
          <w:p w14:paraId="20EB4759" w14:textId="77777777" w:rsidR="008275FC" w:rsidRDefault="008275FC"/>
          <w:p w14:paraId="7D1CDFD2" w14:textId="77777777" w:rsidR="008275FC" w:rsidRDefault="008275FC"/>
          <w:p w14:paraId="57C367DC" w14:textId="77777777" w:rsidR="008275FC" w:rsidRDefault="008275FC"/>
          <w:p w14:paraId="7E744466" w14:textId="77777777" w:rsidR="008275FC" w:rsidRDefault="008275FC"/>
          <w:p w14:paraId="4D710952" w14:textId="77777777" w:rsidR="008275FC" w:rsidRDefault="008275FC"/>
          <w:p w14:paraId="047F69D5" w14:textId="77777777" w:rsidR="008275FC" w:rsidRDefault="008275FC"/>
          <w:p w14:paraId="270BB818" w14:textId="77777777" w:rsidR="008275FC" w:rsidRDefault="008275FC"/>
          <w:p w14:paraId="07A22E8A" w14:textId="77777777" w:rsidR="008275FC" w:rsidRDefault="008275FC"/>
          <w:p w14:paraId="73E011FC" w14:textId="77777777" w:rsidR="008275FC" w:rsidRDefault="008275FC"/>
          <w:p w14:paraId="761EF70A" w14:textId="77777777" w:rsidR="008275FC" w:rsidRDefault="008275FC"/>
          <w:p w14:paraId="1CF83CA3" w14:textId="77777777" w:rsidR="008275FC" w:rsidRDefault="008275FC"/>
          <w:p w14:paraId="7A3AF262" w14:textId="77777777" w:rsidR="008275FC" w:rsidRDefault="008275FC"/>
          <w:p w14:paraId="42718A25" w14:textId="77777777" w:rsidR="008275FC" w:rsidRDefault="008275FC"/>
          <w:p w14:paraId="18CD80B1" w14:textId="77777777" w:rsidR="008275FC" w:rsidRDefault="008275FC"/>
          <w:p w14:paraId="1ECEB236" w14:textId="77777777" w:rsidR="008275FC" w:rsidRDefault="008275FC"/>
          <w:p w14:paraId="7A978606" w14:textId="77777777" w:rsidR="008275FC" w:rsidRDefault="008275FC"/>
          <w:p w14:paraId="21FD8E2A" w14:textId="77777777" w:rsidR="008275FC" w:rsidRDefault="008275FC"/>
          <w:p w14:paraId="1743B003" w14:textId="77777777" w:rsidR="008275FC" w:rsidRDefault="008275FC"/>
          <w:p w14:paraId="1AC412E6" w14:textId="77777777" w:rsidR="008275FC" w:rsidRDefault="008275FC"/>
          <w:p w14:paraId="6F15B0AF" w14:textId="77777777" w:rsidR="008275FC" w:rsidRDefault="008275FC"/>
          <w:p w14:paraId="2E280D15" w14:textId="77777777" w:rsidR="008275FC" w:rsidRDefault="008275FC"/>
          <w:p w14:paraId="518A9A7F" w14:textId="77777777" w:rsidR="008275FC" w:rsidRDefault="008275FC"/>
          <w:p w14:paraId="4D55D8FF" w14:textId="77777777" w:rsidR="008275FC" w:rsidRDefault="008275FC"/>
          <w:p w14:paraId="717286D3" w14:textId="77777777" w:rsidR="008275FC" w:rsidRDefault="008275FC"/>
          <w:p w14:paraId="51AB44D6" w14:textId="77777777" w:rsidR="008275FC" w:rsidRDefault="008275FC"/>
          <w:p w14:paraId="327CAD12" w14:textId="77777777" w:rsidR="008275FC" w:rsidRDefault="008275FC"/>
          <w:p w14:paraId="74085185" w14:textId="77777777" w:rsidR="008275FC" w:rsidRDefault="008275FC"/>
          <w:p w14:paraId="7E2C4E2E" w14:textId="77777777" w:rsidR="008275FC" w:rsidRDefault="004F5C61">
            <w:r>
              <w:t>4.</w:t>
            </w:r>
          </w:p>
          <w:p w14:paraId="04C02616" w14:textId="77777777" w:rsidR="008275FC" w:rsidRDefault="008275FC"/>
          <w:p w14:paraId="5A81D8B5" w14:textId="77777777" w:rsidR="008275FC" w:rsidRDefault="008275FC"/>
          <w:p w14:paraId="426372DE" w14:textId="77777777" w:rsidR="008275FC" w:rsidRDefault="008275FC"/>
          <w:p w14:paraId="7C3A83B0" w14:textId="77777777" w:rsidR="008275FC" w:rsidRDefault="008275FC"/>
          <w:p w14:paraId="6BDAFD5B" w14:textId="77777777" w:rsidR="008275FC" w:rsidRDefault="008275FC"/>
          <w:p w14:paraId="4B36872A" w14:textId="77777777" w:rsidR="008275FC" w:rsidRDefault="008275FC"/>
          <w:p w14:paraId="05EC40E2" w14:textId="77777777" w:rsidR="008275FC" w:rsidRDefault="008275FC"/>
          <w:p w14:paraId="5381E3C9" w14:textId="77777777" w:rsidR="008275FC" w:rsidRDefault="008275FC"/>
          <w:p w14:paraId="390C6D03" w14:textId="77777777" w:rsidR="008275FC" w:rsidRDefault="008275FC"/>
          <w:p w14:paraId="2CBEE182" w14:textId="77777777" w:rsidR="008275FC" w:rsidRDefault="008275FC"/>
          <w:p w14:paraId="31DE14C4" w14:textId="77777777" w:rsidR="008275FC" w:rsidRDefault="008275FC"/>
          <w:p w14:paraId="2FCF6331" w14:textId="77777777" w:rsidR="008275FC" w:rsidRDefault="008275FC"/>
          <w:p w14:paraId="421D2D49" w14:textId="77777777" w:rsidR="008275FC" w:rsidRDefault="008275FC"/>
          <w:p w14:paraId="745F253B" w14:textId="77777777" w:rsidR="008275FC" w:rsidRDefault="008275FC"/>
          <w:p w14:paraId="01242EDD" w14:textId="77777777" w:rsidR="008275FC" w:rsidRDefault="008275FC"/>
          <w:p w14:paraId="64269373" w14:textId="77777777" w:rsidR="008275FC" w:rsidRDefault="008275FC"/>
          <w:p w14:paraId="36F38157" w14:textId="77777777" w:rsidR="008275FC" w:rsidRDefault="008275FC"/>
          <w:p w14:paraId="36B5AE63" w14:textId="77777777" w:rsidR="008275FC" w:rsidRDefault="008275FC"/>
          <w:p w14:paraId="72EFE640" w14:textId="77777777" w:rsidR="008275FC" w:rsidRDefault="008275FC"/>
          <w:p w14:paraId="786120BB" w14:textId="77777777" w:rsidR="008275FC" w:rsidRDefault="008275FC"/>
          <w:p w14:paraId="41318CF6" w14:textId="77777777" w:rsidR="008275FC" w:rsidRDefault="008275FC"/>
          <w:p w14:paraId="24F989EB" w14:textId="77777777" w:rsidR="008275FC" w:rsidRDefault="008275FC"/>
          <w:p w14:paraId="142CB9F7" w14:textId="77777777" w:rsidR="008275FC" w:rsidRDefault="008275FC"/>
          <w:p w14:paraId="12E6F80C" w14:textId="77777777" w:rsidR="008275FC" w:rsidRDefault="008275FC"/>
          <w:p w14:paraId="41C6AA7E" w14:textId="77777777" w:rsidR="008275FC" w:rsidRDefault="008275FC"/>
          <w:p w14:paraId="7D877E35" w14:textId="77777777" w:rsidR="008275FC" w:rsidRDefault="008275FC"/>
          <w:p w14:paraId="5201C0AC" w14:textId="77777777" w:rsidR="008275FC" w:rsidRDefault="008275FC"/>
          <w:p w14:paraId="2849656C" w14:textId="77777777" w:rsidR="008275FC" w:rsidRDefault="008275FC"/>
          <w:p w14:paraId="22C49908" w14:textId="77777777" w:rsidR="008275FC" w:rsidRDefault="008275FC"/>
          <w:p w14:paraId="6B2F959B" w14:textId="77777777" w:rsidR="008275FC" w:rsidRDefault="008275FC"/>
          <w:p w14:paraId="1B8B4303" w14:textId="77777777" w:rsidR="008275FC" w:rsidRDefault="008275FC"/>
          <w:p w14:paraId="48968C8D" w14:textId="77777777" w:rsidR="008275FC" w:rsidRDefault="008275FC"/>
          <w:p w14:paraId="529ADB7B" w14:textId="77777777" w:rsidR="008275FC" w:rsidRDefault="008275FC"/>
          <w:p w14:paraId="19E2EADB" w14:textId="77777777" w:rsidR="008275FC" w:rsidRDefault="004F5C61">
            <w:r>
              <w:t>5.</w:t>
            </w:r>
          </w:p>
          <w:p w14:paraId="31589FFD" w14:textId="77777777" w:rsidR="008275FC" w:rsidRDefault="008275FC"/>
        </w:tc>
        <w:tc>
          <w:tcPr>
            <w:tcW w:w="3780" w:type="dxa"/>
            <w:tcBorders>
              <w:top w:val="single" w:sz="4" w:space="0" w:color="000000"/>
              <w:left w:val="single" w:sz="4" w:space="0" w:color="000000"/>
              <w:bottom w:val="single" w:sz="4" w:space="0" w:color="000000"/>
            </w:tcBorders>
            <w:shd w:val="clear" w:color="auto" w:fill="auto"/>
          </w:tcPr>
          <w:p w14:paraId="2FFE6AE1" w14:textId="77777777" w:rsidR="008275FC" w:rsidRDefault="004F5C61">
            <w:r>
              <w:rPr>
                <w:b/>
                <w:bCs/>
                <w:spacing w:val="-2"/>
              </w:rPr>
              <w:t>Z</w:t>
            </w:r>
            <w:r>
              <w:rPr>
                <w:b/>
                <w:bCs/>
              </w:rPr>
              <w:t>áklady biologie</w:t>
            </w:r>
          </w:p>
          <w:p w14:paraId="4E56F588" w14:textId="77777777" w:rsidR="008275FC" w:rsidRDefault="004F5C61">
            <w:r>
              <w:t>vznik a vývoj života na Ze</w:t>
            </w:r>
            <w:r>
              <w:rPr>
                <w:spacing w:val="-2"/>
              </w:rPr>
              <w:t>m</w:t>
            </w:r>
            <w:r>
              <w:t>i</w:t>
            </w:r>
          </w:p>
          <w:p w14:paraId="79163A4B" w14:textId="77777777" w:rsidR="008275FC" w:rsidRDefault="004F5C61">
            <w:r>
              <w:t>vlastnosti živých soustav,</w:t>
            </w:r>
          </w:p>
          <w:p w14:paraId="64C751EB" w14:textId="77777777" w:rsidR="008275FC" w:rsidRDefault="004F5C61">
            <w:r>
              <w:t>typy buněk,</w:t>
            </w:r>
          </w:p>
          <w:p w14:paraId="4D9E9C2E" w14:textId="77777777" w:rsidR="008275FC" w:rsidRDefault="004F5C61">
            <w:r>
              <w:t>roz</w:t>
            </w:r>
            <w:r>
              <w:rPr>
                <w:spacing w:val="-2"/>
              </w:rPr>
              <w:t>m</w:t>
            </w:r>
            <w:r>
              <w:t>anitost</w:t>
            </w:r>
            <w:r>
              <w:rPr>
                <w:spacing w:val="-1"/>
              </w:rPr>
              <w:t xml:space="preserve"> </w:t>
            </w:r>
            <w:r>
              <w:t>organis</w:t>
            </w:r>
            <w:r>
              <w:rPr>
                <w:spacing w:val="-1"/>
              </w:rPr>
              <w:t>m</w:t>
            </w:r>
            <w:r>
              <w:t>ů a jejich chara</w:t>
            </w:r>
            <w:r>
              <w:rPr>
                <w:spacing w:val="-1"/>
              </w:rPr>
              <w:t>k</w:t>
            </w:r>
            <w:r>
              <w:t>teristika,</w:t>
            </w:r>
          </w:p>
          <w:p w14:paraId="58DA7B8F" w14:textId="77777777" w:rsidR="008275FC" w:rsidRDefault="004F5C61">
            <w:r>
              <w:t>děd</w:t>
            </w:r>
            <w:r>
              <w:rPr>
                <w:spacing w:val="1"/>
              </w:rPr>
              <w:t>i</w:t>
            </w:r>
            <w:r>
              <w:t>čnost a pro</w:t>
            </w:r>
            <w:r>
              <w:rPr>
                <w:spacing w:val="-2"/>
              </w:rPr>
              <w:t>m</w:t>
            </w:r>
            <w:r>
              <w:t>ěnlivost</w:t>
            </w:r>
          </w:p>
          <w:p w14:paraId="50C2F789" w14:textId="77777777" w:rsidR="008275FC" w:rsidRDefault="004F5C61">
            <w:r>
              <w:t>biologie č</w:t>
            </w:r>
            <w:r>
              <w:rPr>
                <w:spacing w:val="1"/>
              </w:rPr>
              <w:t>l</w:t>
            </w:r>
            <w:r>
              <w:rPr>
                <w:spacing w:val="-1"/>
              </w:rPr>
              <w:t>o</w:t>
            </w:r>
            <w:r>
              <w:t>věka,</w:t>
            </w:r>
          </w:p>
          <w:p w14:paraId="629F33C2" w14:textId="77777777" w:rsidR="008275FC" w:rsidRDefault="004F5C61">
            <w:r>
              <w:t>zdraví a nemoc.</w:t>
            </w:r>
          </w:p>
          <w:p w14:paraId="10919663" w14:textId="77777777" w:rsidR="008275FC" w:rsidRDefault="008275FC"/>
          <w:p w14:paraId="3C42FF93" w14:textId="77777777" w:rsidR="008275FC" w:rsidRDefault="008275FC"/>
          <w:p w14:paraId="7153794D" w14:textId="77777777" w:rsidR="008275FC" w:rsidRDefault="008275FC"/>
          <w:p w14:paraId="2A616314" w14:textId="77777777" w:rsidR="008275FC" w:rsidRDefault="008275FC"/>
          <w:p w14:paraId="7522C384" w14:textId="77777777" w:rsidR="008275FC" w:rsidRDefault="008275FC"/>
          <w:p w14:paraId="51B38335" w14:textId="77777777" w:rsidR="008275FC" w:rsidRDefault="008275FC"/>
          <w:p w14:paraId="6EBD6397" w14:textId="77777777" w:rsidR="008275FC" w:rsidRDefault="008275FC"/>
          <w:p w14:paraId="72A281CD" w14:textId="77777777" w:rsidR="008275FC" w:rsidRDefault="008275FC"/>
          <w:p w14:paraId="5F5A8FAE" w14:textId="77777777" w:rsidR="008275FC" w:rsidRDefault="008275FC"/>
          <w:p w14:paraId="3046E9F1" w14:textId="77777777" w:rsidR="008275FC" w:rsidRDefault="008275FC"/>
          <w:p w14:paraId="2B899353" w14:textId="77777777" w:rsidR="008275FC" w:rsidRDefault="008275FC"/>
          <w:p w14:paraId="57E5A9A6" w14:textId="77777777" w:rsidR="008275FC" w:rsidRDefault="008275FC"/>
          <w:p w14:paraId="20AA1E9F" w14:textId="77777777" w:rsidR="008275FC" w:rsidRDefault="008275FC"/>
          <w:p w14:paraId="39658105" w14:textId="77777777" w:rsidR="008275FC" w:rsidRDefault="008275FC"/>
          <w:p w14:paraId="06136CB2" w14:textId="77777777" w:rsidR="008275FC" w:rsidRDefault="008275FC"/>
          <w:p w14:paraId="323D8DE8" w14:textId="77777777" w:rsidR="008275FC" w:rsidRDefault="004F5C61">
            <w:r>
              <w:t>Ekologie</w:t>
            </w:r>
          </w:p>
          <w:p w14:paraId="7E79BB52" w14:textId="77777777" w:rsidR="008275FC" w:rsidRDefault="004F5C61">
            <w:r>
              <w:t>základ</w:t>
            </w:r>
            <w:r>
              <w:rPr>
                <w:spacing w:val="-1"/>
              </w:rPr>
              <w:t>n</w:t>
            </w:r>
            <w:r>
              <w:t>í ek</w:t>
            </w:r>
            <w:r>
              <w:rPr>
                <w:spacing w:val="-1"/>
              </w:rPr>
              <w:t>o</w:t>
            </w:r>
            <w:r>
              <w:rPr>
                <w:spacing w:val="1"/>
              </w:rPr>
              <w:t>l</w:t>
            </w:r>
            <w:r>
              <w:t>ogické p</w:t>
            </w:r>
            <w:r>
              <w:rPr>
                <w:spacing w:val="-1"/>
              </w:rPr>
              <w:t>o</w:t>
            </w:r>
            <w:r>
              <w:t>jmy,</w:t>
            </w:r>
          </w:p>
          <w:p w14:paraId="1F1421EA" w14:textId="77777777" w:rsidR="008275FC" w:rsidRDefault="004F5C61">
            <w:r>
              <w:t>ekologické faktory pros</w:t>
            </w:r>
            <w:r>
              <w:rPr>
                <w:spacing w:val="-1"/>
              </w:rPr>
              <w:t>t</w:t>
            </w:r>
            <w:r>
              <w:t>ředí</w:t>
            </w:r>
          </w:p>
          <w:p w14:paraId="6265E1DA" w14:textId="77777777" w:rsidR="008275FC" w:rsidRDefault="004F5C61">
            <w:r>
              <w:t>potravní ř</w:t>
            </w:r>
            <w:r>
              <w:rPr>
                <w:spacing w:val="-1"/>
              </w:rPr>
              <w:t>e</w:t>
            </w:r>
            <w:r>
              <w:rPr>
                <w:spacing w:val="1"/>
              </w:rPr>
              <w:t>t</w:t>
            </w:r>
            <w:r>
              <w:rPr>
                <w:spacing w:val="-1"/>
              </w:rPr>
              <w:t>ě</w:t>
            </w:r>
            <w:r>
              <w:t>zce,</w:t>
            </w:r>
          </w:p>
          <w:p w14:paraId="79964BD9" w14:textId="77777777" w:rsidR="008275FC" w:rsidRDefault="004F5C61">
            <w:r>
              <w:t>koloběh látek v přírodě a tok   ener</w:t>
            </w:r>
            <w:r>
              <w:rPr>
                <w:spacing w:val="-1"/>
              </w:rPr>
              <w:t>g</w:t>
            </w:r>
            <w:r>
              <w:rPr>
                <w:spacing w:val="1"/>
              </w:rPr>
              <w:t>i</w:t>
            </w:r>
            <w:r>
              <w:t>e,</w:t>
            </w:r>
          </w:p>
          <w:p w14:paraId="15E8B401" w14:textId="77777777" w:rsidR="008275FC" w:rsidRDefault="004F5C61">
            <w:r>
              <w:t>typy krajiny.</w:t>
            </w:r>
          </w:p>
          <w:p w14:paraId="1B4E3AB2" w14:textId="77777777" w:rsidR="008275FC" w:rsidRDefault="008275FC"/>
          <w:p w14:paraId="232E7836" w14:textId="77777777" w:rsidR="008275FC" w:rsidRDefault="008275FC"/>
          <w:p w14:paraId="48C67646" w14:textId="77777777" w:rsidR="008275FC" w:rsidRDefault="008275FC"/>
          <w:p w14:paraId="00B4404A" w14:textId="77777777" w:rsidR="008275FC" w:rsidRDefault="008275FC"/>
          <w:p w14:paraId="1E12F6BB" w14:textId="77777777" w:rsidR="008275FC" w:rsidRDefault="008275FC"/>
          <w:p w14:paraId="58901EFA" w14:textId="77777777" w:rsidR="008275FC" w:rsidRDefault="008275FC"/>
          <w:p w14:paraId="2C014742" w14:textId="77777777" w:rsidR="008275FC" w:rsidRDefault="008275FC"/>
          <w:p w14:paraId="48177675" w14:textId="77777777" w:rsidR="008275FC" w:rsidRDefault="008275FC"/>
          <w:p w14:paraId="47284B48" w14:textId="77777777" w:rsidR="008275FC" w:rsidRDefault="004F5C61">
            <w:r>
              <w:rPr>
                <w:b/>
                <w:bCs/>
              </w:rPr>
              <w:t xml:space="preserve">Člověk a </w:t>
            </w:r>
            <w:r>
              <w:rPr>
                <w:b/>
                <w:bCs/>
                <w:spacing w:val="-2"/>
              </w:rPr>
              <w:t>ž</w:t>
            </w:r>
            <w:r>
              <w:rPr>
                <w:b/>
                <w:bCs/>
                <w:spacing w:val="1"/>
              </w:rPr>
              <w:t>i</w:t>
            </w:r>
            <w:r>
              <w:rPr>
                <w:b/>
                <w:bCs/>
              </w:rPr>
              <w:t>votní prost</w:t>
            </w:r>
            <w:r>
              <w:rPr>
                <w:b/>
                <w:bCs/>
                <w:spacing w:val="-1"/>
              </w:rPr>
              <w:t>ř</w:t>
            </w:r>
            <w:r>
              <w:rPr>
                <w:b/>
                <w:bCs/>
              </w:rPr>
              <w:t>edí</w:t>
            </w:r>
          </w:p>
          <w:p w14:paraId="6FDCEEC2" w14:textId="77777777" w:rsidR="008275FC" w:rsidRDefault="004F5C61">
            <w:r>
              <w:t>vzáje</w:t>
            </w:r>
            <w:r>
              <w:rPr>
                <w:spacing w:val="-2"/>
              </w:rPr>
              <w:t>m</w:t>
            </w:r>
            <w:r>
              <w:t xml:space="preserve">né vztahy </w:t>
            </w:r>
            <w:r>
              <w:rPr>
                <w:spacing w:val="-2"/>
              </w:rPr>
              <w:t>m</w:t>
            </w:r>
            <w:r>
              <w:t>ezi člověkem</w:t>
            </w:r>
            <w:r>
              <w:rPr>
                <w:spacing w:val="-2"/>
              </w:rPr>
              <w:t xml:space="preserve"> </w:t>
            </w:r>
            <w:r>
              <w:t>a životním pros</w:t>
            </w:r>
            <w:r>
              <w:rPr>
                <w:spacing w:val="1"/>
              </w:rPr>
              <w:t>t</w:t>
            </w:r>
            <w:r>
              <w:rPr>
                <w:spacing w:val="-1"/>
              </w:rPr>
              <w:t>ř</w:t>
            </w:r>
            <w:r>
              <w:t>edím,</w:t>
            </w:r>
          </w:p>
          <w:p w14:paraId="09C06E02" w14:textId="77777777" w:rsidR="008275FC" w:rsidRDefault="004F5C61">
            <w:r>
              <w:t>dopady čin</w:t>
            </w:r>
            <w:r>
              <w:rPr>
                <w:spacing w:val="-1"/>
              </w:rPr>
              <w:t>n</w:t>
            </w:r>
            <w:r>
              <w:t xml:space="preserve">ostí </w:t>
            </w:r>
            <w:r>
              <w:rPr>
                <w:spacing w:val="-1"/>
              </w:rPr>
              <w:t>č</w:t>
            </w:r>
            <w:r>
              <w:t>lověka na životní pros</w:t>
            </w:r>
            <w:r>
              <w:rPr>
                <w:spacing w:val="1"/>
              </w:rPr>
              <w:t>t</w:t>
            </w:r>
            <w:r>
              <w:rPr>
                <w:spacing w:val="-1"/>
              </w:rPr>
              <w:t>ř</w:t>
            </w:r>
            <w:r>
              <w:t>edí,</w:t>
            </w:r>
          </w:p>
          <w:p w14:paraId="3648FB00" w14:textId="77777777" w:rsidR="008275FC" w:rsidRDefault="004F5C61">
            <w:r>
              <w:t>přírodní zdroje energie a surovin,</w:t>
            </w:r>
          </w:p>
          <w:p w14:paraId="28D1F24A" w14:textId="77777777" w:rsidR="008275FC" w:rsidRDefault="004F5C61">
            <w:r>
              <w:t xml:space="preserve"> odpady,</w:t>
            </w:r>
          </w:p>
          <w:p w14:paraId="1948B8B5" w14:textId="77777777" w:rsidR="008275FC" w:rsidRDefault="004F5C61">
            <w:r>
              <w:t xml:space="preserve"> globální problé</w:t>
            </w:r>
            <w:r>
              <w:rPr>
                <w:spacing w:val="-2"/>
              </w:rPr>
              <w:t>m</w:t>
            </w:r>
            <w:r>
              <w:t>y,</w:t>
            </w:r>
          </w:p>
          <w:p w14:paraId="15E2B799" w14:textId="77777777" w:rsidR="008275FC" w:rsidRDefault="004F5C61">
            <w:r>
              <w:t xml:space="preserve">ochrana </w:t>
            </w:r>
            <w:r>
              <w:rPr>
                <w:spacing w:val="-2"/>
              </w:rPr>
              <w:t>p</w:t>
            </w:r>
            <w:r>
              <w:t>řírody a krajiny,</w:t>
            </w:r>
          </w:p>
          <w:p w14:paraId="35AA12C5" w14:textId="77777777" w:rsidR="008275FC" w:rsidRDefault="004F5C61">
            <w:r>
              <w:t>nástr</w:t>
            </w:r>
            <w:r>
              <w:rPr>
                <w:spacing w:val="-1"/>
              </w:rPr>
              <w:t>o</w:t>
            </w:r>
            <w:r>
              <w:t>je sp</w:t>
            </w:r>
            <w:r>
              <w:rPr>
                <w:spacing w:val="-1"/>
              </w:rPr>
              <w:t>ol</w:t>
            </w:r>
            <w:r>
              <w:t>ečnosti na ochranu životního pros</w:t>
            </w:r>
            <w:r>
              <w:rPr>
                <w:spacing w:val="1"/>
              </w:rPr>
              <w:t>t</w:t>
            </w:r>
            <w:r>
              <w:rPr>
                <w:spacing w:val="-1"/>
              </w:rPr>
              <w:t>ř</w:t>
            </w:r>
            <w:r>
              <w:t>edí,</w:t>
            </w:r>
          </w:p>
          <w:p w14:paraId="589ECD28" w14:textId="77777777" w:rsidR="008275FC" w:rsidRDefault="004F5C61">
            <w:r>
              <w:t xml:space="preserve"> zásady udržitelného rozvoje,</w:t>
            </w:r>
          </w:p>
          <w:p w14:paraId="5F315D35" w14:textId="77777777" w:rsidR="008275FC" w:rsidRDefault="004F5C61">
            <w:r>
              <w:t>odpovědnost jedince za ochranu p</w:t>
            </w:r>
            <w:r>
              <w:rPr>
                <w:spacing w:val="-1"/>
              </w:rPr>
              <w:t>ř</w:t>
            </w:r>
            <w:r>
              <w:t>írody a životního prost</w:t>
            </w:r>
            <w:r>
              <w:rPr>
                <w:spacing w:val="-1"/>
              </w:rPr>
              <w:t>ř</w:t>
            </w:r>
            <w:r>
              <w:t>edí.</w:t>
            </w:r>
          </w:p>
          <w:p w14:paraId="03D1A6C1" w14:textId="77777777" w:rsidR="008275FC" w:rsidRDefault="008275FC"/>
          <w:p w14:paraId="1CF6EE31" w14:textId="77777777" w:rsidR="008275FC" w:rsidRDefault="008275FC"/>
          <w:p w14:paraId="481C8A7E" w14:textId="77777777" w:rsidR="008275FC" w:rsidRDefault="008275FC"/>
          <w:p w14:paraId="09F9E290" w14:textId="77777777" w:rsidR="008275FC" w:rsidRDefault="008275FC"/>
          <w:p w14:paraId="5275592C" w14:textId="77777777" w:rsidR="008275FC" w:rsidRDefault="008275FC"/>
          <w:p w14:paraId="7AEAC2ED" w14:textId="77777777" w:rsidR="008275FC" w:rsidRDefault="008275FC"/>
          <w:p w14:paraId="1B44E50D" w14:textId="77777777" w:rsidR="008275FC" w:rsidRDefault="008275FC"/>
          <w:p w14:paraId="3D13ED61" w14:textId="77777777" w:rsidR="008275FC" w:rsidRDefault="008275FC"/>
          <w:p w14:paraId="40866AEB" w14:textId="77777777" w:rsidR="008275FC" w:rsidRDefault="008275FC"/>
          <w:p w14:paraId="7FC09A8D" w14:textId="77777777" w:rsidR="008275FC" w:rsidRDefault="008275FC"/>
          <w:p w14:paraId="1AF6039E" w14:textId="77777777" w:rsidR="008275FC" w:rsidRDefault="008275FC"/>
          <w:p w14:paraId="6AF5898E" w14:textId="77777777" w:rsidR="008275FC" w:rsidRDefault="008275FC"/>
          <w:p w14:paraId="68AAFF86" w14:textId="77777777" w:rsidR="008275FC" w:rsidRDefault="008275FC"/>
          <w:p w14:paraId="0319AA19" w14:textId="77777777" w:rsidR="008275FC" w:rsidRDefault="008275FC"/>
          <w:p w14:paraId="0A9F4293" w14:textId="77777777" w:rsidR="008275FC" w:rsidRDefault="008275FC"/>
          <w:p w14:paraId="1AC9AB71" w14:textId="77777777" w:rsidR="008275FC" w:rsidRDefault="008275FC"/>
          <w:p w14:paraId="45C2D4B3" w14:textId="77777777" w:rsidR="008275FC" w:rsidRDefault="008275FC"/>
          <w:p w14:paraId="5E66ACA2" w14:textId="77777777" w:rsidR="008275FC" w:rsidRDefault="008275FC"/>
          <w:p w14:paraId="23F99DAB" w14:textId="77777777" w:rsidR="008275FC" w:rsidRDefault="008275FC"/>
          <w:p w14:paraId="3A22624B" w14:textId="77777777" w:rsidR="008275FC" w:rsidRDefault="008275FC"/>
          <w:p w14:paraId="5421A16D" w14:textId="77777777" w:rsidR="008275FC" w:rsidRDefault="008275FC"/>
          <w:p w14:paraId="293AA5B2" w14:textId="77777777" w:rsidR="008275FC" w:rsidRDefault="008275FC"/>
          <w:p w14:paraId="49F36200" w14:textId="77777777" w:rsidR="008275FC" w:rsidRDefault="008275FC"/>
          <w:p w14:paraId="190366A8" w14:textId="77777777" w:rsidR="008275FC" w:rsidRDefault="008275FC"/>
          <w:p w14:paraId="3285E78A" w14:textId="77777777" w:rsidR="008275FC" w:rsidRDefault="004F5C61">
            <w:r>
              <w:rPr>
                <w:b/>
                <w:bCs/>
              </w:rPr>
              <w:t xml:space="preserve">Péče o </w:t>
            </w:r>
            <w:r>
              <w:rPr>
                <w:b/>
                <w:bCs/>
                <w:spacing w:val="-2"/>
              </w:rPr>
              <w:t>z</w:t>
            </w:r>
            <w:r>
              <w:rPr>
                <w:b/>
                <w:bCs/>
              </w:rPr>
              <w:t>draví</w:t>
            </w:r>
          </w:p>
          <w:p w14:paraId="56106EED" w14:textId="77777777" w:rsidR="008275FC" w:rsidRDefault="004F5C61">
            <w:r>
              <w:t>činitelé o</w:t>
            </w:r>
            <w:r>
              <w:rPr>
                <w:spacing w:val="-1"/>
              </w:rPr>
              <w:t>v</w:t>
            </w:r>
            <w:r>
              <w:t>livňují</w:t>
            </w:r>
            <w:r>
              <w:rPr>
                <w:spacing w:val="-1"/>
              </w:rPr>
              <w:t>c</w:t>
            </w:r>
            <w:r>
              <w:t>í zdr</w:t>
            </w:r>
            <w:r>
              <w:rPr>
                <w:spacing w:val="-1"/>
              </w:rPr>
              <w:t>a</w:t>
            </w:r>
            <w:r>
              <w:t xml:space="preserve">ví: </w:t>
            </w:r>
            <w:r>
              <w:rPr>
                <w:spacing w:val="-1"/>
              </w:rPr>
              <w:t>ž</w:t>
            </w:r>
            <w:r>
              <w:rPr>
                <w:spacing w:val="1"/>
              </w:rPr>
              <w:t>i</w:t>
            </w:r>
            <w:r>
              <w:t>votní pros</w:t>
            </w:r>
            <w:r>
              <w:rPr>
                <w:spacing w:val="1"/>
              </w:rPr>
              <w:t>t</w:t>
            </w:r>
            <w:r>
              <w:rPr>
                <w:spacing w:val="-1"/>
              </w:rPr>
              <w:t>ř</w:t>
            </w:r>
            <w:r>
              <w:t>edí, životní styl, pohybové aktivity, výživa a stravovací návyky, rizikové chování aj.,</w:t>
            </w:r>
            <w:r>
              <w:rPr>
                <w:spacing w:val="30"/>
              </w:rPr>
              <w:t xml:space="preserve"> </w:t>
            </w:r>
            <w:r>
              <w:t>duševní zdraví a rozvoj osobnosti, sociální dovednosti, rizikové faktory poškozující zdraví,</w:t>
            </w:r>
          </w:p>
          <w:p w14:paraId="4F7C531D" w14:textId="77777777" w:rsidR="008275FC" w:rsidRDefault="004F5C61">
            <w:r>
              <w:t>odpovědnost za zdraví své i druhých, péče o veřejné zdraví v ČR, zabezpeče</w:t>
            </w:r>
            <w:r>
              <w:rPr>
                <w:spacing w:val="-1"/>
              </w:rPr>
              <w:t>n</w:t>
            </w:r>
            <w:r>
              <w:t>í v ne</w:t>
            </w:r>
            <w:r>
              <w:rPr>
                <w:spacing w:val="-2"/>
              </w:rPr>
              <w:t>m</w:t>
            </w:r>
            <w:r>
              <w:t xml:space="preserve">oci, práva a povinnosti v </w:t>
            </w:r>
            <w:r>
              <w:rPr>
                <w:spacing w:val="-1"/>
              </w:rPr>
              <w:t>př</w:t>
            </w:r>
            <w:r>
              <w:t>ípa</w:t>
            </w:r>
            <w:r>
              <w:rPr>
                <w:spacing w:val="-1"/>
              </w:rPr>
              <w:t>d</w:t>
            </w:r>
            <w:r>
              <w:t>ě ne</w:t>
            </w:r>
            <w:r>
              <w:rPr>
                <w:spacing w:val="-2"/>
              </w:rPr>
              <w:t>m</w:t>
            </w:r>
            <w:r>
              <w:t>oci nebo úrazu,</w:t>
            </w:r>
          </w:p>
          <w:p w14:paraId="6F8D5148" w14:textId="77777777" w:rsidR="008275FC" w:rsidRDefault="004F5C61">
            <w:r>
              <w:t>partnerské vztahy, lidská sexualita,</w:t>
            </w:r>
          </w:p>
          <w:p w14:paraId="1B741784" w14:textId="77777777" w:rsidR="008275FC" w:rsidRDefault="004F5C61">
            <w:r>
              <w:t xml:space="preserve">prevence </w:t>
            </w:r>
            <w:r>
              <w:rPr>
                <w:spacing w:val="-1"/>
              </w:rPr>
              <w:t>úr</w:t>
            </w:r>
            <w:r>
              <w:t>azů a ne</w:t>
            </w:r>
            <w:r>
              <w:rPr>
                <w:spacing w:val="-2"/>
              </w:rPr>
              <w:t>m</w:t>
            </w:r>
            <w:r>
              <w:t>ocí,</w:t>
            </w:r>
            <w:r>
              <w:rPr>
                <w:spacing w:val="30"/>
              </w:rPr>
              <w:t xml:space="preserve"> </w:t>
            </w:r>
            <w:r>
              <w:rPr>
                <w:spacing w:val="-2"/>
              </w:rPr>
              <w:t>m</w:t>
            </w:r>
            <w:r>
              <w:t xml:space="preserve">ediální obraz krásy lidského těla, </w:t>
            </w:r>
            <w:r>
              <w:rPr>
                <w:spacing w:val="1"/>
              </w:rPr>
              <w:t>ko</w:t>
            </w:r>
            <w:r>
              <w:rPr>
                <w:spacing w:val="-2"/>
              </w:rPr>
              <w:t>m</w:t>
            </w:r>
            <w:r>
              <w:t>erční rekla</w:t>
            </w:r>
            <w:r>
              <w:rPr>
                <w:spacing w:val="-2"/>
              </w:rPr>
              <w:t>m</w:t>
            </w:r>
            <w:r>
              <w:t>a.</w:t>
            </w:r>
          </w:p>
          <w:p w14:paraId="4FB6ED35" w14:textId="77777777" w:rsidR="008275FC" w:rsidRDefault="008275FC"/>
          <w:p w14:paraId="37B6E452" w14:textId="77777777" w:rsidR="008275FC" w:rsidRDefault="008275FC"/>
          <w:p w14:paraId="7E61DE00" w14:textId="77777777" w:rsidR="008275FC" w:rsidRDefault="008275FC"/>
          <w:p w14:paraId="0B8E9965" w14:textId="77777777" w:rsidR="008275FC" w:rsidRDefault="008275FC"/>
          <w:p w14:paraId="789F60AD" w14:textId="77777777" w:rsidR="008275FC" w:rsidRDefault="008275FC"/>
          <w:p w14:paraId="154CB467" w14:textId="77777777" w:rsidR="008275FC" w:rsidRDefault="008275FC"/>
          <w:p w14:paraId="3AB18818" w14:textId="77777777" w:rsidR="008275FC" w:rsidRDefault="008275FC"/>
          <w:p w14:paraId="47BECECB" w14:textId="77777777" w:rsidR="008275FC" w:rsidRDefault="008275FC"/>
          <w:p w14:paraId="7E1025EC" w14:textId="77777777" w:rsidR="008275FC" w:rsidRDefault="008275FC"/>
          <w:p w14:paraId="4C8BC951" w14:textId="77777777" w:rsidR="008275FC" w:rsidRDefault="008275FC"/>
          <w:p w14:paraId="29B7088F" w14:textId="77777777" w:rsidR="008275FC" w:rsidRDefault="008275FC"/>
          <w:p w14:paraId="6DD03182" w14:textId="77777777" w:rsidR="008275FC" w:rsidRDefault="004F5C61">
            <w:r>
              <w:rPr>
                <w:b/>
                <w:bCs/>
                <w:spacing w:val="-2"/>
              </w:rPr>
              <w:t>Z</w:t>
            </w:r>
            <w:r>
              <w:rPr>
                <w:b/>
                <w:bCs/>
              </w:rPr>
              <w:t>ásady jednání v situacích osobního ohro</w:t>
            </w:r>
            <w:r>
              <w:rPr>
                <w:b/>
                <w:bCs/>
                <w:spacing w:val="-2"/>
              </w:rPr>
              <w:t>ž</w:t>
            </w:r>
            <w:r>
              <w:rPr>
                <w:b/>
                <w:bCs/>
              </w:rPr>
              <w:t>ení a za mimořádných událostí</w:t>
            </w:r>
          </w:p>
          <w:p w14:paraId="67084714" w14:textId="77777777" w:rsidR="008275FC" w:rsidRDefault="004F5C61">
            <w:r>
              <w:rPr>
                <w:spacing w:val="-1"/>
              </w:rPr>
              <w:t>m</w:t>
            </w:r>
            <w:r>
              <w:rPr>
                <w:spacing w:val="2"/>
              </w:rPr>
              <w:t>i</w:t>
            </w:r>
            <w:r>
              <w:rPr>
                <w:spacing w:val="-1"/>
              </w:rPr>
              <w:t>m</w:t>
            </w:r>
            <w:r>
              <w:t>ořádné události (</w:t>
            </w:r>
            <w:r>
              <w:rPr>
                <w:spacing w:val="-2"/>
              </w:rPr>
              <w:t>ž</w:t>
            </w:r>
            <w:r>
              <w:t xml:space="preserve">ivelní pohromy, </w:t>
            </w:r>
            <w:r>
              <w:rPr>
                <w:bCs/>
              </w:rPr>
              <w:t>havárie, krizové situace aj.),</w:t>
            </w:r>
          </w:p>
          <w:p w14:paraId="439BB809" w14:textId="77777777" w:rsidR="008275FC" w:rsidRDefault="004F5C61">
            <w:r>
              <w:t>základní úkoly ochrany obyvatelstva.</w:t>
            </w:r>
          </w:p>
          <w:p w14:paraId="47F00F14" w14:textId="77777777" w:rsidR="008275FC" w:rsidRDefault="004F5C61">
            <w:r>
              <w:t>První pomoc</w:t>
            </w:r>
          </w:p>
          <w:p w14:paraId="5F7F5BFD" w14:textId="77777777" w:rsidR="008275FC" w:rsidRDefault="004F5C61">
            <w:r>
              <w:t>úrazy a náhlé zdravotní příhody, poranění při hromadném zasažení obyvatel,</w:t>
            </w:r>
          </w:p>
          <w:p w14:paraId="33F8DE10" w14:textId="77777777" w:rsidR="008275FC" w:rsidRDefault="004F5C61">
            <w:r>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Pr>
          <w:p w14:paraId="6D6BEDE4" w14:textId="77777777" w:rsidR="008275FC" w:rsidRDefault="004F5C61">
            <w:r>
              <w:t>7</w:t>
            </w:r>
          </w:p>
          <w:p w14:paraId="60923B1D" w14:textId="77777777" w:rsidR="008275FC" w:rsidRDefault="008275FC"/>
          <w:p w14:paraId="64F2A7F7" w14:textId="77777777" w:rsidR="008275FC" w:rsidRDefault="008275FC"/>
          <w:p w14:paraId="4C22A62A" w14:textId="77777777" w:rsidR="008275FC" w:rsidRDefault="008275FC"/>
          <w:p w14:paraId="684D87A0" w14:textId="77777777" w:rsidR="008275FC" w:rsidRDefault="008275FC"/>
          <w:p w14:paraId="0158F453" w14:textId="77777777" w:rsidR="008275FC" w:rsidRDefault="008275FC"/>
          <w:p w14:paraId="4CA1B68B" w14:textId="77777777" w:rsidR="008275FC" w:rsidRDefault="008275FC"/>
          <w:p w14:paraId="72E4DAA5" w14:textId="77777777" w:rsidR="008275FC" w:rsidRDefault="008275FC"/>
          <w:p w14:paraId="50A4E3AD" w14:textId="77777777" w:rsidR="008275FC" w:rsidRDefault="008275FC"/>
          <w:p w14:paraId="60BF47E0" w14:textId="77777777" w:rsidR="008275FC" w:rsidRDefault="008275FC"/>
          <w:p w14:paraId="25354906" w14:textId="77777777" w:rsidR="008275FC" w:rsidRDefault="008275FC"/>
          <w:p w14:paraId="083F2D32" w14:textId="77777777" w:rsidR="008275FC" w:rsidRDefault="008275FC"/>
          <w:p w14:paraId="7AB58B9C" w14:textId="77777777" w:rsidR="008275FC" w:rsidRDefault="008275FC"/>
          <w:p w14:paraId="21B9E592" w14:textId="77777777" w:rsidR="008275FC" w:rsidRDefault="008275FC"/>
          <w:p w14:paraId="73A8DC4A" w14:textId="77777777" w:rsidR="008275FC" w:rsidRDefault="008275FC"/>
          <w:p w14:paraId="30180350" w14:textId="77777777" w:rsidR="008275FC" w:rsidRDefault="008275FC"/>
          <w:p w14:paraId="2443D46E" w14:textId="77777777" w:rsidR="008275FC" w:rsidRDefault="008275FC"/>
          <w:p w14:paraId="5939348F" w14:textId="77777777" w:rsidR="008275FC" w:rsidRDefault="008275FC"/>
          <w:p w14:paraId="02A23F6C" w14:textId="77777777" w:rsidR="008275FC" w:rsidRDefault="008275FC"/>
          <w:p w14:paraId="2567D42C" w14:textId="77777777" w:rsidR="008275FC" w:rsidRDefault="008275FC"/>
          <w:p w14:paraId="1B436FD6" w14:textId="77777777" w:rsidR="008275FC" w:rsidRDefault="008275FC"/>
          <w:p w14:paraId="052612AD" w14:textId="77777777" w:rsidR="008275FC" w:rsidRDefault="008275FC"/>
          <w:p w14:paraId="20A73797" w14:textId="77777777" w:rsidR="008275FC" w:rsidRDefault="008275FC"/>
          <w:p w14:paraId="4A0C4CEF" w14:textId="77777777" w:rsidR="008275FC" w:rsidRDefault="004F5C61">
            <w:r>
              <w:t>7</w:t>
            </w:r>
          </w:p>
          <w:p w14:paraId="54F045B0" w14:textId="77777777" w:rsidR="008275FC" w:rsidRDefault="008275FC"/>
          <w:p w14:paraId="20AE5B1D" w14:textId="77777777" w:rsidR="008275FC" w:rsidRDefault="008275FC"/>
          <w:p w14:paraId="5BEA29C5" w14:textId="77777777" w:rsidR="008275FC" w:rsidRDefault="008275FC"/>
          <w:p w14:paraId="41515A49" w14:textId="77777777" w:rsidR="008275FC" w:rsidRDefault="008275FC"/>
          <w:p w14:paraId="690175B0" w14:textId="77777777" w:rsidR="008275FC" w:rsidRDefault="008275FC"/>
          <w:p w14:paraId="780CD29A" w14:textId="77777777" w:rsidR="008275FC" w:rsidRDefault="008275FC"/>
          <w:p w14:paraId="1EF84CD7" w14:textId="77777777" w:rsidR="008275FC" w:rsidRDefault="008275FC"/>
          <w:p w14:paraId="36A8A75A" w14:textId="77777777" w:rsidR="008275FC" w:rsidRDefault="008275FC"/>
          <w:p w14:paraId="7F28F9F7" w14:textId="77777777" w:rsidR="008275FC" w:rsidRDefault="008275FC"/>
          <w:p w14:paraId="620A6380" w14:textId="77777777" w:rsidR="008275FC" w:rsidRDefault="008275FC"/>
          <w:p w14:paraId="43981F8F" w14:textId="77777777" w:rsidR="008275FC" w:rsidRDefault="008275FC"/>
          <w:p w14:paraId="3DFF86AB" w14:textId="77777777" w:rsidR="008275FC" w:rsidRDefault="008275FC"/>
          <w:p w14:paraId="0EDE202C" w14:textId="77777777" w:rsidR="008275FC" w:rsidRDefault="008275FC"/>
          <w:p w14:paraId="7A84E77C" w14:textId="77777777" w:rsidR="008275FC" w:rsidRDefault="008275FC"/>
          <w:p w14:paraId="57B18664" w14:textId="77777777" w:rsidR="008275FC" w:rsidRDefault="008275FC"/>
          <w:p w14:paraId="507D9E64" w14:textId="77777777" w:rsidR="008275FC" w:rsidRDefault="004F5C61">
            <w:r>
              <w:t>7</w:t>
            </w:r>
          </w:p>
          <w:p w14:paraId="7E324A07" w14:textId="77777777" w:rsidR="008275FC" w:rsidRDefault="008275FC"/>
          <w:p w14:paraId="6A4ED75E" w14:textId="77777777" w:rsidR="008275FC" w:rsidRDefault="008275FC"/>
          <w:p w14:paraId="6DA90F7B" w14:textId="77777777" w:rsidR="008275FC" w:rsidRDefault="008275FC"/>
          <w:p w14:paraId="09C3D5D3" w14:textId="77777777" w:rsidR="008275FC" w:rsidRDefault="008275FC"/>
          <w:p w14:paraId="38EEC81C" w14:textId="77777777" w:rsidR="008275FC" w:rsidRDefault="008275FC"/>
          <w:p w14:paraId="3B7FA673" w14:textId="77777777" w:rsidR="008275FC" w:rsidRDefault="008275FC"/>
          <w:p w14:paraId="2B21602C" w14:textId="77777777" w:rsidR="008275FC" w:rsidRDefault="008275FC"/>
          <w:p w14:paraId="3A733C05" w14:textId="77777777" w:rsidR="008275FC" w:rsidRDefault="008275FC"/>
          <w:p w14:paraId="71D262F5" w14:textId="77777777" w:rsidR="008275FC" w:rsidRDefault="008275FC"/>
          <w:p w14:paraId="2F2B345C" w14:textId="77777777" w:rsidR="008275FC" w:rsidRDefault="008275FC"/>
          <w:p w14:paraId="278481DE" w14:textId="77777777" w:rsidR="008275FC" w:rsidRDefault="008275FC"/>
          <w:p w14:paraId="2176F053" w14:textId="77777777" w:rsidR="008275FC" w:rsidRDefault="008275FC"/>
          <w:p w14:paraId="6AEE6F59" w14:textId="77777777" w:rsidR="008275FC" w:rsidRDefault="008275FC"/>
          <w:p w14:paraId="5832A94F" w14:textId="77777777" w:rsidR="008275FC" w:rsidRDefault="008275FC"/>
          <w:p w14:paraId="2A961ED5" w14:textId="77777777" w:rsidR="008275FC" w:rsidRDefault="008275FC"/>
          <w:p w14:paraId="5C2990C4" w14:textId="77777777" w:rsidR="008275FC" w:rsidRDefault="008275FC"/>
          <w:p w14:paraId="41A3A2AB" w14:textId="77777777" w:rsidR="008275FC" w:rsidRDefault="008275FC"/>
          <w:p w14:paraId="3DA45070" w14:textId="77777777" w:rsidR="008275FC" w:rsidRDefault="008275FC"/>
          <w:p w14:paraId="63AEBC1E" w14:textId="77777777" w:rsidR="008275FC" w:rsidRDefault="008275FC"/>
          <w:p w14:paraId="4173A629" w14:textId="77777777" w:rsidR="008275FC" w:rsidRDefault="008275FC"/>
          <w:p w14:paraId="0CBA55E1" w14:textId="77777777" w:rsidR="008275FC" w:rsidRDefault="008275FC"/>
          <w:p w14:paraId="637D4A30" w14:textId="77777777" w:rsidR="008275FC" w:rsidRDefault="008275FC"/>
          <w:p w14:paraId="58940F25" w14:textId="77777777" w:rsidR="008275FC" w:rsidRDefault="008275FC"/>
          <w:p w14:paraId="4315D402" w14:textId="77777777" w:rsidR="008275FC" w:rsidRDefault="008275FC"/>
          <w:p w14:paraId="37733B33" w14:textId="77777777" w:rsidR="008275FC" w:rsidRDefault="008275FC"/>
          <w:p w14:paraId="5AB2F1A3" w14:textId="77777777" w:rsidR="008275FC" w:rsidRDefault="008275FC"/>
          <w:p w14:paraId="1DECD973" w14:textId="77777777" w:rsidR="008275FC" w:rsidRDefault="008275FC"/>
          <w:p w14:paraId="225EE573" w14:textId="77777777" w:rsidR="008275FC" w:rsidRDefault="008275FC"/>
          <w:p w14:paraId="2D9529FF" w14:textId="77777777" w:rsidR="008275FC" w:rsidRDefault="008275FC"/>
          <w:p w14:paraId="4E78DE79" w14:textId="77777777" w:rsidR="008275FC" w:rsidRDefault="008275FC"/>
          <w:p w14:paraId="0DFBA2B3" w14:textId="77777777" w:rsidR="008275FC" w:rsidRDefault="008275FC"/>
          <w:p w14:paraId="099D5F3C" w14:textId="77777777" w:rsidR="008275FC" w:rsidRDefault="008275FC"/>
          <w:p w14:paraId="755B28BB" w14:textId="77777777" w:rsidR="008275FC" w:rsidRDefault="008275FC"/>
          <w:p w14:paraId="45368705" w14:textId="77777777" w:rsidR="008275FC" w:rsidRDefault="008275FC"/>
          <w:p w14:paraId="57E692AC" w14:textId="77777777" w:rsidR="008275FC" w:rsidRDefault="008275FC"/>
          <w:p w14:paraId="4395B1BE" w14:textId="77777777" w:rsidR="008275FC" w:rsidRDefault="008275FC"/>
          <w:p w14:paraId="60D09705" w14:textId="77777777" w:rsidR="008275FC" w:rsidRDefault="008275FC"/>
          <w:p w14:paraId="3D3E8238" w14:textId="77777777" w:rsidR="008275FC" w:rsidRDefault="004F5C61">
            <w:r>
              <w:t>8</w:t>
            </w:r>
          </w:p>
          <w:p w14:paraId="22166B4C" w14:textId="77777777" w:rsidR="008275FC" w:rsidRDefault="008275FC"/>
          <w:p w14:paraId="511F0AFD" w14:textId="77777777" w:rsidR="008275FC" w:rsidRDefault="008275FC"/>
          <w:p w14:paraId="2EF57795" w14:textId="77777777" w:rsidR="008275FC" w:rsidRDefault="008275FC"/>
          <w:p w14:paraId="19F969A5" w14:textId="77777777" w:rsidR="008275FC" w:rsidRDefault="008275FC"/>
          <w:p w14:paraId="1056A29B" w14:textId="77777777" w:rsidR="008275FC" w:rsidRDefault="008275FC"/>
          <w:p w14:paraId="66A8C89B" w14:textId="77777777" w:rsidR="008275FC" w:rsidRDefault="008275FC"/>
          <w:p w14:paraId="7424DA44" w14:textId="77777777" w:rsidR="008275FC" w:rsidRDefault="008275FC"/>
          <w:p w14:paraId="44D65B7D" w14:textId="77777777" w:rsidR="008275FC" w:rsidRDefault="008275FC"/>
          <w:p w14:paraId="6E809CC1" w14:textId="77777777" w:rsidR="008275FC" w:rsidRDefault="008275FC"/>
          <w:p w14:paraId="570A89DA" w14:textId="77777777" w:rsidR="008275FC" w:rsidRDefault="008275FC"/>
          <w:p w14:paraId="4A576635" w14:textId="77777777" w:rsidR="008275FC" w:rsidRDefault="008275FC"/>
          <w:p w14:paraId="15F8DC51" w14:textId="77777777" w:rsidR="008275FC" w:rsidRDefault="008275FC"/>
          <w:p w14:paraId="0728D9D5" w14:textId="77777777" w:rsidR="008275FC" w:rsidRDefault="008275FC"/>
          <w:p w14:paraId="45398204" w14:textId="77777777" w:rsidR="008275FC" w:rsidRDefault="008275FC"/>
          <w:p w14:paraId="4A3DB1CA" w14:textId="77777777" w:rsidR="008275FC" w:rsidRDefault="008275FC"/>
          <w:p w14:paraId="3BDA6029" w14:textId="77777777" w:rsidR="008275FC" w:rsidRDefault="008275FC"/>
          <w:p w14:paraId="43A7CD33" w14:textId="77777777" w:rsidR="008275FC" w:rsidRDefault="008275FC"/>
          <w:p w14:paraId="1778023C" w14:textId="77777777" w:rsidR="008275FC" w:rsidRDefault="008275FC"/>
          <w:p w14:paraId="71FA7011" w14:textId="77777777" w:rsidR="008275FC" w:rsidRDefault="008275FC"/>
          <w:p w14:paraId="2FAA25D3" w14:textId="77777777" w:rsidR="008275FC" w:rsidRDefault="008275FC"/>
          <w:p w14:paraId="2D79EDFD" w14:textId="77777777" w:rsidR="008275FC" w:rsidRDefault="008275FC"/>
          <w:p w14:paraId="39ABD0B0" w14:textId="77777777" w:rsidR="008275FC" w:rsidRDefault="008275FC"/>
          <w:p w14:paraId="0F71B83F" w14:textId="77777777" w:rsidR="008275FC" w:rsidRDefault="008275FC"/>
          <w:p w14:paraId="18B6073B" w14:textId="77777777" w:rsidR="008275FC" w:rsidRDefault="008275FC"/>
          <w:p w14:paraId="1A401AB5" w14:textId="77777777" w:rsidR="008275FC" w:rsidRDefault="008275FC"/>
          <w:p w14:paraId="284D550B" w14:textId="77777777" w:rsidR="008275FC" w:rsidRDefault="008275FC"/>
          <w:p w14:paraId="39C43ED2" w14:textId="77777777" w:rsidR="008275FC" w:rsidRDefault="008275FC"/>
          <w:p w14:paraId="38AABE21" w14:textId="77777777" w:rsidR="008275FC" w:rsidRDefault="008275FC"/>
          <w:p w14:paraId="094CC88A" w14:textId="77777777" w:rsidR="008275FC" w:rsidRDefault="008275FC"/>
          <w:p w14:paraId="61B613B9" w14:textId="77777777" w:rsidR="008275FC" w:rsidRDefault="004F5C61">
            <w:r>
              <w:t>4</w:t>
            </w:r>
          </w:p>
          <w:p w14:paraId="211F85E3" w14:textId="77777777" w:rsidR="008275FC" w:rsidRDefault="008275FC"/>
          <w:p w14:paraId="51601B99" w14:textId="77777777" w:rsidR="008275FC" w:rsidRDefault="008275FC"/>
          <w:p w14:paraId="6F0F9705" w14:textId="77777777" w:rsidR="008275FC" w:rsidRDefault="008275FC"/>
          <w:p w14:paraId="44217DDF" w14:textId="77777777" w:rsidR="008275FC" w:rsidRDefault="008275FC"/>
          <w:p w14:paraId="53E6B2F2" w14:textId="77777777" w:rsidR="008275FC" w:rsidRDefault="008275FC"/>
          <w:p w14:paraId="546BCD12" w14:textId="77777777" w:rsidR="008275FC" w:rsidRDefault="008275FC"/>
        </w:tc>
      </w:tr>
    </w:tbl>
    <w:p w14:paraId="14743EA6" w14:textId="77777777" w:rsidR="008275FC" w:rsidRDefault="008275FC"/>
    <w:p w14:paraId="4A9428C4" w14:textId="77777777" w:rsidR="008275FC" w:rsidRDefault="008275FC">
      <w:pPr>
        <w:pageBreakBefore/>
        <w:tabs>
          <w:tab w:val="left" w:pos="0"/>
          <w:tab w:val="right" w:pos="9072"/>
        </w:tabs>
        <w:rPr>
          <w:rFonts w:cs="Tahoma"/>
        </w:rPr>
      </w:pPr>
    </w:p>
    <w:p w14:paraId="30ECC577" w14:textId="77777777" w:rsidR="008275FC" w:rsidRDefault="004F5C61">
      <w:pPr>
        <w:tabs>
          <w:tab w:val="left" w:pos="0"/>
          <w:tab w:val="right" w:pos="9072"/>
        </w:tabs>
      </w:pPr>
      <w:r>
        <w:rPr>
          <w:rFonts w:cs="Tahoma"/>
        </w:rPr>
        <w:t xml:space="preserve">Obor/y vzdělání: </w:t>
      </w:r>
      <w:r>
        <w:rPr>
          <w:rFonts w:cs="Tahoma"/>
          <w:bCs/>
        </w:rPr>
        <w:t>26</w:t>
      </w:r>
      <w:r>
        <w:rPr>
          <w:rFonts w:cs="Tahoma"/>
        </w:rPr>
        <w:t>-51-H/02 Elektrikář - silnoproud</w:t>
      </w:r>
      <w:r>
        <w:rPr>
          <w:rFonts w:cs="Tahoma"/>
        </w:rPr>
        <w:tab/>
        <w:t>Platnost: od 1. 9. 2016</w:t>
      </w:r>
    </w:p>
    <w:p w14:paraId="06602D0B" w14:textId="77777777" w:rsidR="008275FC" w:rsidRDefault="004F5C61">
      <w:pPr>
        <w:tabs>
          <w:tab w:val="left" w:pos="0"/>
          <w:tab w:val="right" w:pos="9072"/>
        </w:tabs>
      </w:pPr>
      <w:r>
        <w:rPr>
          <w:rFonts w:cs="Tahoma"/>
        </w:rPr>
        <w:t>Název ŠVP: Elektrikář</w:t>
      </w:r>
      <w:r>
        <w:rPr>
          <w:rFonts w:cs="Tahoma"/>
        </w:rPr>
        <w:tab/>
        <w:t xml:space="preserve">Forma vzdělání: denní </w:t>
      </w:r>
    </w:p>
    <w:p w14:paraId="32ACA510" w14:textId="77777777" w:rsidR="008275FC" w:rsidRDefault="004F5C61">
      <w:pPr>
        <w:tabs>
          <w:tab w:val="left" w:pos="0"/>
          <w:tab w:val="right" w:pos="9072"/>
        </w:tabs>
      </w:pPr>
      <w:r>
        <w:rPr>
          <w:rFonts w:cs="Tahoma"/>
        </w:rPr>
        <w:t xml:space="preserve">Předmět: TĚLESNÁ VÝCHOVA  </w:t>
      </w:r>
      <w:r>
        <w:rPr>
          <w:rFonts w:cs="Tahoma"/>
        </w:rPr>
        <w:tab/>
        <w:t>Počet hodin za studium celkem:  96</w:t>
      </w:r>
    </w:p>
    <w:p w14:paraId="244514C8" w14:textId="77777777" w:rsidR="008275FC" w:rsidRDefault="008275FC">
      <w:pPr>
        <w:tabs>
          <w:tab w:val="left" w:pos="4823"/>
          <w:tab w:val="left" w:pos="5106"/>
        </w:tabs>
      </w:pPr>
    </w:p>
    <w:p w14:paraId="093AF874" w14:textId="77777777" w:rsidR="008275FC" w:rsidRDefault="004F5C61">
      <w:pPr>
        <w:jc w:val="center"/>
      </w:pPr>
      <w:r>
        <w:rPr>
          <w:b/>
        </w:rPr>
        <w:t>Učební osnova předmětu</w:t>
      </w:r>
    </w:p>
    <w:p w14:paraId="365A2BAB" w14:textId="77777777" w:rsidR="008275FC" w:rsidRDefault="004F5C61">
      <w:pPr>
        <w:pStyle w:val="Nadpis2"/>
      </w:pPr>
      <w:bookmarkStart w:id="86" w:name="_Toc428112817"/>
      <w:bookmarkStart w:id="87" w:name="_Toc428201317"/>
      <w:bookmarkStart w:id="88" w:name="_Toc428104214"/>
      <w:bookmarkStart w:id="89" w:name="_Toc433958989"/>
      <w:bookmarkStart w:id="90" w:name="_Toc486872642"/>
      <w:bookmarkEnd w:id="86"/>
      <w:bookmarkEnd w:id="87"/>
      <w:bookmarkEnd w:id="88"/>
      <w:r>
        <w:t>TĚLESNÁ VÝCHOVA</w:t>
      </w:r>
      <w:bookmarkEnd w:id="89"/>
      <w:bookmarkEnd w:id="90"/>
    </w:p>
    <w:p w14:paraId="3C4A1B6F" w14:textId="77777777" w:rsidR="008275FC" w:rsidRDefault="008275FC"/>
    <w:p w14:paraId="020B42C6" w14:textId="77777777" w:rsidR="008275FC" w:rsidRDefault="004F5C61">
      <w:r>
        <w:rPr>
          <w:b/>
        </w:rPr>
        <w:t>Pojetí předmětu:</w:t>
      </w:r>
    </w:p>
    <w:p w14:paraId="050D6A6B" w14:textId="77777777" w:rsidR="008275FC" w:rsidRDefault="008275FC">
      <w:pPr>
        <w:rPr>
          <w:b/>
          <w:bCs/>
        </w:rPr>
      </w:pPr>
    </w:p>
    <w:p w14:paraId="6EB83F19" w14:textId="77777777" w:rsidR="008275FC" w:rsidRDefault="004F5C61">
      <w:r>
        <w:rPr>
          <w:b/>
          <w:bCs/>
        </w:rPr>
        <w:t>Cíl předmětu:</w:t>
      </w:r>
    </w:p>
    <w:p w14:paraId="2D5983B5" w14:textId="77777777" w:rsidR="008275FC" w:rsidRDefault="004F5C61">
      <w: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14:paraId="5E1E7505" w14:textId="77777777" w:rsidR="008275FC" w:rsidRDefault="008275FC">
      <w:pPr>
        <w:rPr>
          <w:b/>
          <w:bCs/>
        </w:rPr>
      </w:pPr>
    </w:p>
    <w:p w14:paraId="517C187B" w14:textId="77777777" w:rsidR="008275FC" w:rsidRDefault="004F5C61">
      <w:r>
        <w:rPr>
          <w:b/>
          <w:bCs/>
        </w:rPr>
        <w:t>Charakteristika učiva</w:t>
      </w:r>
    </w:p>
    <w:p w14:paraId="20C41475" w14:textId="77777777" w:rsidR="008275FC" w:rsidRDefault="004F5C61">
      <w:r>
        <w:t xml:space="preserve">Obsah předmětu vychází z obsahového okruhu RVP- Vzdělávání pro zdraví. Obsahem výuky je teoretická a praktická průprava a nácvik vybraných atletických disciplín, sportovních a míčových her, sportovní gymnastiky, úpolů. Součástí jsou pohybové </w:t>
      </w:r>
      <w:r>
        <w:br/>
        <w:t>a drobné hry, kondiční cvičení, protahovací a relaxační cvičení, základy pořadového cvičení. Důraz je kladen na dodržování zásad bezpečnosti a péče o ochranu zdraví.</w:t>
      </w:r>
    </w:p>
    <w:p w14:paraId="1D5183F4" w14:textId="77777777" w:rsidR="008275FC" w:rsidRDefault="008275FC">
      <w:pPr>
        <w:rPr>
          <w:b/>
          <w:bCs/>
        </w:rPr>
      </w:pPr>
    </w:p>
    <w:p w14:paraId="5B3FEB00" w14:textId="77777777" w:rsidR="008275FC" w:rsidRDefault="004F5C61">
      <w:r>
        <w:rPr>
          <w:b/>
          <w:bCs/>
        </w:rPr>
        <w:t>Cíle vzdělávání v oblasti citů, postojů a preferencí</w:t>
      </w:r>
    </w:p>
    <w:p w14:paraId="3E274427" w14:textId="77777777" w:rsidR="008275FC" w:rsidRDefault="004F5C61">
      <w:r>
        <w:t>Vést žáky k čestnému jednání, preferovat zdravý životní styl, naučit se spolupracovat, umět správně reagovat v situacích ohrožení, uvědomit si význam pohybových aktivit pro rozvoj pozitivních vlastností osobnosti.</w:t>
      </w:r>
    </w:p>
    <w:p w14:paraId="036E6E41" w14:textId="77777777" w:rsidR="008275FC" w:rsidRDefault="008275FC">
      <w:pPr>
        <w:rPr>
          <w:b/>
          <w:bCs/>
        </w:rPr>
      </w:pPr>
    </w:p>
    <w:p w14:paraId="3E885E2C" w14:textId="77777777" w:rsidR="008275FC" w:rsidRDefault="004F5C61">
      <w:r>
        <w:rPr>
          <w:b/>
          <w:bCs/>
        </w:rPr>
        <w:t>Metody a strategie výuky</w:t>
      </w:r>
    </w:p>
    <w:p w14:paraId="10919E6C" w14:textId="77777777" w:rsidR="008275FC" w:rsidRDefault="004F5C61">
      <w:r>
        <w:t xml:space="preserve">Základem je vzájemná spolupráce mezi učitelem a žákem, spolupráce mezi žáky navzájem. Používají se demonstrační a výkladové metody. Výuka se provádí individuální i skupinovou formou. Nácvik se provádí od jednoduššího cviku </w:t>
      </w:r>
      <w:r>
        <w:br/>
        <w:t xml:space="preserve">k složitějšímu s důrazem na individuální schopnosti žáků. Součástí jsou i školní </w:t>
      </w:r>
      <w:r>
        <w:br/>
        <w:t>a mimoškolní soutěže, turistické pochody, přednášky a besedy.</w:t>
      </w:r>
    </w:p>
    <w:p w14:paraId="3D773FF2" w14:textId="77777777" w:rsidR="008275FC" w:rsidRDefault="008275FC">
      <w:pPr>
        <w:rPr>
          <w:b/>
          <w:bCs/>
        </w:rPr>
      </w:pPr>
    </w:p>
    <w:p w14:paraId="22DCEEEC" w14:textId="77777777" w:rsidR="008275FC" w:rsidRDefault="004F5C61">
      <w:r>
        <w:rPr>
          <w:b/>
          <w:bCs/>
        </w:rPr>
        <w:t>Hodnocení žáků</w:t>
      </w:r>
    </w:p>
    <w:p w14:paraId="10C69C91" w14:textId="77777777" w:rsidR="008275FC" w:rsidRDefault="004F5C61">
      <w:r>
        <w:t xml:space="preserve">Hodnocení žáků vychází z Hodnocení výsledků vzdělávání SŠS Bruntál, pomocí výkonnostních limitů, podle snahy, přístupu, aktivity, zvyšování osobní úrovně </w:t>
      </w:r>
      <w:r>
        <w:br/>
        <w:t>a samostatnosti. Používá se numerické i slovní hodnocení.</w:t>
      </w:r>
    </w:p>
    <w:p w14:paraId="2E712F6F" w14:textId="77777777" w:rsidR="008275FC" w:rsidRDefault="008275FC">
      <w:pPr>
        <w:suppressAutoHyphens w:val="0"/>
      </w:pPr>
    </w:p>
    <w:p w14:paraId="4735771C" w14:textId="77777777" w:rsidR="008275FC" w:rsidRDefault="008275FC">
      <w:pPr>
        <w:pageBreakBefore/>
        <w:rPr>
          <w:b/>
          <w:bCs/>
        </w:rPr>
      </w:pPr>
    </w:p>
    <w:p w14:paraId="69275971" w14:textId="77777777" w:rsidR="008275FC" w:rsidRDefault="004F5C61">
      <w:r>
        <w:rPr>
          <w:b/>
          <w:bCs/>
        </w:rPr>
        <w:t>Přínos předmětu pro rozvoj klíčových kompetencí a průřezových témat:</w:t>
      </w:r>
    </w:p>
    <w:p w14:paraId="259F2FF3" w14:textId="77777777" w:rsidR="008275FC" w:rsidRDefault="004F5C61">
      <w:r>
        <w:rPr>
          <w:b/>
          <w:bCs/>
        </w:rPr>
        <w:t xml:space="preserve">Klíčové kompetence: </w:t>
      </w:r>
    </w:p>
    <w:p w14:paraId="66FF4655" w14:textId="77777777" w:rsidR="008275FC" w:rsidRDefault="004F5C61">
      <w:r>
        <w:rPr>
          <w:i/>
        </w:rPr>
        <w:t>Komunikační kompetence</w:t>
      </w:r>
      <w:r>
        <w:rPr>
          <w:b/>
          <w:bCs/>
        </w:rPr>
        <w:t xml:space="preserve">: </w:t>
      </w:r>
      <w:r>
        <w:t>žáci vyjadřují svůj názor a vhodně se vyjadřují k probraným komunikačním situacím.</w:t>
      </w:r>
    </w:p>
    <w:p w14:paraId="6A3A0889" w14:textId="77777777" w:rsidR="008275FC" w:rsidRDefault="004F5C61">
      <w:r>
        <w:rPr>
          <w:i/>
        </w:rPr>
        <w:t>Personální kompetence</w:t>
      </w:r>
      <w:r>
        <w:t>: pečovat o svůj tělesný rozvoj, správně zhodnotit své osobní dispozice.</w:t>
      </w:r>
    </w:p>
    <w:p w14:paraId="4F6671EB" w14:textId="77777777" w:rsidR="008275FC" w:rsidRDefault="004F5C61">
      <w:r>
        <w:rPr>
          <w:i/>
        </w:rPr>
        <w:t>Sociální kompetence</w:t>
      </w:r>
      <w:r>
        <w:t>: spolupracovat v týmu, uznávat autoritu nadřízených.</w:t>
      </w:r>
    </w:p>
    <w:p w14:paraId="282D31C5" w14:textId="77777777" w:rsidR="008275FC" w:rsidRDefault="008275FC">
      <w:pPr>
        <w:rPr>
          <w:b/>
          <w:bCs/>
        </w:rPr>
      </w:pPr>
    </w:p>
    <w:p w14:paraId="68DB0D88" w14:textId="77777777" w:rsidR="008275FC" w:rsidRDefault="004F5C61">
      <w:r>
        <w:rPr>
          <w:b/>
          <w:bCs/>
        </w:rPr>
        <w:t>Průřezová témata:</w:t>
      </w:r>
    </w:p>
    <w:p w14:paraId="36A318BC" w14:textId="77777777" w:rsidR="008275FC" w:rsidRDefault="004F5C61">
      <w:r>
        <w:rPr>
          <w:i/>
        </w:rPr>
        <w:t>Občan v demokratické společnosti</w:t>
      </w:r>
      <w:r>
        <w:t>: výuka napomáhá rozvoji osobnosti.</w:t>
      </w:r>
    </w:p>
    <w:p w14:paraId="29F8C794" w14:textId="77777777" w:rsidR="008275FC" w:rsidRDefault="004F5C61">
      <w:r>
        <w:rPr>
          <w:i/>
        </w:rPr>
        <w:t>Člověk a životní prostředí</w:t>
      </w:r>
      <w:r>
        <w:t>: výuka směruje žáky k odpovědnému vztahu k prostředí, ve kterém žijí.</w:t>
      </w:r>
    </w:p>
    <w:p w14:paraId="480D4617" w14:textId="77777777" w:rsidR="008275FC" w:rsidRDefault="004F5C61">
      <w:r>
        <w:rPr>
          <w:i/>
        </w:rPr>
        <w:t>Člověk a svět práce</w:t>
      </w:r>
      <w:r>
        <w:t>: žáci jsou vedeni k tomu, aby si uvědomovali práva a povinnosti zaměstnance a zaměstnavatele v pracovním poměru v souvislosti se Zákoníkem práce.</w:t>
      </w:r>
    </w:p>
    <w:p w14:paraId="4046CB94" w14:textId="77777777" w:rsidR="008275FC" w:rsidRDefault="004F5C61">
      <w:r>
        <w:rPr>
          <w:i/>
        </w:rPr>
        <w:t>Informační a komunikační technologie</w:t>
      </w:r>
      <w:r>
        <w:t>: žáci si vyhledávají informace ze světa sportu a pracují s nimi.</w:t>
      </w:r>
    </w:p>
    <w:p w14:paraId="76FCC3D4" w14:textId="77777777" w:rsidR="008275FC" w:rsidRDefault="008275FC">
      <w:pPr>
        <w:rPr>
          <w:b/>
        </w:rPr>
      </w:pPr>
    </w:p>
    <w:p w14:paraId="59F19EC4" w14:textId="77777777" w:rsidR="008275FC" w:rsidRDefault="004F5C61">
      <w:r>
        <w:rPr>
          <w:rFonts w:cs="Tahoma"/>
          <w:b/>
          <w:bCs/>
        </w:rPr>
        <w:t xml:space="preserve">Rozpis učiva a výsledků vzdělávání: </w:t>
      </w:r>
      <w:r>
        <w:rPr>
          <w:rFonts w:cs="Tahoma"/>
          <w:b/>
          <w:bCs/>
        </w:rPr>
        <w:tab/>
        <w:t>1. ročník</w:t>
      </w:r>
      <w:r>
        <w:rPr>
          <w:rFonts w:cs="Tahoma"/>
          <w:b/>
          <w:bCs/>
        </w:rPr>
        <w:tab/>
        <w:t>celkem 33 hodin</w:t>
      </w:r>
    </w:p>
    <w:tbl>
      <w:tblPr>
        <w:tblW w:w="0" w:type="auto"/>
        <w:tblInd w:w="-85" w:type="dxa"/>
        <w:tblLayout w:type="fixed"/>
        <w:tblCellMar>
          <w:left w:w="98" w:type="dxa"/>
        </w:tblCellMar>
        <w:tblLook w:val="0000" w:firstRow="0" w:lastRow="0" w:firstColumn="0" w:lastColumn="0" w:noHBand="0" w:noVBand="0"/>
      </w:tblPr>
      <w:tblGrid>
        <w:gridCol w:w="3897"/>
        <w:gridCol w:w="721"/>
        <w:gridCol w:w="3777"/>
        <w:gridCol w:w="1012"/>
      </w:tblGrid>
      <w:tr w:rsidR="008275FC" w14:paraId="1B086F0A" w14:textId="77777777">
        <w:tc>
          <w:tcPr>
            <w:tcW w:w="3897" w:type="dxa"/>
            <w:tcBorders>
              <w:top w:val="single" w:sz="4" w:space="0" w:color="000001"/>
              <w:left w:val="single" w:sz="4" w:space="0" w:color="000001"/>
              <w:bottom w:val="single" w:sz="4" w:space="0" w:color="000001"/>
            </w:tcBorders>
            <w:shd w:val="clear" w:color="auto" w:fill="FFFFFF"/>
          </w:tcPr>
          <w:p w14:paraId="25649DB2" w14:textId="77777777" w:rsidR="008275FC" w:rsidRDefault="004F5C61">
            <w:r>
              <w:rPr>
                <w:b/>
              </w:rPr>
              <w:t>Výsledky vzdělávání</w:t>
            </w:r>
          </w:p>
        </w:tc>
        <w:tc>
          <w:tcPr>
            <w:tcW w:w="4498" w:type="dxa"/>
            <w:gridSpan w:val="2"/>
            <w:tcBorders>
              <w:top w:val="single" w:sz="4" w:space="0" w:color="000001"/>
              <w:left w:val="single" w:sz="4" w:space="0" w:color="000001"/>
              <w:bottom w:val="single" w:sz="4" w:space="0" w:color="000001"/>
            </w:tcBorders>
            <w:shd w:val="clear" w:color="auto" w:fill="FFFFFF"/>
          </w:tcPr>
          <w:p w14:paraId="20027D00" w14:textId="77777777" w:rsidR="008275FC" w:rsidRDefault="004F5C61">
            <w:r>
              <w:rPr>
                <w:b/>
              </w:rPr>
              <w:t>Rozpis učiva</w:t>
            </w:r>
          </w:p>
          <w:p w14:paraId="1A82197B" w14:textId="77777777" w:rsidR="008275FC" w:rsidRDefault="008275FC">
            <w:pPr>
              <w:rPr>
                <w:b/>
              </w:rPr>
            </w:pP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0C184B2B" w14:textId="77777777" w:rsidR="008275FC" w:rsidRDefault="004F5C61">
            <w:r>
              <w:t>Počet hodin</w:t>
            </w:r>
          </w:p>
        </w:tc>
      </w:tr>
      <w:tr w:rsidR="008275FC" w14:paraId="477481D0" w14:textId="77777777">
        <w:tc>
          <w:tcPr>
            <w:tcW w:w="3897" w:type="dxa"/>
            <w:tcBorders>
              <w:top w:val="single" w:sz="4" w:space="0" w:color="000001"/>
              <w:left w:val="single" w:sz="4" w:space="0" w:color="000001"/>
              <w:bottom w:val="single" w:sz="4" w:space="0" w:color="000001"/>
            </w:tcBorders>
            <w:shd w:val="clear" w:color="auto" w:fill="FFFFFF"/>
          </w:tcPr>
          <w:p w14:paraId="2D9891E0" w14:textId="77777777" w:rsidR="008275FC" w:rsidRDefault="004F5C61">
            <w:r>
              <w:t xml:space="preserve">Žák: </w:t>
            </w:r>
          </w:p>
          <w:p w14:paraId="5120FD8A" w14:textId="77777777" w:rsidR="008275FC" w:rsidRDefault="004F5C61">
            <w:pPr>
              <w:numPr>
                <w:ilvl w:val="0"/>
                <w:numId w:val="12"/>
              </w:numPr>
              <w:suppressAutoHyphens w:val="0"/>
            </w:pPr>
            <w:r>
              <w:t>jedná a chová se tak, aby neohrozil zdraví své ani ostatních spolužáků</w:t>
            </w:r>
          </w:p>
          <w:p w14:paraId="79AB75B0" w14:textId="77777777" w:rsidR="008275FC" w:rsidRDefault="004F5C61">
            <w:pPr>
              <w:numPr>
                <w:ilvl w:val="0"/>
                <w:numId w:val="12"/>
              </w:numPr>
              <w:suppressAutoHyphens w:val="0"/>
            </w:pPr>
            <w:r>
              <w:t>dodržuje základní bezpečnostní a hygienické normy</w:t>
            </w:r>
          </w:p>
          <w:p w14:paraId="41CEE9FB" w14:textId="77777777" w:rsidR="008275FC" w:rsidRDefault="004F5C61">
            <w:pPr>
              <w:numPr>
                <w:ilvl w:val="0"/>
                <w:numId w:val="12"/>
              </w:numPr>
              <w:suppressAutoHyphens w:val="0"/>
            </w:pPr>
            <w:r>
              <w:t>poskytne první pomoc sobě i jiným</w:t>
            </w:r>
          </w:p>
          <w:p w14:paraId="39F32491" w14:textId="77777777" w:rsidR="008275FC" w:rsidRDefault="008275FC"/>
        </w:tc>
        <w:tc>
          <w:tcPr>
            <w:tcW w:w="721" w:type="dxa"/>
            <w:tcBorders>
              <w:top w:val="single" w:sz="4" w:space="0" w:color="000001"/>
              <w:left w:val="single" w:sz="4" w:space="0" w:color="000001"/>
              <w:bottom w:val="single" w:sz="4" w:space="0" w:color="000001"/>
            </w:tcBorders>
            <w:shd w:val="clear" w:color="auto" w:fill="FFFFFF"/>
          </w:tcPr>
          <w:p w14:paraId="3FCE951C" w14:textId="77777777" w:rsidR="008275FC" w:rsidRDefault="004F5C61">
            <w:r>
              <w:t>1.</w:t>
            </w:r>
          </w:p>
        </w:tc>
        <w:tc>
          <w:tcPr>
            <w:tcW w:w="3777" w:type="dxa"/>
            <w:tcBorders>
              <w:top w:val="single" w:sz="4" w:space="0" w:color="000001"/>
              <w:left w:val="single" w:sz="4" w:space="0" w:color="000001"/>
              <w:bottom w:val="single" w:sz="4" w:space="0" w:color="000001"/>
            </w:tcBorders>
            <w:shd w:val="clear" w:color="auto" w:fill="FFFFFF"/>
          </w:tcPr>
          <w:p w14:paraId="733B231E" w14:textId="77777777" w:rsidR="008275FC" w:rsidRDefault="004F5C61">
            <w:r>
              <w:t>Bezpečnost práce v tělesné výchově, hygiena, první pomoc.</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3EBF2ED5" w14:textId="77777777" w:rsidR="008275FC" w:rsidRDefault="004F5C61">
            <w:r>
              <w:t>2</w:t>
            </w:r>
          </w:p>
        </w:tc>
      </w:tr>
      <w:tr w:rsidR="008275FC" w14:paraId="3DA81E01" w14:textId="77777777">
        <w:tc>
          <w:tcPr>
            <w:tcW w:w="3897" w:type="dxa"/>
            <w:tcBorders>
              <w:top w:val="single" w:sz="4" w:space="0" w:color="000001"/>
              <w:left w:val="single" w:sz="4" w:space="0" w:color="000001"/>
              <w:bottom w:val="single" w:sz="4" w:space="0" w:color="000001"/>
            </w:tcBorders>
            <w:shd w:val="clear" w:color="auto" w:fill="FFFFFF"/>
          </w:tcPr>
          <w:p w14:paraId="5BA4D9A2" w14:textId="77777777" w:rsidR="008275FC" w:rsidRDefault="004F5C61">
            <w:pPr>
              <w:numPr>
                <w:ilvl w:val="0"/>
                <w:numId w:val="1"/>
              </w:numPr>
              <w:suppressAutoHyphens w:val="0"/>
            </w:pPr>
            <w:r>
              <w:t>uvědomuje si význam pravidel atletických disciplín</w:t>
            </w:r>
          </w:p>
          <w:p w14:paraId="5E3E0A38" w14:textId="77777777" w:rsidR="008275FC" w:rsidRDefault="004F5C61">
            <w:pPr>
              <w:numPr>
                <w:ilvl w:val="0"/>
                <w:numId w:val="1"/>
              </w:numPr>
              <w:suppressAutoHyphens w:val="0"/>
            </w:pPr>
            <w:r>
              <w:t>zvládne rozcvičení všeobecné a speciální</w:t>
            </w:r>
          </w:p>
          <w:p w14:paraId="0D1AF58A" w14:textId="77777777" w:rsidR="008275FC" w:rsidRDefault="004F5C61">
            <w:pPr>
              <w:numPr>
                <w:ilvl w:val="0"/>
                <w:numId w:val="1"/>
              </w:numPr>
              <w:suppressAutoHyphens w:val="0"/>
            </w:pPr>
            <w:r>
              <w:t>uplatňuje základní techniku vybraných atletických disciplín</w:t>
            </w:r>
          </w:p>
          <w:p w14:paraId="5E4A77E3" w14:textId="77777777" w:rsidR="008275FC" w:rsidRDefault="004F5C61">
            <w:pPr>
              <w:numPr>
                <w:ilvl w:val="0"/>
                <w:numId w:val="1"/>
              </w:numPr>
              <w:suppressAutoHyphens w:val="0"/>
            </w:pPr>
            <w:r>
              <w:t>chápe prospěšný význam pohybu v přírodě</w:t>
            </w:r>
          </w:p>
          <w:p w14:paraId="69E6279D" w14:textId="77777777" w:rsidR="008275FC" w:rsidRDefault="004F5C61">
            <w:pPr>
              <w:numPr>
                <w:ilvl w:val="0"/>
                <w:numId w:val="1"/>
              </w:numPr>
              <w:suppressAutoHyphens w:val="0"/>
            </w:pPr>
            <w:r>
              <w:t>snaží se dosáhnout co nejlepších výkonů dle svých dispozic</w:t>
            </w:r>
          </w:p>
          <w:p w14:paraId="3D8A9E4F" w14:textId="77777777" w:rsidR="008275FC" w:rsidRDefault="004F5C61">
            <w:pPr>
              <w:numPr>
                <w:ilvl w:val="0"/>
                <w:numId w:val="1"/>
              </w:numPr>
              <w:suppressAutoHyphens w:val="0"/>
            </w:pPr>
            <w:r>
              <w:t>uvědomuje si škodlivost účinku  nepovolených látek na organismus</w:t>
            </w:r>
          </w:p>
        </w:tc>
        <w:tc>
          <w:tcPr>
            <w:tcW w:w="721" w:type="dxa"/>
            <w:tcBorders>
              <w:top w:val="single" w:sz="4" w:space="0" w:color="000001"/>
              <w:left w:val="single" w:sz="4" w:space="0" w:color="000001"/>
              <w:bottom w:val="single" w:sz="4" w:space="0" w:color="000001"/>
            </w:tcBorders>
            <w:shd w:val="clear" w:color="auto" w:fill="FFFFFF"/>
          </w:tcPr>
          <w:p w14:paraId="09E8023C" w14:textId="77777777" w:rsidR="008275FC" w:rsidRDefault="004F5C61">
            <w:r>
              <w:t>2.</w:t>
            </w:r>
          </w:p>
        </w:tc>
        <w:tc>
          <w:tcPr>
            <w:tcW w:w="3777" w:type="dxa"/>
            <w:tcBorders>
              <w:top w:val="single" w:sz="4" w:space="0" w:color="000001"/>
              <w:left w:val="single" w:sz="4" w:space="0" w:color="000001"/>
              <w:bottom w:val="single" w:sz="4" w:space="0" w:color="000001"/>
            </w:tcBorders>
            <w:shd w:val="clear" w:color="auto" w:fill="FFFFFF"/>
          </w:tcPr>
          <w:p w14:paraId="24AA80DB" w14:textId="77777777" w:rsidR="008275FC" w:rsidRDefault="004F5C61">
            <w:r>
              <w:rPr>
                <w:b/>
                <w:bCs/>
              </w:rPr>
              <w:t>Atletika</w:t>
            </w:r>
          </w:p>
          <w:p w14:paraId="3C1E08DB" w14:textId="77777777" w:rsidR="008275FC" w:rsidRDefault="004F5C61">
            <w:r>
              <w:t>Rovinky, úseky, starty, fartlek.</w:t>
            </w:r>
          </w:p>
          <w:p w14:paraId="67469558" w14:textId="77777777" w:rsidR="008275FC" w:rsidRDefault="004F5C61">
            <w:r>
              <w:t>Speciální běžecká cvičení, atletická abeceda.</w:t>
            </w:r>
          </w:p>
          <w:p w14:paraId="19DC3E5E" w14:textId="77777777" w:rsidR="008275FC" w:rsidRDefault="004F5C61">
            <w:r>
              <w:t>Běh – sprinty do 400 m, střední a vytrvalostní tratě do 3000 m.</w:t>
            </w:r>
          </w:p>
          <w:p w14:paraId="3151571E" w14:textId="77777777" w:rsidR="008275FC" w:rsidRDefault="004F5C61">
            <w:r>
              <w:t>Skoky – odrazy, odpichy, technika skoku do dálky.</w:t>
            </w:r>
          </w:p>
          <w:p w14:paraId="1887F1DE" w14:textId="77777777" w:rsidR="008275FC" w:rsidRDefault="004F5C61">
            <w:r>
              <w:t>Vrhy a hody – hod míčkem, granátem, vrh koulí, technika vrhu a hodu.</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32568E91" w14:textId="77777777" w:rsidR="008275FC" w:rsidRDefault="004F5C61">
            <w:r>
              <w:t>11</w:t>
            </w:r>
          </w:p>
        </w:tc>
      </w:tr>
      <w:tr w:rsidR="008275FC" w14:paraId="3A76F5D2" w14:textId="77777777">
        <w:tc>
          <w:tcPr>
            <w:tcW w:w="3897" w:type="dxa"/>
            <w:tcBorders>
              <w:top w:val="single" w:sz="4" w:space="0" w:color="000001"/>
              <w:left w:val="single" w:sz="4" w:space="0" w:color="000001"/>
              <w:bottom w:val="single" w:sz="4" w:space="0" w:color="000001"/>
            </w:tcBorders>
            <w:shd w:val="clear" w:color="auto" w:fill="FFFFFF"/>
          </w:tcPr>
          <w:p w14:paraId="7593D138" w14:textId="77777777" w:rsidR="008275FC" w:rsidRDefault="004F5C61">
            <w:pPr>
              <w:numPr>
                <w:ilvl w:val="0"/>
                <w:numId w:val="2"/>
              </w:numPr>
              <w:suppressAutoHyphens w:val="0"/>
            </w:pPr>
            <w:r>
              <w:t>poznává pravidla vybraných her a snaží se je dodržovat</w:t>
            </w:r>
          </w:p>
          <w:p w14:paraId="42CE4EC6" w14:textId="77777777" w:rsidR="008275FC" w:rsidRDefault="004F5C61">
            <w:pPr>
              <w:numPr>
                <w:ilvl w:val="0"/>
                <w:numId w:val="2"/>
              </w:numPr>
              <w:suppressAutoHyphens w:val="0"/>
            </w:pPr>
            <w:r>
              <w:t>zlepšuje herní činnosti jednotlivce</w:t>
            </w:r>
          </w:p>
          <w:p w14:paraId="7FB0DE76" w14:textId="77777777" w:rsidR="008275FC" w:rsidRDefault="004F5C61">
            <w:pPr>
              <w:numPr>
                <w:ilvl w:val="0"/>
                <w:numId w:val="2"/>
              </w:numPr>
              <w:suppressAutoHyphens w:val="0"/>
            </w:pPr>
            <w:r>
              <w:t>uplatňuje své schopnosti ve prospěch kolektivu</w:t>
            </w:r>
          </w:p>
          <w:p w14:paraId="3F536195" w14:textId="77777777" w:rsidR="008275FC" w:rsidRDefault="004F5C61">
            <w:pPr>
              <w:numPr>
                <w:ilvl w:val="0"/>
                <w:numId w:val="2"/>
              </w:numPr>
              <w:suppressAutoHyphens w:val="0"/>
            </w:pPr>
            <w:r>
              <w:t>rozlišuje jednání fair- play</w:t>
            </w:r>
          </w:p>
          <w:p w14:paraId="7CD36FC3" w14:textId="77777777" w:rsidR="008275FC" w:rsidRDefault="004F5C61">
            <w:pPr>
              <w:numPr>
                <w:ilvl w:val="0"/>
                <w:numId w:val="2"/>
              </w:numPr>
              <w:suppressAutoHyphens w:val="0"/>
            </w:pPr>
            <w:r>
              <w:t>nebojí se konfrontace</w:t>
            </w:r>
          </w:p>
          <w:p w14:paraId="5673757D" w14:textId="77777777" w:rsidR="008275FC" w:rsidRDefault="004F5C61">
            <w:pPr>
              <w:numPr>
                <w:ilvl w:val="0"/>
                <w:numId w:val="2"/>
              </w:numPr>
              <w:suppressAutoHyphens w:val="0"/>
            </w:pPr>
            <w:r>
              <w:t>chápe signalizaci rozhodčího a řídí se jí</w:t>
            </w:r>
          </w:p>
          <w:p w14:paraId="266F1ABF" w14:textId="77777777" w:rsidR="008275FC" w:rsidRDefault="004F5C61">
            <w:pPr>
              <w:numPr>
                <w:ilvl w:val="0"/>
                <w:numId w:val="2"/>
              </w:numPr>
              <w:suppressAutoHyphens w:val="0"/>
            </w:pPr>
            <w:r>
              <w:t>uvědomuje si důležitost každého člena týmu a jeho přínos ve hře</w:t>
            </w:r>
          </w:p>
        </w:tc>
        <w:tc>
          <w:tcPr>
            <w:tcW w:w="721" w:type="dxa"/>
            <w:tcBorders>
              <w:top w:val="single" w:sz="4" w:space="0" w:color="000001"/>
              <w:left w:val="single" w:sz="4" w:space="0" w:color="000001"/>
              <w:bottom w:val="single" w:sz="4" w:space="0" w:color="000001"/>
            </w:tcBorders>
            <w:shd w:val="clear" w:color="auto" w:fill="FFFFFF"/>
          </w:tcPr>
          <w:p w14:paraId="0F61DF2A" w14:textId="77777777" w:rsidR="008275FC" w:rsidRDefault="004F5C61">
            <w:r>
              <w:t>3.</w:t>
            </w:r>
          </w:p>
        </w:tc>
        <w:tc>
          <w:tcPr>
            <w:tcW w:w="3777" w:type="dxa"/>
            <w:tcBorders>
              <w:top w:val="single" w:sz="4" w:space="0" w:color="000001"/>
              <w:left w:val="single" w:sz="4" w:space="0" w:color="000001"/>
              <w:bottom w:val="single" w:sz="4" w:space="0" w:color="000001"/>
            </w:tcBorders>
            <w:shd w:val="clear" w:color="auto" w:fill="FFFFFF"/>
          </w:tcPr>
          <w:p w14:paraId="38BB1690" w14:textId="77777777" w:rsidR="008275FC" w:rsidRDefault="004F5C61">
            <w:r>
              <w:rPr>
                <w:b/>
                <w:bCs/>
              </w:rPr>
              <w:t>Sportovní hry</w:t>
            </w:r>
          </w:p>
          <w:p w14:paraId="7C5D7703" w14:textId="77777777" w:rsidR="008275FC" w:rsidRDefault="004F5C61">
            <w:r>
              <w:t>Kopaná – přihrávka, zpracování, hra.</w:t>
            </w:r>
          </w:p>
          <w:p w14:paraId="28ABB317" w14:textId="77777777" w:rsidR="008275FC" w:rsidRDefault="004F5C61">
            <w:r>
              <w:t>Košíková – dribling, střelba, přihrávka, hra.</w:t>
            </w:r>
          </w:p>
          <w:p w14:paraId="5E023CB7" w14:textId="77777777" w:rsidR="008275FC" w:rsidRDefault="004F5C61">
            <w:r>
              <w:t>Odbíjená – odbíjení vrchem, spodem, podání, příjem, hra.</w:t>
            </w:r>
          </w:p>
          <w:p w14:paraId="16E01DA3" w14:textId="77777777" w:rsidR="008275FC" w:rsidRDefault="004F5C61">
            <w:r>
              <w:t>Softbal – házení, chytání, odpal, hra.</w:t>
            </w:r>
          </w:p>
          <w:p w14:paraId="2EDDB1EF" w14:textId="77777777" w:rsidR="008275FC" w:rsidRDefault="004F5C61">
            <w:r>
              <w:t>Ostatní – florbal, sálová kopaná, nohejbal.</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09FFEEC0" w14:textId="77777777" w:rsidR="008275FC" w:rsidRDefault="004F5C61">
            <w:r>
              <w:t>10</w:t>
            </w:r>
          </w:p>
        </w:tc>
      </w:tr>
      <w:tr w:rsidR="008275FC" w14:paraId="6DC1A5C8" w14:textId="77777777">
        <w:tc>
          <w:tcPr>
            <w:tcW w:w="3897" w:type="dxa"/>
            <w:tcBorders>
              <w:top w:val="single" w:sz="4" w:space="0" w:color="000001"/>
              <w:left w:val="single" w:sz="4" w:space="0" w:color="000001"/>
              <w:bottom w:val="single" w:sz="4" w:space="0" w:color="000001"/>
            </w:tcBorders>
            <w:shd w:val="clear" w:color="auto" w:fill="FFFFFF"/>
          </w:tcPr>
          <w:p w14:paraId="00C14A5E" w14:textId="77777777" w:rsidR="008275FC" w:rsidRDefault="004F5C61">
            <w:pPr>
              <w:numPr>
                <w:ilvl w:val="0"/>
                <w:numId w:val="3"/>
              </w:numPr>
              <w:suppressAutoHyphens w:val="0"/>
            </w:pPr>
            <w:r>
              <w:t>zná zásady dopomoci a záchrany, poskytne ji</w:t>
            </w:r>
          </w:p>
          <w:p w14:paraId="124E99CB" w14:textId="77777777" w:rsidR="008275FC" w:rsidRDefault="004F5C61">
            <w:pPr>
              <w:numPr>
                <w:ilvl w:val="0"/>
                <w:numId w:val="3"/>
              </w:numPr>
              <w:suppressAutoHyphens w:val="0"/>
            </w:pPr>
            <w:r>
              <w:t>zlepšuje svou prostorovou orientaci</w:t>
            </w:r>
          </w:p>
          <w:p w14:paraId="6C6EC993" w14:textId="77777777" w:rsidR="008275FC" w:rsidRDefault="004F5C61">
            <w:pPr>
              <w:numPr>
                <w:ilvl w:val="0"/>
                <w:numId w:val="3"/>
              </w:numPr>
              <w:suppressAutoHyphens w:val="0"/>
            </w:pPr>
            <w:r>
              <w:t>koordinuje své pohyby</w:t>
            </w:r>
          </w:p>
          <w:p w14:paraId="71380705" w14:textId="77777777" w:rsidR="008275FC" w:rsidRDefault="004F5C61">
            <w:pPr>
              <w:numPr>
                <w:ilvl w:val="0"/>
                <w:numId w:val="3"/>
              </w:numPr>
              <w:suppressAutoHyphens w:val="0"/>
            </w:pPr>
            <w:r>
              <w:t>sestaví jednoduché pohybové sestavy</w:t>
            </w:r>
          </w:p>
        </w:tc>
        <w:tc>
          <w:tcPr>
            <w:tcW w:w="721" w:type="dxa"/>
            <w:tcBorders>
              <w:top w:val="single" w:sz="4" w:space="0" w:color="000001"/>
              <w:left w:val="single" w:sz="4" w:space="0" w:color="000001"/>
              <w:bottom w:val="single" w:sz="4" w:space="0" w:color="000001"/>
            </w:tcBorders>
            <w:shd w:val="clear" w:color="auto" w:fill="FFFFFF"/>
          </w:tcPr>
          <w:p w14:paraId="0D7241BB" w14:textId="77777777" w:rsidR="008275FC" w:rsidRDefault="004F5C61">
            <w:r>
              <w:t>4.</w:t>
            </w:r>
          </w:p>
        </w:tc>
        <w:tc>
          <w:tcPr>
            <w:tcW w:w="3777" w:type="dxa"/>
            <w:tcBorders>
              <w:top w:val="single" w:sz="4" w:space="0" w:color="000001"/>
              <w:left w:val="single" w:sz="4" w:space="0" w:color="000001"/>
              <w:bottom w:val="single" w:sz="4" w:space="0" w:color="000001"/>
            </w:tcBorders>
            <w:shd w:val="clear" w:color="auto" w:fill="FFFFFF"/>
          </w:tcPr>
          <w:p w14:paraId="73506099" w14:textId="77777777" w:rsidR="008275FC" w:rsidRDefault="004F5C61">
            <w:r>
              <w:rPr>
                <w:b/>
                <w:bCs/>
              </w:rPr>
              <w:t>Sportovní gymnastika</w:t>
            </w:r>
          </w:p>
          <w:p w14:paraId="6D96BA3A" w14:textId="77777777" w:rsidR="008275FC" w:rsidRDefault="004F5C61">
            <w:r>
              <w:t>Prostná.</w:t>
            </w:r>
          </w:p>
          <w:p w14:paraId="4A732B98" w14:textId="77777777" w:rsidR="008275FC" w:rsidRDefault="004F5C61">
            <w:r>
              <w:t>Cvičení na nářadí – přeskok.</w:t>
            </w:r>
          </w:p>
          <w:p w14:paraId="3F5C4F0B" w14:textId="77777777" w:rsidR="008275FC" w:rsidRDefault="004F5C61">
            <w:r>
              <w:t>Šplh – lano, tyč.</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53513741" w14:textId="77777777" w:rsidR="008275FC" w:rsidRDefault="004F5C61">
            <w:r>
              <w:t>9</w:t>
            </w:r>
          </w:p>
        </w:tc>
      </w:tr>
      <w:tr w:rsidR="008275FC" w14:paraId="3BE63D6D" w14:textId="77777777">
        <w:trPr>
          <w:trHeight w:val="311"/>
        </w:trPr>
        <w:tc>
          <w:tcPr>
            <w:tcW w:w="3897" w:type="dxa"/>
            <w:tcBorders>
              <w:top w:val="single" w:sz="4" w:space="0" w:color="000001"/>
              <w:left w:val="single" w:sz="4" w:space="0" w:color="000001"/>
              <w:bottom w:val="single" w:sz="4" w:space="0" w:color="000001"/>
            </w:tcBorders>
            <w:shd w:val="clear" w:color="auto" w:fill="FFFFFF"/>
          </w:tcPr>
          <w:p w14:paraId="3901DC72" w14:textId="77777777" w:rsidR="008275FC" w:rsidRDefault="004F5C61">
            <w:pPr>
              <w:numPr>
                <w:ilvl w:val="0"/>
                <w:numId w:val="4"/>
              </w:numPr>
              <w:suppressAutoHyphens w:val="0"/>
            </w:pPr>
            <w:r>
              <w:t>respektuje soupeře</w:t>
            </w:r>
          </w:p>
          <w:p w14:paraId="1772E5BF" w14:textId="77777777" w:rsidR="008275FC" w:rsidRDefault="004F5C61">
            <w:pPr>
              <w:numPr>
                <w:ilvl w:val="0"/>
                <w:numId w:val="4"/>
              </w:numPr>
              <w:suppressAutoHyphens w:val="0"/>
            </w:pPr>
            <w:r>
              <w:t>rozliší přiměřenou sebeobranu</w:t>
            </w:r>
          </w:p>
        </w:tc>
        <w:tc>
          <w:tcPr>
            <w:tcW w:w="721" w:type="dxa"/>
            <w:tcBorders>
              <w:top w:val="single" w:sz="4" w:space="0" w:color="000001"/>
              <w:left w:val="single" w:sz="4" w:space="0" w:color="000001"/>
              <w:bottom w:val="single" w:sz="4" w:space="0" w:color="000001"/>
            </w:tcBorders>
            <w:shd w:val="clear" w:color="auto" w:fill="FFFFFF"/>
          </w:tcPr>
          <w:p w14:paraId="2DE48C2E" w14:textId="77777777" w:rsidR="008275FC" w:rsidRDefault="004F5C61">
            <w:r>
              <w:t>5.</w:t>
            </w:r>
          </w:p>
        </w:tc>
        <w:tc>
          <w:tcPr>
            <w:tcW w:w="3777" w:type="dxa"/>
            <w:tcBorders>
              <w:top w:val="single" w:sz="4" w:space="0" w:color="000001"/>
              <w:left w:val="single" w:sz="4" w:space="0" w:color="000001"/>
              <w:bottom w:val="single" w:sz="4" w:space="0" w:color="000001"/>
            </w:tcBorders>
            <w:shd w:val="clear" w:color="auto" w:fill="FFFFFF"/>
          </w:tcPr>
          <w:p w14:paraId="33E2989A" w14:textId="77777777" w:rsidR="008275FC" w:rsidRDefault="004F5C61">
            <w:r>
              <w:rPr>
                <w:b/>
                <w:bCs/>
              </w:rPr>
              <w:t>Úpoly</w:t>
            </w:r>
            <w:r>
              <w:t xml:space="preserve"> - přetahy, přetlaky, soutěže.</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17052843" w14:textId="77777777" w:rsidR="008275FC" w:rsidRDefault="004F5C61">
            <w:r>
              <w:t>1</w:t>
            </w:r>
          </w:p>
        </w:tc>
      </w:tr>
      <w:tr w:rsidR="008275FC" w14:paraId="168A985D" w14:textId="77777777">
        <w:tc>
          <w:tcPr>
            <w:tcW w:w="3897" w:type="dxa"/>
            <w:tcBorders>
              <w:top w:val="single" w:sz="4" w:space="0" w:color="000001"/>
              <w:left w:val="single" w:sz="4" w:space="0" w:color="000001"/>
              <w:bottom w:val="single" w:sz="4" w:space="0" w:color="000001"/>
            </w:tcBorders>
            <w:shd w:val="clear" w:color="auto" w:fill="FFFFFF"/>
          </w:tcPr>
          <w:p w14:paraId="0ACF4316" w14:textId="77777777" w:rsidR="008275FC" w:rsidRDefault="004F5C61">
            <w:pPr>
              <w:numPr>
                <w:ilvl w:val="0"/>
                <w:numId w:val="5"/>
              </w:numPr>
              <w:suppressAutoHyphens w:val="0"/>
            </w:pPr>
            <w:r>
              <w:t>využívá své pohybové dovednosti a schopnosti</w:t>
            </w:r>
          </w:p>
          <w:p w14:paraId="4C4D5737" w14:textId="77777777" w:rsidR="008275FC" w:rsidRDefault="004F5C61">
            <w:pPr>
              <w:numPr>
                <w:ilvl w:val="0"/>
                <w:numId w:val="5"/>
              </w:numPr>
              <w:suppressAutoHyphens w:val="0"/>
            </w:pPr>
            <w:r>
              <w:t>chápe důležitost týmové práce</w:t>
            </w:r>
          </w:p>
        </w:tc>
        <w:tc>
          <w:tcPr>
            <w:tcW w:w="721" w:type="dxa"/>
            <w:tcBorders>
              <w:top w:val="single" w:sz="4" w:space="0" w:color="000001"/>
              <w:left w:val="single" w:sz="4" w:space="0" w:color="000001"/>
              <w:bottom w:val="single" w:sz="4" w:space="0" w:color="000001"/>
            </w:tcBorders>
            <w:shd w:val="clear" w:color="auto" w:fill="FFFFFF"/>
          </w:tcPr>
          <w:p w14:paraId="4E17C9F9" w14:textId="77777777" w:rsidR="008275FC" w:rsidRDefault="004F5C61">
            <w:r>
              <w:t>6.</w:t>
            </w:r>
          </w:p>
        </w:tc>
        <w:tc>
          <w:tcPr>
            <w:tcW w:w="3777" w:type="dxa"/>
            <w:tcBorders>
              <w:top w:val="single" w:sz="4" w:space="0" w:color="000001"/>
              <w:left w:val="single" w:sz="4" w:space="0" w:color="000001"/>
              <w:bottom w:val="single" w:sz="4" w:space="0" w:color="000001"/>
            </w:tcBorders>
            <w:shd w:val="clear" w:color="auto" w:fill="FFFFFF"/>
          </w:tcPr>
          <w:p w14:paraId="01AC2C01" w14:textId="77777777" w:rsidR="008275FC" w:rsidRDefault="004F5C61">
            <w:r>
              <w:rPr>
                <w:b/>
                <w:bCs/>
              </w:rPr>
              <w:t>Pohybové hry</w:t>
            </w:r>
            <w:r>
              <w:t xml:space="preserve"> – motivační, štafetové, drobné, závodivé.</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4520CDF9" w14:textId="77777777" w:rsidR="008275FC" w:rsidRDefault="004F5C61">
            <w:r>
              <w:t>Průběž-ně</w:t>
            </w:r>
          </w:p>
        </w:tc>
      </w:tr>
      <w:tr w:rsidR="008275FC" w14:paraId="0AA2FB18" w14:textId="77777777">
        <w:tc>
          <w:tcPr>
            <w:tcW w:w="3897" w:type="dxa"/>
            <w:tcBorders>
              <w:top w:val="single" w:sz="4" w:space="0" w:color="000001"/>
              <w:left w:val="single" w:sz="4" w:space="0" w:color="000001"/>
              <w:bottom w:val="single" w:sz="4" w:space="0" w:color="000001"/>
            </w:tcBorders>
            <w:shd w:val="clear" w:color="auto" w:fill="FFFFFF"/>
          </w:tcPr>
          <w:p w14:paraId="5E03D62A" w14:textId="77777777" w:rsidR="008275FC" w:rsidRDefault="004F5C61">
            <w:pPr>
              <w:numPr>
                <w:ilvl w:val="0"/>
                <w:numId w:val="7"/>
              </w:numPr>
              <w:suppressAutoHyphens w:val="0"/>
            </w:pPr>
            <w:r>
              <w:t>uvědomuje si význam rozcvičení a protažení</w:t>
            </w:r>
          </w:p>
          <w:p w14:paraId="543BF3CE" w14:textId="77777777" w:rsidR="008275FC" w:rsidRDefault="004F5C61">
            <w:pPr>
              <w:numPr>
                <w:ilvl w:val="0"/>
                <w:numId w:val="6"/>
              </w:numPr>
              <w:suppressAutoHyphens w:val="0"/>
            </w:pPr>
            <w:r>
              <w:t>pozitivně vnímá nutnost posilování a protahování svalových skupin</w:t>
            </w:r>
          </w:p>
        </w:tc>
        <w:tc>
          <w:tcPr>
            <w:tcW w:w="721" w:type="dxa"/>
            <w:tcBorders>
              <w:top w:val="single" w:sz="4" w:space="0" w:color="000001"/>
              <w:left w:val="single" w:sz="4" w:space="0" w:color="000001"/>
              <w:bottom w:val="single" w:sz="4" w:space="0" w:color="000001"/>
            </w:tcBorders>
            <w:shd w:val="clear" w:color="auto" w:fill="FFFFFF"/>
          </w:tcPr>
          <w:p w14:paraId="1B050AEB" w14:textId="77777777" w:rsidR="008275FC" w:rsidRDefault="004F5C61">
            <w:r>
              <w:t>7.</w:t>
            </w:r>
          </w:p>
        </w:tc>
        <w:tc>
          <w:tcPr>
            <w:tcW w:w="3777" w:type="dxa"/>
            <w:tcBorders>
              <w:top w:val="single" w:sz="4" w:space="0" w:color="000001"/>
              <w:left w:val="single" w:sz="4" w:space="0" w:color="000001"/>
              <w:bottom w:val="single" w:sz="4" w:space="0" w:color="000001"/>
            </w:tcBorders>
            <w:shd w:val="clear" w:color="auto" w:fill="FFFFFF"/>
          </w:tcPr>
          <w:p w14:paraId="2B808E1F" w14:textId="77777777" w:rsidR="008275FC" w:rsidRDefault="004F5C61">
            <w:r>
              <w:rPr>
                <w:b/>
                <w:bCs/>
              </w:rPr>
              <w:t>Tělesná cvičení</w:t>
            </w:r>
          </w:p>
          <w:p w14:paraId="7DD9104D" w14:textId="77777777" w:rsidR="008275FC" w:rsidRDefault="004F5C61">
            <w:r>
              <w:t>Pořadová, všestranně rozvíjející.</w:t>
            </w:r>
          </w:p>
          <w:p w14:paraId="0B536066" w14:textId="77777777" w:rsidR="008275FC" w:rsidRDefault="004F5C61">
            <w:r>
              <w:t>Kondiční, kompenzační, relaxační.</w:t>
            </w:r>
          </w:p>
          <w:p w14:paraId="18A5D770" w14:textId="77777777" w:rsidR="008275FC" w:rsidRDefault="004F5C61">
            <w:r>
              <w:t>Vyrovnávací a zdravotní.</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2D46A7E0" w14:textId="77777777" w:rsidR="008275FC" w:rsidRDefault="004F5C61">
            <w:r>
              <w:t>Průběž-ně</w:t>
            </w:r>
          </w:p>
        </w:tc>
      </w:tr>
      <w:tr w:rsidR="008275FC" w14:paraId="0B082BB5" w14:textId="77777777">
        <w:tc>
          <w:tcPr>
            <w:tcW w:w="3897" w:type="dxa"/>
            <w:tcBorders>
              <w:top w:val="single" w:sz="4" w:space="0" w:color="000001"/>
              <w:left w:val="single" w:sz="4" w:space="0" w:color="000001"/>
              <w:bottom w:val="single" w:sz="4" w:space="0" w:color="000001"/>
            </w:tcBorders>
            <w:shd w:val="clear" w:color="auto" w:fill="FFFFFF"/>
          </w:tcPr>
          <w:p w14:paraId="29877C78" w14:textId="77777777" w:rsidR="008275FC" w:rsidRDefault="004F5C61">
            <w:pPr>
              <w:numPr>
                <w:ilvl w:val="0"/>
                <w:numId w:val="7"/>
              </w:numPr>
              <w:suppressAutoHyphens w:val="0"/>
            </w:pPr>
            <w:r>
              <w:t>zhodnotí svoji zdatnost</w:t>
            </w:r>
          </w:p>
          <w:p w14:paraId="4DBEDCA3" w14:textId="77777777" w:rsidR="008275FC" w:rsidRDefault="004F5C61">
            <w:pPr>
              <w:numPr>
                <w:ilvl w:val="0"/>
                <w:numId w:val="7"/>
              </w:numPr>
              <w:suppressAutoHyphens w:val="0"/>
            </w:pPr>
            <w:r>
              <w:t>uvědomuje si význam pravidelného pohybu na zlepšování svých pohybových dovedností</w:t>
            </w:r>
          </w:p>
        </w:tc>
        <w:tc>
          <w:tcPr>
            <w:tcW w:w="721" w:type="dxa"/>
            <w:tcBorders>
              <w:top w:val="single" w:sz="4" w:space="0" w:color="000001"/>
              <w:left w:val="single" w:sz="4" w:space="0" w:color="000001"/>
              <w:bottom w:val="single" w:sz="4" w:space="0" w:color="000001"/>
            </w:tcBorders>
            <w:shd w:val="clear" w:color="auto" w:fill="FFFFFF"/>
          </w:tcPr>
          <w:p w14:paraId="2E233946" w14:textId="77777777" w:rsidR="008275FC" w:rsidRDefault="004F5C61">
            <w:r>
              <w:t>8.</w:t>
            </w:r>
          </w:p>
        </w:tc>
        <w:tc>
          <w:tcPr>
            <w:tcW w:w="3777" w:type="dxa"/>
            <w:tcBorders>
              <w:top w:val="single" w:sz="4" w:space="0" w:color="000001"/>
              <w:left w:val="single" w:sz="4" w:space="0" w:color="000001"/>
              <w:bottom w:val="single" w:sz="4" w:space="0" w:color="000001"/>
            </w:tcBorders>
            <w:shd w:val="clear" w:color="auto" w:fill="FFFFFF"/>
          </w:tcPr>
          <w:p w14:paraId="18590707" w14:textId="77777777" w:rsidR="008275FC" w:rsidRDefault="004F5C61">
            <w:r>
              <w:rPr>
                <w:b/>
                <w:bCs/>
              </w:rPr>
              <w:t>Testování tělesné zdatnosti</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2A6F4DCB" w14:textId="77777777" w:rsidR="008275FC" w:rsidRDefault="004F5C61">
            <w:r>
              <w:t>Průběž-ně</w:t>
            </w:r>
          </w:p>
        </w:tc>
      </w:tr>
    </w:tbl>
    <w:p w14:paraId="538172C1" w14:textId="77777777" w:rsidR="008275FC" w:rsidRDefault="008275FC"/>
    <w:p w14:paraId="281C3234" w14:textId="77777777" w:rsidR="008275FC" w:rsidRDefault="008275FC"/>
    <w:p w14:paraId="5CBEB16E" w14:textId="77777777" w:rsidR="008275FC" w:rsidRDefault="004F5C61">
      <w:r>
        <w:rPr>
          <w:rFonts w:cs="Tahoma"/>
          <w:b/>
          <w:bCs/>
        </w:rPr>
        <w:t xml:space="preserve">Rozpis učiva a výsledků vzdělávání: </w:t>
      </w:r>
      <w:r>
        <w:rPr>
          <w:rFonts w:cs="Tahoma"/>
          <w:b/>
          <w:bCs/>
        </w:rPr>
        <w:tab/>
        <w:t>2. ročník</w:t>
      </w:r>
      <w:r>
        <w:rPr>
          <w:rFonts w:cs="Tahoma"/>
          <w:b/>
          <w:bCs/>
        </w:rPr>
        <w:tab/>
        <w:t>celkem 33 hodin</w:t>
      </w:r>
    </w:p>
    <w:tbl>
      <w:tblPr>
        <w:tblW w:w="0" w:type="auto"/>
        <w:tblInd w:w="-85" w:type="dxa"/>
        <w:tblLayout w:type="fixed"/>
        <w:tblCellMar>
          <w:left w:w="98" w:type="dxa"/>
        </w:tblCellMar>
        <w:tblLook w:val="0000" w:firstRow="0" w:lastRow="0" w:firstColumn="0" w:lastColumn="0" w:noHBand="0" w:noVBand="0"/>
      </w:tblPr>
      <w:tblGrid>
        <w:gridCol w:w="3897"/>
        <w:gridCol w:w="721"/>
        <w:gridCol w:w="3777"/>
        <w:gridCol w:w="1012"/>
      </w:tblGrid>
      <w:tr w:rsidR="008275FC" w14:paraId="43BF5B94" w14:textId="77777777">
        <w:tc>
          <w:tcPr>
            <w:tcW w:w="3897" w:type="dxa"/>
            <w:tcBorders>
              <w:top w:val="single" w:sz="4" w:space="0" w:color="000001"/>
              <w:left w:val="single" w:sz="4" w:space="0" w:color="000001"/>
              <w:bottom w:val="single" w:sz="4" w:space="0" w:color="000001"/>
            </w:tcBorders>
            <w:shd w:val="clear" w:color="auto" w:fill="FFFFFF"/>
          </w:tcPr>
          <w:p w14:paraId="1AA9C02D" w14:textId="77777777" w:rsidR="008275FC" w:rsidRDefault="004F5C61">
            <w:r>
              <w:rPr>
                <w:b/>
              </w:rPr>
              <w:t>Výsledky vzdělávání</w:t>
            </w:r>
          </w:p>
        </w:tc>
        <w:tc>
          <w:tcPr>
            <w:tcW w:w="4498" w:type="dxa"/>
            <w:gridSpan w:val="2"/>
            <w:tcBorders>
              <w:top w:val="single" w:sz="4" w:space="0" w:color="000001"/>
              <w:left w:val="single" w:sz="4" w:space="0" w:color="000001"/>
              <w:bottom w:val="single" w:sz="4" w:space="0" w:color="000001"/>
            </w:tcBorders>
            <w:shd w:val="clear" w:color="auto" w:fill="FFFFFF"/>
          </w:tcPr>
          <w:p w14:paraId="7D3E3172" w14:textId="77777777" w:rsidR="008275FC" w:rsidRDefault="004F5C61">
            <w:r>
              <w:rPr>
                <w:b/>
              </w:rPr>
              <w:t>Rozpis učiva</w:t>
            </w:r>
          </w:p>
          <w:p w14:paraId="55FBDDF8" w14:textId="77777777" w:rsidR="008275FC" w:rsidRDefault="008275FC">
            <w:pPr>
              <w:rPr>
                <w:b/>
              </w:rPr>
            </w:pP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3A7F612A" w14:textId="77777777" w:rsidR="008275FC" w:rsidRDefault="004F5C61">
            <w:r>
              <w:t>Počet hodin</w:t>
            </w:r>
          </w:p>
        </w:tc>
      </w:tr>
      <w:tr w:rsidR="008275FC" w14:paraId="0FF09587" w14:textId="77777777">
        <w:tc>
          <w:tcPr>
            <w:tcW w:w="3897" w:type="dxa"/>
            <w:tcBorders>
              <w:top w:val="single" w:sz="4" w:space="0" w:color="000001"/>
              <w:left w:val="single" w:sz="4" w:space="0" w:color="000001"/>
              <w:bottom w:val="single" w:sz="4" w:space="0" w:color="000001"/>
            </w:tcBorders>
            <w:shd w:val="clear" w:color="auto" w:fill="FFFFFF"/>
          </w:tcPr>
          <w:p w14:paraId="1F291602" w14:textId="77777777" w:rsidR="008275FC" w:rsidRDefault="004F5C61">
            <w:r>
              <w:t xml:space="preserve">Žák: </w:t>
            </w:r>
          </w:p>
          <w:p w14:paraId="063E0B05" w14:textId="77777777" w:rsidR="008275FC" w:rsidRDefault="004F5C61">
            <w:pPr>
              <w:numPr>
                <w:ilvl w:val="0"/>
                <w:numId w:val="12"/>
              </w:numPr>
              <w:suppressAutoHyphens w:val="0"/>
            </w:pPr>
            <w:r>
              <w:t>jedná a chová se tak, aby neohrozil zdraví své ani ostatních spolužáků</w:t>
            </w:r>
          </w:p>
          <w:p w14:paraId="15396C73" w14:textId="77777777" w:rsidR="008275FC" w:rsidRDefault="004F5C61">
            <w:pPr>
              <w:numPr>
                <w:ilvl w:val="0"/>
                <w:numId w:val="12"/>
              </w:numPr>
              <w:suppressAutoHyphens w:val="0"/>
            </w:pPr>
            <w:r>
              <w:t>dodržuje základní bezpečnostní a hygienické normy</w:t>
            </w:r>
          </w:p>
          <w:p w14:paraId="57024301" w14:textId="77777777" w:rsidR="008275FC" w:rsidRDefault="004F5C61">
            <w:pPr>
              <w:numPr>
                <w:ilvl w:val="0"/>
                <w:numId w:val="12"/>
              </w:numPr>
              <w:suppressAutoHyphens w:val="0"/>
            </w:pPr>
            <w:r>
              <w:t>poskytne první pomoc sobě i jiným</w:t>
            </w:r>
          </w:p>
          <w:p w14:paraId="0CD1654B" w14:textId="77777777" w:rsidR="008275FC" w:rsidRDefault="008275FC"/>
        </w:tc>
        <w:tc>
          <w:tcPr>
            <w:tcW w:w="721" w:type="dxa"/>
            <w:tcBorders>
              <w:top w:val="single" w:sz="4" w:space="0" w:color="000001"/>
              <w:left w:val="single" w:sz="4" w:space="0" w:color="000001"/>
              <w:bottom w:val="single" w:sz="4" w:space="0" w:color="000001"/>
            </w:tcBorders>
            <w:shd w:val="clear" w:color="auto" w:fill="FFFFFF"/>
          </w:tcPr>
          <w:p w14:paraId="58279F40" w14:textId="77777777" w:rsidR="008275FC" w:rsidRDefault="004F5C61">
            <w:r>
              <w:t>1.</w:t>
            </w:r>
          </w:p>
        </w:tc>
        <w:tc>
          <w:tcPr>
            <w:tcW w:w="3777" w:type="dxa"/>
            <w:tcBorders>
              <w:top w:val="single" w:sz="4" w:space="0" w:color="000001"/>
              <w:left w:val="single" w:sz="4" w:space="0" w:color="000001"/>
              <w:bottom w:val="single" w:sz="4" w:space="0" w:color="000001"/>
            </w:tcBorders>
            <w:shd w:val="clear" w:color="auto" w:fill="FFFFFF"/>
          </w:tcPr>
          <w:p w14:paraId="03152C27" w14:textId="77777777" w:rsidR="008275FC" w:rsidRDefault="004F5C61">
            <w:r>
              <w:t>Bezpečnost práce v tělesné výchově, hygiena, první pomoc.</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5E4B75BC" w14:textId="77777777" w:rsidR="008275FC" w:rsidRDefault="004F5C61">
            <w:r>
              <w:t>2</w:t>
            </w:r>
          </w:p>
        </w:tc>
      </w:tr>
      <w:tr w:rsidR="008275FC" w14:paraId="4E9E17F5" w14:textId="77777777">
        <w:tc>
          <w:tcPr>
            <w:tcW w:w="3897" w:type="dxa"/>
            <w:tcBorders>
              <w:top w:val="single" w:sz="4" w:space="0" w:color="000001"/>
              <w:left w:val="single" w:sz="4" w:space="0" w:color="000001"/>
              <w:bottom w:val="single" w:sz="4" w:space="0" w:color="000001"/>
            </w:tcBorders>
            <w:shd w:val="clear" w:color="auto" w:fill="FFFFFF"/>
          </w:tcPr>
          <w:p w14:paraId="1BA51990" w14:textId="77777777" w:rsidR="008275FC" w:rsidRDefault="004F5C61">
            <w:pPr>
              <w:numPr>
                <w:ilvl w:val="0"/>
                <w:numId w:val="1"/>
              </w:numPr>
              <w:suppressAutoHyphens w:val="0"/>
            </w:pPr>
            <w:r>
              <w:t>uvědomuje si význam pravidel atletických disciplín</w:t>
            </w:r>
          </w:p>
          <w:p w14:paraId="27D261A9" w14:textId="77777777" w:rsidR="008275FC" w:rsidRDefault="004F5C61">
            <w:pPr>
              <w:numPr>
                <w:ilvl w:val="0"/>
                <w:numId w:val="1"/>
              </w:numPr>
              <w:suppressAutoHyphens w:val="0"/>
            </w:pPr>
            <w:r>
              <w:t>uplatní rozcvičení všeobecné a speciální</w:t>
            </w:r>
          </w:p>
          <w:p w14:paraId="4CF95AA6" w14:textId="77777777" w:rsidR="008275FC" w:rsidRDefault="004F5C61">
            <w:pPr>
              <w:numPr>
                <w:ilvl w:val="0"/>
                <w:numId w:val="1"/>
              </w:numPr>
              <w:suppressAutoHyphens w:val="0"/>
            </w:pPr>
            <w:r>
              <w:t>uplatňuje základní techniku vybraných atletických disciplín</w:t>
            </w:r>
          </w:p>
          <w:p w14:paraId="15176C5F" w14:textId="77777777" w:rsidR="008275FC" w:rsidRDefault="004F5C61">
            <w:pPr>
              <w:numPr>
                <w:ilvl w:val="0"/>
                <w:numId w:val="1"/>
              </w:numPr>
              <w:suppressAutoHyphens w:val="0"/>
            </w:pPr>
            <w:r>
              <w:t>chápe prospěšný význam pohybu v přírodě</w:t>
            </w:r>
          </w:p>
          <w:p w14:paraId="3EA538BA" w14:textId="77777777" w:rsidR="008275FC" w:rsidRDefault="004F5C61">
            <w:pPr>
              <w:numPr>
                <w:ilvl w:val="0"/>
                <w:numId w:val="1"/>
              </w:numPr>
              <w:suppressAutoHyphens w:val="0"/>
            </w:pPr>
            <w:r>
              <w:t>snaží se dosáhnout co nejlepších výkonů dle svých dispozic</w:t>
            </w:r>
          </w:p>
          <w:p w14:paraId="637E0498" w14:textId="77777777" w:rsidR="008275FC" w:rsidRDefault="004F5C61">
            <w:pPr>
              <w:numPr>
                <w:ilvl w:val="0"/>
                <w:numId w:val="1"/>
              </w:numPr>
              <w:suppressAutoHyphens w:val="0"/>
            </w:pPr>
            <w:r>
              <w:t>uvědomuje si škodlivost účinku nepovolených látek na organismus</w:t>
            </w:r>
          </w:p>
        </w:tc>
        <w:tc>
          <w:tcPr>
            <w:tcW w:w="721" w:type="dxa"/>
            <w:tcBorders>
              <w:top w:val="single" w:sz="4" w:space="0" w:color="000001"/>
              <w:left w:val="single" w:sz="4" w:space="0" w:color="000001"/>
              <w:bottom w:val="single" w:sz="4" w:space="0" w:color="000001"/>
            </w:tcBorders>
            <w:shd w:val="clear" w:color="auto" w:fill="FFFFFF"/>
          </w:tcPr>
          <w:p w14:paraId="748330EE" w14:textId="77777777" w:rsidR="008275FC" w:rsidRDefault="004F5C61">
            <w:r>
              <w:t>2.</w:t>
            </w:r>
          </w:p>
        </w:tc>
        <w:tc>
          <w:tcPr>
            <w:tcW w:w="3777" w:type="dxa"/>
            <w:tcBorders>
              <w:top w:val="single" w:sz="4" w:space="0" w:color="000001"/>
              <w:left w:val="single" w:sz="4" w:space="0" w:color="000001"/>
              <w:bottom w:val="single" w:sz="4" w:space="0" w:color="000001"/>
            </w:tcBorders>
            <w:shd w:val="clear" w:color="auto" w:fill="FFFFFF"/>
          </w:tcPr>
          <w:p w14:paraId="67F90202" w14:textId="77777777" w:rsidR="008275FC" w:rsidRDefault="004F5C61">
            <w:r>
              <w:rPr>
                <w:b/>
                <w:bCs/>
              </w:rPr>
              <w:t>Atletika</w:t>
            </w:r>
          </w:p>
          <w:p w14:paraId="56CF0820" w14:textId="77777777" w:rsidR="008275FC" w:rsidRDefault="004F5C61">
            <w:r>
              <w:t>Rovinky, úseky, starty, fartlek.</w:t>
            </w:r>
          </w:p>
          <w:p w14:paraId="5F77A810" w14:textId="77777777" w:rsidR="008275FC" w:rsidRDefault="004F5C61">
            <w:r>
              <w:t>Speciální běžecká cvičení, atletická abeceda.</w:t>
            </w:r>
          </w:p>
          <w:p w14:paraId="0C7751FF" w14:textId="77777777" w:rsidR="008275FC" w:rsidRDefault="004F5C61">
            <w:r>
              <w:t>Běh – sprinty do 400 m, střední a vytrvalostní tratě do 3000 m.</w:t>
            </w:r>
          </w:p>
          <w:p w14:paraId="5891517E" w14:textId="77777777" w:rsidR="008275FC" w:rsidRDefault="004F5C61">
            <w:r>
              <w:t>Skoky – odrazy, odpichy, technika skoku do dálky.</w:t>
            </w:r>
          </w:p>
          <w:p w14:paraId="59F02EE8" w14:textId="77777777" w:rsidR="008275FC" w:rsidRDefault="004F5C61">
            <w:r>
              <w:t>Vrhy a hody – hod míčkem, granátem, vrh koulí, technika vrhu a hodu.</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6E4455D7" w14:textId="77777777" w:rsidR="008275FC" w:rsidRDefault="004F5C61">
            <w:r>
              <w:t>11</w:t>
            </w:r>
          </w:p>
        </w:tc>
      </w:tr>
      <w:tr w:rsidR="008275FC" w14:paraId="1F5BF634" w14:textId="77777777">
        <w:tc>
          <w:tcPr>
            <w:tcW w:w="3897" w:type="dxa"/>
            <w:tcBorders>
              <w:top w:val="single" w:sz="4" w:space="0" w:color="000001"/>
              <w:left w:val="single" w:sz="4" w:space="0" w:color="000001"/>
              <w:bottom w:val="single" w:sz="4" w:space="0" w:color="000001"/>
            </w:tcBorders>
            <w:shd w:val="clear" w:color="auto" w:fill="FFFFFF"/>
          </w:tcPr>
          <w:p w14:paraId="2209FFC7" w14:textId="77777777" w:rsidR="008275FC" w:rsidRDefault="004F5C61">
            <w:pPr>
              <w:numPr>
                <w:ilvl w:val="0"/>
                <w:numId w:val="2"/>
              </w:numPr>
              <w:suppressAutoHyphens w:val="0"/>
            </w:pPr>
            <w:r>
              <w:t>zvládá pravidla vybraných her a snaží se je dodržovat</w:t>
            </w:r>
          </w:p>
          <w:p w14:paraId="74A62CBD" w14:textId="77777777" w:rsidR="008275FC" w:rsidRDefault="004F5C61">
            <w:pPr>
              <w:numPr>
                <w:ilvl w:val="0"/>
                <w:numId w:val="2"/>
              </w:numPr>
              <w:suppressAutoHyphens w:val="0"/>
            </w:pPr>
            <w:r>
              <w:t>zlepšuje herní činnosti jednotlivce</w:t>
            </w:r>
          </w:p>
          <w:p w14:paraId="260F3863" w14:textId="77777777" w:rsidR="008275FC" w:rsidRDefault="004F5C61">
            <w:pPr>
              <w:numPr>
                <w:ilvl w:val="0"/>
                <w:numId w:val="2"/>
              </w:numPr>
              <w:suppressAutoHyphens w:val="0"/>
            </w:pPr>
            <w:r>
              <w:t>uplatňuje své schopnosti ve prospěch kolektivu</w:t>
            </w:r>
          </w:p>
          <w:p w14:paraId="30F2ECD5" w14:textId="77777777" w:rsidR="008275FC" w:rsidRDefault="004F5C61">
            <w:pPr>
              <w:numPr>
                <w:ilvl w:val="0"/>
                <w:numId w:val="2"/>
              </w:numPr>
              <w:suppressAutoHyphens w:val="0"/>
            </w:pPr>
            <w:r>
              <w:t>rozlišuje jednání fair- play</w:t>
            </w:r>
          </w:p>
          <w:p w14:paraId="72746A10" w14:textId="77777777" w:rsidR="008275FC" w:rsidRDefault="004F5C61">
            <w:pPr>
              <w:numPr>
                <w:ilvl w:val="0"/>
                <w:numId w:val="2"/>
              </w:numPr>
              <w:suppressAutoHyphens w:val="0"/>
            </w:pPr>
            <w:r>
              <w:t>nebojí se konfrontace</w:t>
            </w:r>
          </w:p>
          <w:p w14:paraId="7715DAF9" w14:textId="77777777" w:rsidR="008275FC" w:rsidRDefault="004F5C61">
            <w:pPr>
              <w:numPr>
                <w:ilvl w:val="0"/>
                <w:numId w:val="2"/>
              </w:numPr>
              <w:suppressAutoHyphens w:val="0"/>
            </w:pPr>
            <w:r>
              <w:t>chápe signalizaci rozhodčího a řídí se jí</w:t>
            </w:r>
          </w:p>
          <w:p w14:paraId="1C7E89B5" w14:textId="77777777" w:rsidR="008275FC" w:rsidRDefault="004F5C61">
            <w:pPr>
              <w:numPr>
                <w:ilvl w:val="0"/>
                <w:numId w:val="2"/>
              </w:numPr>
              <w:suppressAutoHyphens w:val="0"/>
            </w:pPr>
            <w:r>
              <w:t>uvědomuje si důležitost každého člena týmu a jeho přínos ve hře</w:t>
            </w:r>
          </w:p>
        </w:tc>
        <w:tc>
          <w:tcPr>
            <w:tcW w:w="721" w:type="dxa"/>
            <w:tcBorders>
              <w:top w:val="single" w:sz="4" w:space="0" w:color="000001"/>
              <w:left w:val="single" w:sz="4" w:space="0" w:color="000001"/>
              <w:bottom w:val="single" w:sz="4" w:space="0" w:color="000001"/>
            </w:tcBorders>
            <w:shd w:val="clear" w:color="auto" w:fill="FFFFFF"/>
          </w:tcPr>
          <w:p w14:paraId="3D7592FC" w14:textId="77777777" w:rsidR="008275FC" w:rsidRDefault="004F5C61">
            <w:r>
              <w:t>3.</w:t>
            </w:r>
          </w:p>
        </w:tc>
        <w:tc>
          <w:tcPr>
            <w:tcW w:w="3777" w:type="dxa"/>
            <w:tcBorders>
              <w:top w:val="single" w:sz="4" w:space="0" w:color="000001"/>
              <w:left w:val="single" w:sz="4" w:space="0" w:color="000001"/>
              <w:bottom w:val="single" w:sz="4" w:space="0" w:color="000001"/>
            </w:tcBorders>
            <w:shd w:val="clear" w:color="auto" w:fill="FFFFFF"/>
          </w:tcPr>
          <w:p w14:paraId="6294AA28" w14:textId="77777777" w:rsidR="008275FC" w:rsidRDefault="004F5C61">
            <w:r>
              <w:rPr>
                <w:b/>
                <w:bCs/>
              </w:rPr>
              <w:t>Sportovní hry</w:t>
            </w:r>
          </w:p>
          <w:p w14:paraId="7C50ADD9" w14:textId="77777777" w:rsidR="008275FC" w:rsidRDefault="004F5C61">
            <w:r>
              <w:t>Kopaná – přihrávka, zpracování, hra.</w:t>
            </w:r>
          </w:p>
          <w:p w14:paraId="3E2A5E8F" w14:textId="77777777" w:rsidR="008275FC" w:rsidRDefault="004F5C61">
            <w:r>
              <w:t>Košíková – dribling, střelba, přihrávka, hra.</w:t>
            </w:r>
          </w:p>
          <w:p w14:paraId="7A7A702F" w14:textId="77777777" w:rsidR="008275FC" w:rsidRDefault="004F5C61">
            <w:r>
              <w:t>Odbíjená – odbíjení vrchem, spodem, podání, příjem, hra.</w:t>
            </w:r>
          </w:p>
          <w:p w14:paraId="462EABEB" w14:textId="77777777" w:rsidR="008275FC" w:rsidRDefault="004F5C61">
            <w:r>
              <w:t>Softbal – házení, chytání, odpal, hra.</w:t>
            </w:r>
          </w:p>
          <w:p w14:paraId="07861F21" w14:textId="77777777" w:rsidR="008275FC" w:rsidRDefault="004F5C61">
            <w:r>
              <w:t>Ostatní – florbal, sálová kopaná, nohejbal.</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3F64F6C7" w14:textId="77777777" w:rsidR="008275FC" w:rsidRDefault="004F5C61">
            <w:r>
              <w:t>10</w:t>
            </w:r>
          </w:p>
        </w:tc>
      </w:tr>
      <w:tr w:rsidR="008275FC" w14:paraId="3BEA525A" w14:textId="77777777">
        <w:tc>
          <w:tcPr>
            <w:tcW w:w="3897" w:type="dxa"/>
            <w:tcBorders>
              <w:top w:val="single" w:sz="4" w:space="0" w:color="000001"/>
              <w:left w:val="single" w:sz="4" w:space="0" w:color="000001"/>
              <w:bottom w:val="single" w:sz="4" w:space="0" w:color="000001"/>
            </w:tcBorders>
            <w:shd w:val="clear" w:color="auto" w:fill="FFFFFF"/>
          </w:tcPr>
          <w:p w14:paraId="2600EE6D" w14:textId="77777777" w:rsidR="008275FC" w:rsidRDefault="004F5C61">
            <w:pPr>
              <w:numPr>
                <w:ilvl w:val="0"/>
                <w:numId w:val="3"/>
              </w:numPr>
              <w:suppressAutoHyphens w:val="0"/>
            </w:pPr>
            <w:r>
              <w:t>zná zásady dopomoci a záchrany, poskytne ji</w:t>
            </w:r>
          </w:p>
          <w:p w14:paraId="0CC794A8" w14:textId="77777777" w:rsidR="008275FC" w:rsidRDefault="004F5C61">
            <w:pPr>
              <w:numPr>
                <w:ilvl w:val="0"/>
                <w:numId w:val="3"/>
              </w:numPr>
              <w:suppressAutoHyphens w:val="0"/>
            </w:pPr>
            <w:r>
              <w:t>zlepšuje svou prostorovou orientaci</w:t>
            </w:r>
          </w:p>
          <w:p w14:paraId="5F9EA854" w14:textId="77777777" w:rsidR="008275FC" w:rsidRDefault="004F5C61">
            <w:pPr>
              <w:numPr>
                <w:ilvl w:val="0"/>
                <w:numId w:val="3"/>
              </w:numPr>
              <w:suppressAutoHyphens w:val="0"/>
            </w:pPr>
            <w:r>
              <w:t>koordinuje své pohyby</w:t>
            </w:r>
          </w:p>
          <w:p w14:paraId="64AC7A4D" w14:textId="77777777" w:rsidR="008275FC" w:rsidRDefault="004F5C61">
            <w:pPr>
              <w:numPr>
                <w:ilvl w:val="0"/>
                <w:numId w:val="3"/>
              </w:numPr>
              <w:suppressAutoHyphens w:val="0"/>
            </w:pPr>
            <w:r>
              <w:t>sestaví jednoduché pohybové sestavy</w:t>
            </w:r>
          </w:p>
        </w:tc>
        <w:tc>
          <w:tcPr>
            <w:tcW w:w="721" w:type="dxa"/>
            <w:tcBorders>
              <w:top w:val="single" w:sz="4" w:space="0" w:color="000001"/>
              <w:left w:val="single" w:sz="4" w:space="0" w:color="000001"/>
              <w:bottom w:val="single" w:sz="4" w:space="0" w:color="000001"/>
            </w:tcBorders>
            <w:shd w:val="clear" w:color="auto" w:fill="FFFFFF"/>
          </w:tcPr>
          <w:p w14:paraId="47DCC95E" w14:textId="77777777" w:rsidR="008275FC" w:rsidRDefault="004F5C61">
            <w:r>
              <w:t>4.</w:t>
            </w:r>
          </w:p>
        </w:tc>
        <w:tc>
          <w:tcPr>
            <w:tcW w:w="3777" w:type="dxa"/>
            <w:tcBorders>
              <w:top w:val="single" w:sz="4" w:space="0" w:color="000001"/>
              <w:left w:val="single" w:sz="4" w:space="0" w:color="000001"/>
              <w:bottom w:val="single" w:sz="4" w:space="0" w:color="000001"/>
            </w:tcBorders>
            <w:shd w:val="clear" w:color="auto" w:fill="FFFFFF"/>
          </w:tcPr>
          <w:p w14:paraId="7C25FC7A" w14:textId="77777777" w:rsidR="008275FC" w:rsidRDefault="004F5C61">
            <w:r>
              <w:rPr>
                <w:b/>
                <w:bCs/>
              </w:rPr>
              <w:t>Sportovní gymnastika</w:t>
            </w:r>
          </w:p>
          <w:p w14:paraId="5853D2A6" w14:textId="77777777" w:rsidR="008275FC" w:rsidRDefault="004F5C61">
            <w:r>
              <w:t>Prostná.</w:t>
            </w:r>
          </w:p>
          <w:p w14:paraId="22C50DBD" w14:textId="77777777" w:rsidR="008275FC" w:rsidRDefault="004F5C61">
            <w:r>
              <w:t>Cvičení na nářadí – přeskok.</w:t>
            </w:r>
          </w:p>
          <w:p w14:paraId="7CACC08E" w14:textId="77777777" w:rsidR="008275FC" w:rsidRDefault="004F5C61">
            <w:r>
              <w:t>Šplh – lano, tyč.</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0A6410EF" w14:textId="77777777" w:rsidR="008275FC" w:rsidRDefault="004F5C61">
            <w:r>
              <w:t>9</w:t>
            </w:r>
          </w:p>
        </w:tc>
      </w:tr>
      <w:tr w:rsidR="008275FC" w14:paraId="12194FC1" w14:textId="77777777">
        <w:trPr>
          <w:trHeight w:val="311"/>
        </w:trPr>
        <w:tc>
          <w:tcPr>
            <w:tcW w:w="3897" w:type="dxa"/>
            <w:tcBorders>
              <w:top w:val="single" w:sz="4" w:space="0" w:color="000001"/>
              <w:left w:val="single" w:sz="4" w:space="0" w:color="000001"/>
              <w:bottom w:val="single" w:sz="4" w:space="0" w:color="000001"/>
            </w:tcBorders>
            <w:shd w:val="clear" w:color="auto" w:fill="FFFFFF"/>
          </w:tcPr>
          <w:p w14:paraId="27662302" w14:textId="77777777" w:rsidR="008275FC" w:rsidRDefault="004F5C61">
            <w:pPr>
              <w:numPr>
                <w:ilvl w:val="0"/>
                <w:numId w:val="8"/>
              </w:numPr>
              <w:suppressAutoHyphens w:val="0"/>
            </w:pPr>
            <w:r>
              <w:t>respektuje soupeře</w:t>
            </w:r>
          </w:p>
          <w:p w14:paraId="1459D52D" w14:textId="77777777" w:rsidR="008275FC" w:rsidRDefault="004F5C61">
            <w:pPr>
              <w:numPr>
                <w:ilvl w:val="0"/>
                <w:numId w:val="8"/>
              </w:numPr>
              <w:suppressAutoHyphens w:val="0"/>
            </w:pPr>
            <w:r>
              <w:t>rozliší přiměřenou sebeobranu</w:t>
            </w:r>
          </w:p>
        </w:tc>
        <w:tc>
          <w:tcPr>
            <w:tcW w:w="721" w:type="dxa"/>
            <w:tcBorders>
              <w:top w:val="single" w:sz="4" w:space="0" w:color="000001"/>
              <w:left w:val="single" w:sz="4" w:space="0" w:color="000001"/>
              <w:bottom w:val="single" w:sz="4" w:space="0" w:color="000001"/>
            </w:tcBorders>
            <w:shd w:val="clear" w:color="auto" w:fill="FFFFFF"/>
          </w:tcPr>
          <w:p w14:paraId="5553E3D5" w14:textId="77777777" w:rsidR="008275FC" w:rsidRDefault="004F5C61">
            <w:r>
              <w:t>5.</w:t>
            </w:r>
          </w:p>
        </w:tc>
        <w:tc>
          <w:tcPr>
            <w:tcW w:w="3777" w:type="dxa"/>
            <w:tcBorders>
              <w:top w:val="single" w:sz="4" w:space="0" w:color="000001"/>
              <w:left w:val="single" w:sz="4" w:space="0" w:color="000001"/>
              <w:bottom w:val="single" w:sz="4" w:space="0" w:color="000001"/>
            </w:tcBorders>
            <w:shd w:val="clear" w:color="auto" w:fill="FFFFFF"/>
          </w:tcPr>
          <w:p w14:paraId="0E583CF8" w14:textId="77777777" w:rsidR="008275FC" w:rsidRDefault="004F5C61">
            <w:r>
              <w:rPr>
                <w:b/>
                <w:bCs/>
              </w:rPr>
              <w:t>Úpoly</w:t>
            </w:r>
            <w:r>
              <w:t xml:space="preserve"> - přetahy, přetlaky, soutěže.</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6A27C0B8" w14:textId="77777777" w:rsidR="008275FC" w:rsidRDefault="004F5C61">
            <w:r>
              <w:t>1</w:t>
            </w:r>
          </w:p>
        </w:tc>
      </w:tr>
      <w:tr w:rsidR="008275FC" w14:paraId="030677AA" w14:textId="77777777">
        <w:tc>
          <w:tcPr>
            <w:tcW w:w="3897" w:type="dxa"/>
            <w:tcBorders>
              <w:top w:val="single" w:sz="4" w:space="0" w:color="000001"/>
              <w:left w:val="single" w:sz="4" w:space="0" w:color="000001"/>
              <w:bottom w:val="single" w:sz="4" w:space="0" w:color="000001"/>
            </w:tcBorders>
            <w:shd w:val="clear" w:color="auto" w:fill="FFFFFF"/>
          </w:tcPr>
          <w:p w14:paraId="70154AB8" w14:textId="77777777" w:rsidR="008275FC" w:rsidRDefault="004F5C61">
            <w:pPr>
              <w:numPr>
                <w:ilvl w:val="0"/>
                <w:numId w:val="9"/>
              </w:numPr>
              <w:suppressAutoHyphens w:val="0"/>
            </w:pPr>
            <w:r>
              <w:t>využívá své pohybové dovednosti a schopnosti</w:t>
            </w:r>
          </w:p>
          <w:p w14:paraId="7BE06A1A" w14:textId="77777777" w:rsidR="008275FC" w:rsidRDefault="004F5C61">
            <w:pPr>
              <w:numPr>
                <w:ilvl w:val="0"/>
                <w:numId w:val="9"/>
              </w:numPr>
              <w:suppressAutoHyphens w:val="0"/>
            </w:pPr>
            <w:r>
              <w:t>chápe důležitost týmové práce</w:t>
            </w:r>
          </w:p>
        </w:tc>
        <w:tc>
          <w:tcPr>
            <w:tcW w:w="721" w:type="dxa"/>
            <w:tcBorders>
              <w:top w:val="single" w:sz="4" w:space="0" w:color="000001"/>
              <w:left w:val="single" w:sz="4" w:space="0" w:color="000001"/>
              <w:bottom w:val="single" w:sz="4" w:space="0" w:color="000001"/>
            </w:tcBorders>
            <w:shd w:val="clear" w:color="auto" w:fill="FFFFFF"/>
          </w:tcPr>
          <w:p w14:paraId="6B5371FC" w14:textId="77777777" w:rsidR="008275FC" w:rsidRDefault="004F5C61">
            <w:r>
              <w:t>6.</w:t>
            </w:r>
          </w:p>
        </w:tc>
        <w:tc>
          <w:tcPr>
            <w:tcW w:w="3777" w:type="dxa"/>
            <w:tcBorders>
              <w:top w:val="single" w:sz="4" w:space="0" w:color="000001"/>
              <w:left w:val="single" w:sz="4" w:space="0" w:color="000001"/>
              <w:bottom w:val="single" w:sz="4" w:space="0" w:color="000001"/>
            </w:tcBorders>
            <w:shd w:val="clear" w:color="auto" w:fill="FFFFFF"/>
          </w:tcPr>
          <w:p w14:paraId="7B48CB34" w14:textId="77777777" w:rsidR="008275FC" w:rsidRDefault="004F5C61">
            <w:r>
              <w:rPr>
                <w:b/>
                <w:bCs/>
              </w:rPr>
              <w:t>Pohybové hry</w:t>
            </w:r>
            <w:r>
              <w:t xml:space="preserve"> – motivační, štafetové, drobné, závodivé.</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32A87111" w14:textId="77777777" w:rsidR="008275FC" w:rsidRDefault="004F5C61">
            <w:r>
              <w:t>Průběž-ně</w:t>
            </w:r>
          </w:p>
        </w:tc>
      </w:tr>
      <w:tr w:rsidR="008275FC" w14:paraId="5DD8D285" w14:textId="77777777">
        <w:tc>
          <w:tcPr>
            <w:tcW w:w="3897" w:type="dxa"/>
            <w:tcBorders>
              <w:top w:val="single" w:sz="4" w:space="0" w:color="000001"/>
              <w:left w:val="single" w:sz="4" w:space="0" w:color="000001"/>
              <w:bottom w:val="single" w:sz="4" w:space="0" w:color="000001"/>
            </w:tcBorders>
            <w:shd w:val="clear" w:color="auto" w:fill="FFFFFF"/>
          </w:tcPr>
          <w:p w14:paraId="2A296A1C" w14:textId="77777777" w:rsidR="008275FC" w:rsidRDefault="004F5C61">
            <w:pPr>
              <w:numPr>
                <w:ilvl w:val="0"/>
                <w:numId w:val="10"/>
              </w:numPr>
              <w:suppressAutoHyphens w:val="0"/>
            </w:pPr>
            <w:r>
              <w:t>uvědomuje si význam rozcvičení a protažení</w:t>
            </w:r>
          </w:p>
          <w:p w14:paraId="11D8743E" w14:textId="77777777" w:rsidR="008275FC" w:rsidRDefault="004F5C61">
            <w:pPr>
              <w:numPr>
                <w:ilvl w:val="0"/>
                <w:numId w:val="11"/>
              </w:numPr>
              <w:suppressAutoHyphens w:val="0"/>
            </w:pPr>
            <w:r>
              <w:t>pozitivně vnímá nutnost posilování a protahování svalových skupin</w:t>
            </w:r>
          </w:p>
        </w:tc>
        <w:tc>
          <w:tcPr>
            <w:tcW w:w="721" w:type="dxa"/>
            <w:tcBorders>
              <w:top w:val="single" w:sz="4" w:space="0" w:color="000001"/>
              <w:left w:val="single" w:sz="4" w:space="0" w:color="000001"/>
              <w:bottom w:val="single" w:sz="4" w:space="0" w:color="000001"/>
            </w:tcBorders>
            <w:shd w:val="clear" w:color="auto" w:fill="FFFFFF"/>
          </w:tcPr>
          <w:p w14:paraId="37F01E41" w14:textId="77777777" w:rsidR="008275FC" w:rsidRDefault="004F5C61">
            <w:r>
              <w:t>7.</w:t>
            </w:r>
          </w:p>
        </w:tc>
        <w:tc>
          <w:tcPr>
            <w:tcW w:w="3777" w:type="dxa"/>
            <w:tcBorders>
              <w:top w:val="single" w:sz="4" w:space="0" w:color="000001"/>
              <w:left w:val="single" w:sz="4" w:space="0" w:color="000001"/>
              <w:bottom w:val="single" w:sz="4" w:space="0" w:color="000001"/>
            </w:tcBorders>
            <w:shd w:val="clear" w:color="auto" w:fill="FFFFFF"/>
          </w:tcPr>
          <w:p w14:paraId="11C57224" w14:textId="77777777" w:rsidR="008275FC" w:rsidRDefault="004F5C61">
            <w:r>
              <w:rPr>
                <w:b/>
                <w:bCs/>
              </w:rPr>
              <w:t>Tělesná cvičení</w:t>
            </w:r>
          </w:p>
          <w:p w14:paraId="5EB89057" w14:textId="77777777" w:rsidR="008275FC" w:rsidRDefault="004F5C61">
            <w:r>
              <w:t>Pořadová, všestranně rozvíjející.</w:t>
            </w:r>
          </w:p>
          <w:p w14:paraId="69863B76" w14:textId="77777777" w:rsidR="008275FC" w:rsidRDefault="004F5C61">
            <w:r>
              <w:t>Kondiční, kompenzační, relaxační.</w:t>
            </w:r>
          </w:p>
          <w:p w14:paraId="5DA4003F" w14:textId="77777777" w:rsidR="008275FC" w:rsidRDefault="004F5C61">
            <w:r>
              <w:t>Vyrovnávací a zdravotní.</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77AA5DAE" w14:textId="77777777" w:rsidR="008275FC" w:rsidRDefault="004F5C61">
            <w:r>
              <w:t>Průběž-ně</w:t>
            </w:r>
          </w:p>
        </w:tc>
      </w:tr>
      <w:tr w:rsidR="008275FC" w14:paraId="55DBDD1D" w14:textId="77777777">
        <w:tc>
          <w:tcPr>
            <w:tcW w:w="3897" w:type="dxa"/>
            <w:tcBorders>
              <w:top w:val="single" w:sz="4" w:space="0" w:color="000001"/>
              <w:left w:val="single" w:sz="4" w:space="0" w:color="000001"/>
              <w:bottom w:val="single" w:sz="4" w:space="0" w:color="000001"/>
            </w:tcBorders>
            <w:shd w:val="clear" w:color="auto" w:fill="FFFFFF"/>
          </w:tcPr>
          <w:p w14:paraId="62113153" w14:textId="77777777" w:rsidR="008275FC" w:rsidRDefault="004F5C61">
            <w:pPr>
              <w:numPr>
                <w:ilvl w:val="0"/>
                <w:numId w:val="10"/>
              </w:numPr>
              <w:suppressAutoHyphens w:val="0"/>
            </w:pPr>
            <w:r>
              <w:t>zhodnotí svoji zdatnost</w:t>
            </w:r>
          </w:p>
          <w:p w14:paraId="489E2467" w14:textId="77777777" w:rsidR="008275FC" w:rsidRDefault="004F5C61">
            <w:pPr>
              <w:numPr>
                <w:ilvl w:val="0"/>
                <w:numId w:val="10"/>
              </w:numPr>
              <w:suppressAutoHyphens w:val="0"/>
            </w:pPr>
            <w:r>
              <w:t>uvědomuje si význam pravidelného pohybu na zlepšování svých pohybových dovedností</w:t>
            </w:r>
          </w:p>
        </w:tc>
        <w:tc>
          <w:tcPr>
            <w:tcW w:w="721" w:type="dxa"/>
            <w:tcBorders>
              <w:top w:val="single" w:sz="4" w:space="0" w:color="000001"/>
              <w:left w:val="single" w:sz="4" w:space="0" w:color="000001"/>
              <w:bottom w:val="single" w:sz="4" w:space="0" w:color="000001"/>
            </w:tcBorders>
            <w:shd w:val="clear" w:color="auto" w:fill="FFFFFF"/>
          </w:tcPr>
          <w:p w14:paraId="75E768CB" w14:textId="77777777" w:rsidR="008275FC" w:rsidRDefault="004F5C61">
            <w:r>
              <w:t>8.</w:t>
            </w:r>
          </w:p>
        </w:tc>
        <w:tc>
          <w:tcPr>
            <w:tcW w:w="3777" w:type="dxa"/>
            <w:tcBorders>
              <w:top w:val="single" w:sz="4" w:space="0" w:color="000001"/>
              <w:left w:val="single" w:sz="4" w:space="0" w:color="000001"/>
              <w:bottom w:val="single" w:sz="4" w:space="0" w:color="000001"/>
            </w:tcBorders>
            <w:shd w:val="clear" w:color="auto" w:fill="FFFFFF"/>
          </w:tcPr>
          <w:p w14:paraId="49AC2ABB" w14:textId="77777777" w:rsidR="008275FC" w:rsidRDefault="004F5C61">
            <w:r>
              <w:rPr>
                <w:b/>
                <w:bCs/>
              </w:rPr>
              <w:t>Testování tělesné zdatnosti</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6CF032DB" w14:textId="77777777" w:rsidR="008275FC" w:rsidRDefault="004F5C61">
            <w:r>
              <w:t>Průběž-ně</w:t>
            </w:r>
          </w:p>
        </w:tc>
      </w:tr>
    </w:tbl>
    <w:p w14:paraId="6EBE8E8E" w14:textId="77777777" w:rsidR="008275FC" w:rsidRDefault="008275FC"/>
    <w:p w14:paraId="1F6FC271" w14:textId="77777777" w:rsidR="008275FC" w:rsidRDefault="008275FC"/>
    <w:p w14:paraId="1D832F69" w14:textId="77777777" w:rsidR="008275FC" w:rsidRDefault="004F5C61">
      <w:r>
        <w:rPr>
          <w:rFonts w:cs="Tahoma"/>
          <w:b/>
          <w:bCs/>
        </w:rPr>
        <w:t xml:space="preserve">Rozpis učiva a výsledků vzdělávání: </w:t>
      </w:r>
      <w:r>
        <w:rPr>
          <w:rFonts w:cs="Tahoma"/>
          <w:b/>
          <w:bCs/>
        </w:rPr>
        <w:tab/>
        <w:t>3. ročník</w:t>
      </w:r>
      <w:r>
        <w:rPr>
          <w:rFonts w:cs="Tahoma"/>
          <w:b/>
          <w:bCs/>
        </w:rPr>
        <w:tab/>
        <w:t>celkem 30 hodin</w:t>
      </w:r>
    </w:p>
    <w:tbl>
      <w:tblPr>
        <w:tblW w:w="0" w:type="auto"/>
        <w:tblInd w:w="-85" w:type="dxa"/>
        <w:tblLayout w:type="fixed"/>
        <w:tblCellMar>
          <w:left w:w="98" w:type="dxa"/>
        </w:tblCellMar>
        <w:tblLook w:val="0000" w:firstRow="0" w:lastRow="0" w:firstColumn="0" w:lastColumn="0" w:noHBand="0" w:noVBand="0"/>
      </w:tblPr>
      <w:tblGrid>
        <w:gridCol w:w="3897"/>
        <w:gridCol w:w="721"/>
        <w:gridCol w:w="3777"/>
        <w:gridCol w:w="1012"/>
      </w:tblGrid>
      <w:tr w:rsidR="008275FC" w14:paraId="681C5E7B" w14:textId="77777777">
        <w:tc>
          <w:tcPr>
            <w:tcW w:w="3897" w:type="dxa"/>
            <w:tcBorders>
              <w:top w:val="single" w:sz="4" w:space="0" w:color="000001"/>
              <w:left w:val="single" w:sz="4" w:space="0" w:color="000001"/>
              <w:bottom w:val="single" w:sz="4" w:space="0" w:color="000001"/>
            </w:tcBorders>
            <w:shd w:val="clear" w:color="auto" w:fill="FFFFFF"/>
          </w:tcPr>
          <w:p w14:paraId="4CBE9820" w14:textId="77777777" w:rsidR="008275FC" w:rsidRDefault="004F5C61">
            <w:r>
              <w:rPr>
                <w:b/>
              </w:rPr>
              <w:t>Výsledky vzdělávání</w:t>
            </w:r>
          </w:p>
        </w:tc>
        <w:tc>
          <w:tcPr>
            <w:tcW w:w="4498" w:type="dxa"/>
            <w:gridSpan w:val="2"/>
            <w:tcBorders>
              <w:top w:val="single" w:sz="4" w:space="0" w:color="000001"/>
              <w:left w:val="single" w:sz="4" w:space="0" w:color="000001"/>
              <w:bottom w:val="single" w:sz="4" w:space="0" w:color="000001"/>
            </w:tcBorders>
            <w:shd w:val="clear" w:color="auto" w:fill="FFFFFF"/>
          </w:tcPr>
          <w:p w14:paraId="46DEDA51" w14:textId="77777777" w:rsidR="008275FC" w:rsidRDefault="004F5C61">
            <w:r>
              <w:rPr>
                <w:b/>
              </w:rPr>
              <w:t>Rozpis učiva</w:t>
            </w:r>
          </w:p>
          <w:p w14:paraId="6E6A3555" w14:textId="77777777" w:rsidR="008275FC" w:rsidRDefault="008275FC">
            <w:pPr>
              <w:rPr>
                <w:b/>
              </w:rPr>
            </w:pP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7B8CEAE5" w14:textId="77777777" w:rsidR="008275FC" w:rsidRDefault="004F5C61">
            <w:r>
              <w:t>Počet hodin</w:t>
            </w:r>
          </w:p>
        </w:tc>
      </w:tr>
      <w:tr w:rsidR="008275FC" w14:paraId="0F63640F" w14:textId="77777777">
        <w:tc>
          <w:tcPr>
            <w:tcW w:w="3897" w:type="dxa"/>
            <w:tcBorders>
              <w:top w:val="single" w:sz="4" w:space="0" w:color="000001"/>
              <w:left w:val="single" w:sz="4" w:space="0" w:color="000001"/>
              <w:bottom w:val="single" w:sz="4" w:space="0" w:color="000001"/>
            </w:tcBorders>
            <w:shd w:val="clear" w:color="auto" w:fill="FFFFFF"/>
          </w:tcPr>
          <w:p w14:paraId="2361884D" w14:textId="77777777" w:rsidR="008275FC" w:rsidRDefault="004F5C61">
            <w:r>
              <w:t xml:space="preserve">Žák: </w:t>
            </w:r>
          </w:p>
          <w:p w14:paraId="6FB6AFDC" w14:textId="77777777" w:rsidR="008275FC" w:rsidRDefault="004F5C61">
            <w:pPr>
              <w:numPr>
                <w:ilvl w:val="0"/>
                <w:numId w:val="12"/>
              </w:numPr>
              <w:suppressAutoHyphens w:val="0"/>
            </w:pPr>
            <w:r>
              <w:t>jedná a chová se tak, aby neohrozil zdraví své ani ostatních spolužáků</w:t>
            </w:r>
          </w:p>
          <w:p w14:paraId="4E858C79" w14:textId="77777777" w:rsidR="008275FC" w:rsidRDefault="004F5C61">
            <w:pPr>
              <w:numPr>
                <w:ilvl w:val="0"/>
                <w:numId w:val="12"/>
              </w:numPr>
              <w:suppressAutoHyphens w:val="0"/>
            </w:pPr>
            <w:r>
              <w:t>dodržuje základní bezpečnostní a hygienické normy</w:t>
            </w:r>
          </w:p>
          <w:p w14:paraId="746ADA0B" w14:textId="77777777" w:rsidR="008275FC" w:rsidRDefault="004F5C61">
            <w:pPr>
              <w:numPr>
                <w:ilvl w:val="0"/>
                <w:numId w:val="12"/>
              </w:numPr>
              <w:suppressAutoHyphens w:val="0"/>
            </w:pPr>
            <w:r>
              <w:t>poskytne první pomoc sobě i jiným</w:t>
            </w:r>
          </w:p>
          <w:p w14:paraId="423BBAE7" w14:textId="77777777" w:rsidR="008275FC" w:rsidRDefault="008275FC"/>
        </w:tc>
        <w:tc>
          <w:tcPr>
            <w:tcW w:w="721" w:type="dxa"/>
            <w:tcBorders>
              <w:top w:val="single" w:sz="4" w:space="0" w:color="000001"/>
              <w:left w:val="single" w:sz="4" w:space="0" w:color="000001"/>
              <w:bottom w:val="single" w:sz="4" w:space="0" w:color="000001"/>
            </w:tcBorders>
            <w:shd w:val="clear" w:color="auto" w:fill="FFFFFF"/>
          </w:tcPr>
          <w:p w14:paraId="087E00C5" w14:textId="77777777" w:rsidR="008275FC" w:rsidRDefault="004F5C61">
            <w:r>
              <w:t>1.</w:t>
            </w:r>
          </w:p>
        </w:tc>
        <w:tc>
          <w:tcPr>
            <w:tcW w:w="3777" w:type="dxa"/>
            <w:tcBorders>
              <w:top w:val="single" w:sz="4" w:space="0" w:color="000001"/>
              <w:left w:val="single" w:sz="4" w:space="0" w:color="000001"/>
              <w:bottom w:val="single" w:sz="4" w:space="0" w:color="000001"/>
            </w:tcBorders>
            <w:shd w:val="clear" w:color="auto" w:fill="FFFFFF"/>
          </w:tcPr>
          <w:p w14:paraId="64F038AA" w14:textId="77777777" w:rsidR="008275FC" w:rsidRDefault="004F5C61">
            <w:r>
              <w:t>Bezpečnost práce v tělesné výchově, hygiena, první pomoc.</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6EBACD50" w14:textId="77777777" w:rsidR="008275FC" w:rsidRDefault="004F5C61">
            <w:r>
              <w:t>2</w:t>
            </w:r>
          </w:p>
        </w:tc>
      </w:tr>
      <w:tr w:rsidR="008275FC" w14:paraId="15050089" w14:textId="77777777">
        <w:tc>
          <w:tcPr>
            <w:tcW w:w="3897" w:type="dxa"/>
            <w:tcBorders>
              <w:top w:val="single" w:sz="4" w:space="0" w:color="000001"/>
              <w:left w:val="single" w:sz="4" w:space="0" w:color="000001"/>
              <w:bottom w:val="single" w:sz="4" w:space="0" w:color="000001"/>
            </w:tcBorders>
            <w:shd w:val="clear" w:color="auto" w:fill="FFFFFF"/>
          </w:tcPr>
          <w:p w14:paraId="73025FCC" w14:textId="77777777" w:rsidR="008275FC" w:rsidRDefault="004F5C61">
            <w:pPr>
              <w:numPr>
                <w:ilvl w:val="0"/>
                <w:numId w:val="1"/>
              </w:numPr>
              <w:suppressAutoHyphens w:val="0"/>
            </w:pPr>
            <w:r>
              <w:t>uvědomuje si význam pravidel atletických disciplín</w:t>
            </w:r>
          </w:p>
          <w:p w14:paraId="3D2218D5" w14:textId="77777777" w:rsidR="008275FC" w:rsidRDefault="004F5C61">
            <w:pPr>
              <w:numPr>
                <w:ilvl w:val="0"/>
                <w:numId w:val="1"/>
              </w:numPr>
              <w:suppressAutoHyphens w:val="0"/>
            </w:pPr>
            <w:r>
              <w:t>uplatní rozcvičení všeobecné a speciální</w:t>
            </w:r>
          </w:p>
          <w:p w14:paraId="601F89CE" w14:textId="77777777" w:rsidR="008275FC" w:rsidRDefault="004F5C61">
            <w:pPr>
              <w:numPr>
                <w:ilvl w:val="0"/>
                <w:numId w:val="1"/>
              </w:numPr>
              <w:suppressAutoHyphens w:val="0"/>
            </w:pPr>
            <w:r>
              <w:t>uplatňuje základní techniku vybraných atletických disciplín</w:t>
            </w:r>
          </w:p>
          <w:p w14:paraId="34F6894A" w14:textId="77777777" w:rsidR="008275FC" w:rsidRDefault="004F5C61">
            <w:pPr>
              <w:numPr>
                <w:ilvl w:val="0"/>
                <w:numId w:val="1"/>
              </w:numPr>
              <w:suppressAutoHyphens w:val="0"/>
            </w:pPr>
            <w:r>
              <w:t>chápe prospěšný význam pohybu v přírodě</w:t>
            </w:r>
          </w:p>
          <w:p w14:paraId="70FDB379" w14:textId="77777777" w:rsidR="008275FC" w:rsidRDefault="004F5C61">
            <w:pPr>
              <w:numPr>
                <w:ilvl w:val="0"/>
                <w:numId w:val="1"/>
              </w:numPr>
              <w:suppressAutoHyphens w:val="0"/>
            </w:pPr>
            <w:r>
              <w:t>snaží se dosáhnout co nejlepších výkonů dle svých dispozic</w:t>
            </w:r>
          </w:p>
          <w:p w14:paraId="4FDB0FC2" w14:textId="77777777" w:rsidR="008275FC" w:rsidRDefault="004F5C61">
            <w:pPr>
              <w:numPr>
                <w:ilvl w:val="0"/>
                <w:numId w:val="1"/>
              </w:numPr>
              <w:suppressAutoHyphens w:val="0"/>
            </w:pPr>
            <w:r>
              <w:t>uvědomuje si škodlivost účinku nepovolených látek na organismus</w:t>
            </w:r>
          </w:p>
        </w:tc>
        <w:tc>
          <w:tcPr>
            <w:tcW w:w="721" w:type="dxa"/>
            <w:tcBorders>
              <w:top w:val="single" w:sz="4" w:space="0" w:color="000001"/>
              <w:left w:val="single" w:sz="4" w:space="0" w:color="000001"/>
              <w:bottom w:val="single" w:sz="4" w:space="0" w:color="000001"/>
            </w:tcBorders>
            <w:shd w:val="clear" w:color="auto" w:fill="FFFFFF"/>
          </w:tcPr>
          <w:p w14:paraId="21F86769" w14:textId="77777777" w:rsidR="008275FC" w:rsidRDefault="004F5C61">
            <w:r>
              <w:t>2.</w:t>
            </w:r>
          </w:p>
        </w:tc>
        <w:tc>
          <w:tcPr>
            <w:tcW w:w="3777" w:type="dxa"/>
            <w:tcBorders>
              <w:top w:val="single" w:sz="4" w:space="0" w:color="000001"/>
              <w:left w:val="single" w:sz="4" w:space="0" w:color="000001"/>
              <w:bottom w:val="single" w:sz="4" w:space="0" w:color="000001"/>
            </w:tcBorders>
            <w:shd w:val="clear" w:color="auto" w:fill="FFFFFF"/>
          </w:tcPr>
          <w:p w14:paraId="51A3EA21" w14:textId="77777777" w:rsidR="008275FC" w:rsidRDefault="004F5C61">
            <w:r>
              <w:rPr>
                <w:b/>
                <w:bCs/>
              </w:rPr>
              <w:t>Atletika</w:t>
            </w:r>
          </w:p>
          <w:p w14:paraId="1859DCAA" w14:textId="77777777" w:rsidR="008275FC" w:rsidRDefault="004F5C61">
            <w:r>
              <w:t>Rovinky, úseky, starty, fartlek.</w:t>
            </w:r>
          </w:p>
          <w:p w14:paraId="4A733615" w14:textId="77777777" w:rsidR="008275FC" w:rsidRDefault="004F5C61">
            <w:r>
              <w:t>Speciální běžecká cvičení, atletická abeceda.</w:t>
            </w:r>
          </w:p>
          <w:p w14:paraId="40EE92AE" w14:textId="77777777" w:rsidR="008275FC" w:rsidRDefault="004F5C61">
            <w:r>
              <w:t>Běh – sprinty do 400 m, střední a vytrvalostní tratě do 3000 m.</w:t>
            </w:r>
          </w:p>
          <w:p w14:paraId="1B7DE8E4" w14:textId="77777777" w:rsidR="008275FC" w:rsidRDefault="004F5C61">
            <w:r>
              <w:t>Skoky – odrazy, odpichy, technika skoku do dálky.</w:t>
            </w:r>
          </w:p>
          <w:p w14:paraId="485C37D6" w14:textId="77777777" w:rsidR="008275FC" w:rsidRDefault="004F5C61">
            <w:r>
              <w:t>Vrhy a hody – hod míčkem, granátem, vrh koulí, technika vrhu a hodu.</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14D6F1C0" w14:textId="77777777" w:rsidR="008275FC" w:rsidRDefault="004F5C61">
            <w:r>
              <w:t>8</w:t>
            </w:r>
          </w:p>
        </w:tc>
      </w:tr>
      <w:tr w:rsidR="008275FC" w14:paraId="574F2773" w14:textId="77777777">
        <w:tc>
          <w:tcPr>
            <w:tcW w:w="3897" w:type="dxa"/>
            <w:tcBorders>
              <w:top w:val="single" w:sz="4" w:space="0" w:color="000001"/>
              <w:left w:val="single" w:sz="4" w:space="0" w:color="000001"/>
              <w:bottom w:val="single" w:sz="4" w:space="0" w:color="000001"/>
            </w:tcBorders>
            <w:shd w:val="clear" w:color="auto" w:fill="FFFFFF"/>
          </w:tcPr>
          <w:p w14:paraId="7BF23A91" w14:textId="77777777" w:rsidR="008275FC" w:rsidRDefault="004F5C61">
            <w:pPr>
              <w:numPr>
                <w:ilvl w:val="0"/>
                <w:numId w:val="2"/>
              </w:numPr>
              <w:suppressAutoHyphens w:val="0"/>
            </w:pPr>
            <w:r>
              <w:t>zvládá pravidla vybraných her a snaží se je dodržovat</w:t>
            </w:r>
          </w:p>
          <w:p w14:paraId="16BDD2BA" w14:textId="77777777" w:rsidR="008275FC" w:rsidRDefault="004F5C61">
            <w:pPr>
              <w:numPr>
                <w:ilvl w:val="0"/>
                <w:numId w:val="2"/>
              </w:numPr>
              <w:suppressAutoHyphens w:val="0"/>
            </w:pPr>
            <w:r>
              <w:t>zlepšuje herní činnosti jednotlivce</w:t>
            </w:r>
          </w:p>
          <w:p w14:paraId="0B49DB67" w14:textId="77777777" w:rsidR="008275FC" w:rsidRDefault="004F5C61">
            <w:pPr>
              <w:numPr>
                <w:ilvl w:val="0"/>
                <w:numId w:val="2"/>
              </w:numPr>
              <w:suppressAutoHyphens w:val="0"/>
            </w:pPr>
            <w:r>
              <w:t>uplatňuje své schopnosti ve prospěch kolektivu</w:t>
            </w:r>
          </w:p>
          <w:p w14:paraId="2B72A9E1" w14:textId="77777777" w:rsidR="008275FC" w:rsidRDefault="004F5C61">
            <w:pPr>
              <w:numPr>
                <w:ilvl w:val="0"/>
                <w:numId w:val="2"/>
              </w:numPr>
              <w:suppressAutoHyphens w:val="0"/>
            </w:pPr>
            <w:r>
              <w:t>rozlišuje jednání fair- play</w:t>
            </w:r>
          </w:p>
          <w:p w14:paraId="68EBDDB3" w14:textId="77777777" w:rsidR="008275FC" w:rsidRDefault="004F5C61">
            <w:pPr>
              <w:numPr>
                <w:ilvl w:val="0"/>
                <w:numId w:val="2"/>
              </w:numPr>
              <w:suppressAutoHyphens w:val="0"/>
            </w:pPr>
            <w:r>
              <w:t>nebojí se konfrontace</w:t>
            </w:r>
          </w:p>
          <w:p w14:paraId="3BA50860" w14:textId="77777777" w:rsidR="008275FC" w:rsidRDefault="004F5C61">
            <w:pPr>
              <w:numPr>
                <w:ilvl w:val="0"/>
                <w:numId w:val="2"/>
              </w:numPr>
              <w:suppressAutoHyphens w:val="0"/>
            </w:pPr>
            <w:r>
              <w:t>chápe signalizaci rozhodčího a řídí se jí</w:t>
            </w:r>
          </w:p>
          <w:p w14:paraId="453F1760" w14:textId="77777777" w:rsidR="008275FC" w:rsidRDefault="004F5C61">
            <w:pPr>
              <w:numPr>
                <w:ilvl w:val="0"/>
                <w:numId w:val="2"/>
              </w:numPr>
              <w:suppressAutoHyphens w:val="0"/>
            </w:pPr>
            <w:r>
              <w:t>uvědomuje si důležitost každého člena týmu a jeho přínos ve hře</w:t>
            </w:r>
          </w:p>
        </w:tc>
        <w:tc>
          <w:tcPr>
            <w:tcW w:w="721" w:type="dxa"/>
            <w:tcBorders>
              <w:top w:val="single" w:sz="4" w:space="0" w:color="000001"/>
              <w:left w:val="single" w:sz="4" w:space="0" w:color="000001"/>
              <w:bottom w:val="single" w:sz="4" w:space="0" w:color="000001"/>
            </w:tcBorders>
            <w:shd w:val="clear" w:color="auto" w:fill="FFFFFF"/>
          </w:tcPr>
          <w:p w14:paraId="2070A92D" w14:textId="77777777" w:rsidR="008275FC" w:rsidRDefault="004F5C61">
            <w:r>
              <w:t>3.</w:t>
            </w:r>
          </w:p>
        </w:tc>
        <w:tc>
          <w:tcPr>
            <w:tcW w:w="3777" w:type="dxa"/>
            <w:tcBorders>
              <w:top w:val="single" w:sz="4" w:space="0" w:color="000001"/>
              <w:left w:val="single" w:sz="4" w:space="0" w:color="000001"/>
              <w:bottom w:val="single" w:sz="4" w:space="0" w:color="000001"/>
            </w:tcBorders>
            <w:shd w:val="clear" w:color="auto" w:fill="FFFFFF"/>
          </w:tcPr>
          <w:p w14:paraId="1D16DB06" w14:textId="77777777" w:rsidR="008275FC" w:rsidRDefault="004F5C61">
            <w:r>
              <w:rPr>
                <w:b/>
                <w:bCs/>
              </w:rPr>
              <w:t>Sportovní hry</w:t>
            </w:r>
          </w:p>
          <w:p w14:paraId="10DD2716" w14:textId="77777777" w:rsidR="008275FC" w:rsidRDefault="004F5C61">
            <w:r>
              <w:t>Kopaná – přihrávka, zpracování, hra.</w:t>
            </w:r>
          </w:p>
          <w:p w14:paraId="0F31296C" w14:textId="77777777" w:rsidR="008275FC" w:rsidRDefault="004F5C61">
            <w:r>
              <w:t>Košíková – dribling, střelba, přihrávka, hra.</w:t>
            </w:r>
          </w:p>
          <w:p w14:paraId="6C0ED113" w14:textId="77777777" w:rsidR="008275FC" w:rsidRDefault="004F5C61">
            <w:r>
              <w:t>Odbíjená – odbíjení vrchem, spodem, podání, příjem, hra.</w:t>
            </w:r>
          </w:p>
          <w:p w14:paraId="0F77B2A0" w14:textId="77777777" w:rsidR="008275FC" w:rsidRDefault="004F5C61">
            <w:r>
              <w:t>Softbal – házení, chytání, odpal, hra.</w:t>
            </w:r>
          </w:p>
          <w:p w14:paraId="7E0C6D2D" w14:textId="77777777" w:rsidR="008275FC" w:rsidRDefault="004F5C61">
            <w:r>
              <w:t>Ostatní – florbal, sálová kopaná, nohejbal.</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3DC55B5F" w14:textId="77777777" w:rsidR="008275FC" w:rsidRDefault="004F5C61">
            <w:r>
              <w:t>10</w:t>
            </w:r>
          </w:p>
        </w:tc>
      </w:tr>
      <w:tr w:rsidR="008275FC" w14:paraId="24D3B29D" w14:textId="77777777">
        <w:tc>
          <w:tcPr>
            <w:tcW w:w="3897" w:type="dxa"/>
            <w:tcBorders>
              <w:top w:val="single" w:sz="4" w:space="0" w:color="000001"/>
              <w:left w:val="single" w:sz="4" w:space="0" w:color="000001"/>
              <w:bottom w:val="single" w:sz="4" w:space="0" w:color="000001"/>
            </w:tcBorders>
            <w:shd w:val="clear" w:color="auto" w:fill="FFFFFF"/>
          </w:tcPr>
          <w:p w14:paraId="12A93BC0" w14:textId="77777777" w:rsidR="008275FC" w:rsidRDefault="004F5C61">
            <w:pPr>
              <w:numPr>
                <w:ilvl w:val="0"/>
                <w:numId w:val="3"/>
              </w:numPr>
              <w:suppressAutoHyphens w:val="0"/>
            </w:pPr>
            <w:r>
              <w:t>zná zásady dopomoci a záchrany, poskytne ji</w:t>
            </w:r>
          </w:p>
          <w:p w14:paraId="0165E77B" w14:textId="77777777" w:rsidR="008275FC" w:rsidRDefault="004F5C61">
            <w:pPr>
              <w:numPr>
                <w:ilvl w:val="0"/>
                <w:numId w:val="3"/>
              </w:numPr>
              <w:suppressAutoHyphens w:val="0"/>
            </w:pPr>
            <w:r>
              <w:t>zlepšuje svou prostorovou orientaci</w:t>
            </w:r>
          </w:p>
          <w:p w14:paraId="3D6E0C09" w14:textId="77777777" w:rsidR="008275FC" w:rsidRDefault="004F5C61">
            <w:pPr>
              <w:numPr>
                <w:ilvl w:val="0"/>
                <w:numId w:val="3"/>
              </w:numPr>
              <w:suppressAutoHyphens w:val="0"/>
            </w:pPr>
            <w:r>
              <w:t>koordinuje své pohyby</w:t>
            </w:r>
          </w:p>
          <w:p w14:paraId="41D09182" w14:textId="77777777" w:rsidR="008275FC" w:rsidRDefault="004F5C61">
            <w:pPr>
              <w:numPr>
                <w:ilvl w:val="0"/>
                <w:numId w:val="3"/>
              </w:numPr>
              <w:suppressAutoHyphens w:val="0"/>
            </w:pPr>
            <w:r>
              <w:t>sestaví jednoduché pohybové sestavy</w:t>
            </w:r>
          </w:p>
        </w:tc>
        <w:tc>
          <w:tcPr>
            <w:tcW w:w="721" w:type="dxa"/>
            <w:tcBorders>
              <w:top w:val="single" w:sz="4" w:space="0" w:color="000001"/>
              <w:left w:val="single" w:sz="4" w:space="0" w:color="000001"/>
              <w:bottom w:val="single" w:sz="4" w:space="0" w:color="000001"/>
            </w:tcBorders>
            <w:shd w:val="clear" w:color="auto" w:fill="FFFFFF"/>
          </w:tcPr>
          <w:p w14:paraId="796AFE2B" w14:textId="77777777" w:rsidR="008275FC" w:rsidRDefault="004F5C61">
            <w:r>
              <w:t>4.</w:t>
            </w:r>
          </w:p>
        </w:tc>
        <w:tc>
          <w:tcPr>
            <w:tcW w:w="3777" w:type="dxa"/>
            <w:tcBorders>
              <w:top w:val="single" w:sz="4" w:space="0" w:color="000001"/>
              <w:left w:val="single" w:sz="4" w:space="0" w:color="000001"/>
              <w:bottom w:val="single" w:sz="4" w:space="0" w:color="000001"/>
            </w:tcBorders>
            <w:shd w:val="clear" w:color="auto" w:fill="FFFFFF"/>
          </w:tcPr>
          <w:p w14:paraId="18A59E93" w14:textId="77777777" w:rsidR="008275FC" w:rsidRDefault="004F5C61">
            <w:r>
              <w:rPr>
                <w:b/>
                <w:bCs/>
              </w:rPr>
              <w:t>Sportovní gymnastika</w:t>
            </w:r>
          </w:p>
          <w:p w14:paraId="24C1370F" w14:textId="77777777" w:rsidR="008275FC" w:rsidRDefault="004F5C61">
            <w:r>
              <w:t>Prostná.</w:t>
            </w:r>
          </w:p>
          <w:p w14:paraId="236A0322" w14:textId="77777777" w:rsidR="008275FC" w:rsidRDefault="004F5C61">
            <w:r>
              <w:t>Cvičení na nářadí – přeskok.</w:t>
            </w:r>
          </w:p>
          <w:p w14:paraId="3506EA2C" w14:textId="77777777" w:rsidR="008275FC" w:rsidRDefault="004F5C61">
            <w:r>
              <w:t>Šplh – lano, tyč.</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65526403" w14:textId="77777777" w:rsidR="008275FC" w:rsidRDefault="004F5C61">
            <w:r>
              <w:t>9</w:t>
            </w:r>
          </w:p>
        </w:tc>
      </w:tr>
      <w:tr w:rsidR="008275FC" w14:paraId="720643F0" w14:textId="77777777">
        <w:trPr>
          <w:trHeight w:val="311"/>
        </w:trPr>
        <w:tc>
          <w:tcPr>
            <w:tcW w:w="3897" w:type="dxa"/>
            <w:tcBorders>
              <w:top w:val="single" w:sz="4" w:space="0" w:color="000001"/>
              <w:left w:val="single" w:sz="4" w:space="0" w:color="000001"/>
              <w:bottom w:val="single" w:sz="4" w:space="0" w:color="000001"/>
            </w:tcBorders>
            <w:shd w:val="clear" w:color="auto" w:fill="FFFFFF"/>
          </w:tcPr>
          <w:p w14:paraId="6877FD9C" w14:textId="77777777" w:rsidR="008275FC" w:rsidRDefault="004F5C61">
            <w:pPr>
              <w:numPr>
                <w:ilvl w:val="0"/>
                <w:numId w:val="8"/>
              </w:numPr>
              <w:suppressAutoHyphens w:val="0"/>
            </w:pPr>
            <w:r>
              <w:t>respektuje soupeře</w:t>
            </w:r>
          </w:p>
          <w:p w14:paraId="5E493BF0" w14:textId="77777777" w:rsidR="008275FC" w:rsidRDefault="004F5C61">
            <w:pPr>
              <w:numPr>
                <w:ilvl w:val="0"/>
                <w:numId w:val="8"/>
              </w:numPr>
              <w:suppressAutoHyphens w:val="0"/>
            </w:pPr>
            <w:r>
              <w:t>rozliší přiměřenou sebeobranu</w:t>
            </w:r>
          </w:p>
        </w:tc>
        <w:tc>
          <w:tcPr>
            <w:tcW w:w="721" w:type="dxa"/>
            <w:tcBorders>
              <w:top w:val="single" w:sz="4" w:space="0" w:color="000001"/>
              <w:left w:val="single" w:sz="4" w:space="0" w:color="000001"/>
              <w:bottom w:val="single" w:sz="4" w:space="0" w:color="000001"/>
            </w:tcBorders>
            <w:shd w:val="clear" w:color="auto" w:fill="FFFFFF"/>
          </w:tcPr>
          <w:p w14:paraId="3A8D401A" w14:textId="77777777" w:rsidR="008275FC" w:rsidRDefault="004F5C61">
            <w:r>
              <w:t>5.</w:t>
            </w:r>
          </w:p>
        </w:tc>
        <w:tc>
          <w:tcPr>
            <w:tcW w:w="3777" w:type="dxa"/>
            <w:tcBorders>
              <w:top w:val="single" w:sz="4" w:space="0" w:color="000001"/>
              <w:left w:val="single" w:sz="4" w:space="0" w:color="000001"/>
              <w:bottom w:val="single" w:sz="4" w:space="0" w:color="000001"/>
            </w:tcBorders>
            <w:shd w:val="clear" w:color="auto" w:fill="FFFFFF"/>
          </w:tcPr>
          <w:p w14:paraId="57E0FE16" w14:textId="77777777" w:rsidR="008275FC" w:rsidRDefault="004F5C61">
            <w:r>
              <w:rPr>
                <w:b/>
                <w:bCs/>
              </w:rPr>
              <w:t>Úpoly</w:t>
            </w:r>
            <w:r>
              <w:t xml:space="preserve"> - přetahy, přetlaky, soutěže.</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6D806742" w14:textId="77777777" w:rsidR="008275FC" w:rsidRDefault="004F5C61">
            <w:r>
              <w:t>1</w:t>
            </w:r>
          </w:p>
        </w:tc>
      </w:tr>
      <w:tr w:rsidR="008275FC" w14:paraId="6DD6F70B" w14:textId="77777777">
        <w:tc>
          <w:tcPr>
            <w:tcW w:w="3897" w:type="dxa"/>
            <w:tcBorders>
              <w:top w:val="single" w:sz="4" w:space="0" w:color="000001"/>
              <w:left w:val="single" w:sz="4" w:space="0" w:color="000001"/>
              <w:bottom w:val="single" w:sz="4" w:space="0" w:color="000001"/>
            </w:tcBorders>
            <w:shd w:val="clear" w:color="auto" w:fill="FFFFFF"/>
          </w:tcPr>
          <w:p w14:paraId="75693CDB" w14:textId="77777777" w:rsidR="008275FC" w:rsidRDefault="004F5C61">
            <w:pPr>
              <w:numPr>
                <w:ilvl w:val="0"/>
                <w:numId w:val="9"/>
              </w:numPr>
              <w:suppressAutoHyphens w:val="0"/>
            </w:pPr>
            <w:r>
              <w:t>využívá své pohybové dovednosti a schopnosti</w:t>
            </w:r>
          </w:p>
          <w:p w14:paraId="61508256" w14:textId="77777777" w:rsidR="008275FC" w:rsidRDefault="004F5C61">
            <w:pPr>
              <w:numPr>
                <w:ilvl w:val="0"/>
                <w:numId w:val="9"/>
              </w:numPr>
              <w:suppressAutoHyphens w:val="0"/>
            </w:pPr>
            <w:r>
              <w:t>chápe důležitost týmové práce</w:t>
            </w:r>
          </w:p>
        </w:tc>
        <w:tc>
          <w:tcPr>
            <w:tcW w:w="721" w:type="dxa"/>
            <w:tcBorders>
              <w:top w:val="single" w:sz="4" w:space="0" w:color="000001"/>
              <w:left w:val="single" w:sz="4" w:space="0" w:color="000001"/>
              <w:bottom w:val="single" w:sz="4" w:space="0" w:color="000001"/>
            </w:tcBorders>
            <w:shd w:val="clear" w:color="auto" w:fill="FFFFFF"/>
          </w:tcPr>
          <w:p w14:paraId="68A502EB" w14:textId="77777777" w:rsidR="008275FC" w:rsidRDefault="004F5C61">
            <w:r>
              <w:t>6.</w:t>
            </w:r>
          </w:p>
        </w:tc>
        <w:tc>
          <w:tcPr>
            <w:tcW w:w="3777" w:type="dxa"/>
            <w:tcBorders>
              <w:top w:val="single" w:sz="4" w:space="0" w:color="000001"/>
              <w:left w:val="single" w:sz="4" w:space="0" w:color="000001"/>
              <w:bottom w:val="single" w:sz="4" w:space="0" w:color="000001"/>
            </w:tcBorders>
            <w:shd w:val="clear" w:color="auto" w:fill="FFFFFF"/>
          </w:tcPr>
          <w:p w14:paraId="1D6DDDDF" w14:textId="77777777" w:rsidR="008275FC" w:rsidRDefault="004F5C61">
            <w:r>
              <w:rPr>
                <w:b/>
                <w:bCs/>
              </w:rPr>
              <w:t>Pohybové hry</w:t>
            </w:r>
            <w:r>
              <w:t xml:space="preserve"> – motivační, štafetové, drobné, závodivé.</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1AE56817" w14:textId="77777777" w:rsidR="008275FC" w:rsidRDefault="004F5C61">
            <w:r>
              <w:t>Průběž-ně</w:t>
            </w:r>
          </w:p>
        </w:tc>
      </w:tr>
      <w:tr w:rsidR="008275FC" w14:paraId="5B08A23F" w14:textId="77777777">
        <w:tc>
          <w:tcPr>
            <w:tcW w:w="3897" w:type="dxa"/>
            <w:tcBorders>
              <w:top w:val="single" w:sz="4" w:space="0" w:color="000001"/>
              <w:left w:val="single" w:sz="4" w:space="0" w:color="000001"/>
              <w:bottom w:val="single" w:sz="4" w:space="0" w:color="000001"/>
            </w:tcBorders>
            <w:shd w:val="clear" w:color="auto" w:fill="FFFFFF"/>
          </w:tcPr>
          <w:p w14:paraId="6AD06624" w14:textId="77777777" w:rsidR="008275FC" w:rsidRDefault="004F5C61">
            <w:pPr>
              <w:numPr>
                <w:ilvl w:val="0"/>
                <w:numId w:val="10"/>
              </w:numPr>
              <w:suppressAutoHyphens w:val="0"/>
            </w:pPr>
            <w:r>
              <w:t>uvědomuje si význam rozcvičení a protažení</w:t>
            </w:r>
          </w:p>
          <w:p w14:paraId="57EB6ABD" w14:textId="77777777" w:rsidR="008275FC" w:rsidRDefault="004F5C61">
            <w:pPr>
              <w:numPr>
                <w:ilvl w:val="0"/>
                <w:numId w:val="11"/>
              </w:numPr>
              <w:suppressAutoHyphens w:val="0"/>
            </w:pPr>
            <w:r>
              <w:t>pozitivně vnímá nutnost posilování a protahování svalových skupin</w:t>
            </w:r>
          </w:p>
        </w:tc>
        <w:tc>
          <w:tcPr>
            <w:tcW w:w="721" w:type="dxa"/>
            <w:tcBorders>
              <w:top w:val="single" w:sz="4" w:space="0" w:color="000001"/>
              <w:left w:val="single" w:sz="4" w:space="0" w:color="000001"/>
              <w:bottom w:val="single" w:sz="4" w:space="0" w:color="000001"/>
            </w:tcBorders>
            <w:shd w:val="clear" w:color="auto" w:fill="FFFFFF"/>
          </w:tcPr>
          <w:p w14:paraId="7D6AB1A5" w14:textId="77777777" w:rsidR="008275FC" w:rsidRDefault="004F5C61">
            <w:r>
              <w:t>7.</w:t>
            </w:r>
          </w:p>
        </w:tc>
        <w:tc>
          <w:tcPr>
            <w:tcW w:w="3777" w:type="dxa"/>
            <w:tcBorders>
              <w:top w:val="single" w:sz="4" w:space="0" w:color="000001"/>
              <w:left w:val="single" w:sz="4" w:space="0" w:color="000001"/>
              <w:bottom w:val="single" w:sz="4" w:space="0" w:color="000001"/>
            </w:tcBorders>
            <w:shd w:val="clear" w:color="auto" w:fill="FFFFFF"/>
          </w:tcPr>
          <w:p w14:paraId="012DF0BF" w14:textId="77777777" w:rsidR="008275FC" w:rsidRDefault="004F5C61">
            <w:r>
              <w:rPr>
                <w:b/>
                <w:bCs/>
              </w:rPr>
              <w:t>Tělesná cvičení</w:t>
            </w:r>
          </w:p>
          <w:p w14:paraId="5A796EC8" w14:textId="77777777" w:rsidR="008275FC" w:rsidRDefault="004F5C61">
            <w:r>
              <w:t>Pořadová, všestranně rozvíjející.</w:t>
            </w:r>
          </w:p>
          <w:p w14:paraId="7F9BCC9D" w14:textId="77777777" w:rsidR="008275FC" w:rsidRDefault="004F5C61">
            <w:r>
              <w:t>Kondiční, kompenzační, relaxační.</w:t>
            </w:r>
          </w:p>
          <w:p w14:paraId="1705A62A" w14:textId="77777777" w:rsidR="008275FC" w:rsidRDefault="004F5C61">
            <w:r>
              <w:t>Vyrovnávací a zdravotní.</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4EC447F0" w14:textId="77777777" w:rsidR="008275FC" w:rsidRDefault="004F5C61">
            <w:r>
              <w:t>Průběž-ně</w:t>
            </w:r>
          </w:p>
        </w:tc>
      </w:tr>
      <w:tr w:rsidR="008275FC" w14:paraId="0813ABA5" w14:textId="77777777">
        <w:tc>
          <w:tcPr>
            <w:tcW w:w="3897" w:type="dxa"/>
            <w:tcBorders>
              <w:top w:val="single" w:sz="4" w:space="0" w:color="000001"/>
              <w:left w:val="single" w:sz="4" w:space="0" w:color="000001"/>
              <w:bottom w:val="single" w:sz="4" w:space="0" w:color="000001"/>
            </w:tcBorders>
            <w:shd w:val="clear" w:color="auto" w:fill="FFFFFF"/>
          </w:tcPr>
          <w:p w14:paraId="75451F7A" w14:textId="77777777" w:rsidR="008275FC" w:rsidRDefault="004F5C61">
            <w:pPr>
              <w:numPr>
                <w:ilvl w:val="0"/>
                <w:numId w:val="10"/>
              </w:numPr>
              <w:suppressAutoHyphens w:val="0"/>
            </w:pPr>
            <w:r>
              <w:t>zhodnotí svoji zdatnost</w:t>
            </w:r>
          </w:p>
          <w:p w14:paraId="77D58E4B" w14:textId="77777777" w:rsidR="008275FC" w:rsidRDefault="004F5C61">
            <w:pPr>
              <w:numPr>
                <w:ilvl w:val="0"/>
                <w:numId w:val="10"/>
              </w:numPr>
              <w:suppressAutoHyphens w:val="0"/>
            </w:pPr>
            <w:r>
              <w:t>uvědomuje si význam pravidelného pohybu na zlepšování svých pohybových dovedností</w:t>
            </w:r>
          </w:p>
        </w:tc>
        <w:tc>
          <w:tcPr>
            <w:tcW w:w="721" w:type="dxa"/>
            <w:tcBorders>
              <w:top w:val="single" w:sz="4" w:space="0" w:color="000001"/>
              <w:left w:val="single" w:sz="4" w:space="0" w:color="000001"/>
              <w:bottom w:val="single" w:sz="4" w:space="0" w:color="000001"/>
            </w:tcBorders>
            <w:shd w:val="clear" w:color="auto" w:fill="FFFFFF"/>
          </w:tcPr>
          <w:p w14:paraId="56C0C091" w14:textId="77777777" w:rsidR="008275FC" w:rsidRDefault="004F5C61">
            <w:r>
              <w:t>8.</w:t>
            </w:r>
          </w:p>
        </w:tc>
        <w:tc>
          <w:tcPr>
            <w:tcW w:w="3777" w:type="dxa"/>
            <w:tcBorders>
              <w:top w:val="single" w:sz="4" w:space="0" w:color="000001"/>
              <w:left w:val="single" w:sz="4" w:space="0" w:color="000001"/>
              <w:bottom w:val="single" w:sz="4" w:space="0" w:color="000001"/>
            </w:tcBorders>
            <w:shd w:val="clear" w:color="auto" w:fill="FFFFFF"/>
          </w:tcPr>
          <w:p w14:paraId="3BA8551D" w14:textId="77777777" w:rsidR="008275FC" w:rsidRDefault="004F5C61">
            <w:r>
              <w:rPr>
                <w:b/>
                <w:bCs/>
              </w:rPr>
              <w:t>Testování tělesné zdatnosti</w:t>
            </w:r>
          </w:p>
        </w:tc>
        <w:tc>
          <w:tcPr>
            <w:tcW w:w="1012" w:type="dxa"/>
            <w:tcBorders>
              <w:top w:val="single" w:sz="4" w:space="0" w:color="000001"/>
              <w:left w:val="single" w:sz="4" w:space="0" w:color="000001"/>
              <w:bottom w:val="single" w:sz="4" w:space="0" w:color="000001"/>
              <w:right w:val="single" w:sz="4" w:space="0" w:color="000001"/>
            </w:tcBorders>
            <w:shd w:val="clear" w:color="auto" w:fill="FFFFFF"/>
          </w:tcPr>
          <w:p w14:paraId="43D61C97" w14:textId="77777777" w:rsidR="008275FC" w:rsidRDefault="004F5C61">
            <w:r>
              <w:t>Průběž-ně</w:t>
            </w:r>
          </w:p>
        </w:tc>
      </w:tr>
    </w:tbl>
    <w:p w14:paraId="75AC83CC" w14:textId="77777777" w:rsidR="008275FC" w:rsidRDefault="008275FC"/>
    <w:p w14:paraId="7649256A" w14:textId="77777777" w:rsidR="008275FC" w:rsidRDefault="008275FC"/>
    <w:p w14:paraId="6F2D3A88" w14:textId="77777777" w:rsidR="008275FC" w:rsidRDefault="008275FC">
      <w:pPr>
        <w:tabs>
          <w:tab w:val="left" w:pos="6300"/>
        </w:tabs>
      </w:pPr>
    </w:p>
    <w:p w14:paraId="352B6A52" w14:textId="77777777" w:rsidR="008275FC" w:rsidRDefault="008275FC"/>
    <w:p w14:paraId="5D9A8974" w14:textId="77777777" w:rsidR="008275FC" w:rsidRDefault="004F5C61">
      <w:pPr>
        <w:pageBreakBefore/>
        <w:tabs>
          <w:tab w:val="left" w:pos="0"/>
          <w:tab w:val="right" w:pos="9072"/>
        </w:tabs>
      </w:pPr>
      <w:r>
        <w:rPr>
          <w:rFonts w:cs="Tahoma"/>
        </w:rPr>
        <w:t xml:space="preserve">Obor/y vzdělání: </w:t>
      </w:r>
      <w:r>
        <w:rPr>
          <w:rFonts w:cs="Tahoma"/>
          <w:bCs/>
        </w:rPr>
        <w:t>26</w:t>
      </w:r>
      <w:r>
        <w:rPr>
          <w:rFonts w:cs="Tahoma"/>
        </w:rPr>
        <w:t>-51-H/02 Elektrikář - silnoproud</w:t>
      </w:r>
      <w:r>
        <w:rPr>
          <w:rFonts w:cs="Tahoma"/>
        </w:rPr>
        <w:tab/>
        <w:t>Platnost: od 1. 9. 2016</w:t>
      </w:r>
    </w:p>
    <w:p w14:paraId="0C9813CA" w14:textId="77777777" w:rsidR="008275FC" w:rsidRDefault="004F5C61">
      <w:pPr>
        <w:tabs>
          <w:tab w:val="left" w:pos="0"/>
          <w:tab w:val="right" w:pos="9072"/>
        </w:tabs>
      </w:pPr>
      <w:r>
        <w:rPr>
          <w:rFonts w:cs="Tahoma"/>
        </w:rPr>
        <w:t>Název ŠVP: Elektrikář</w:t>
      </w:r>
      <w:r>
        <w:rPr>
          <w:rFonts w:cs="Tahoma"/>
        </w:rPr>
        <w:tab/>
        <w:t xml:space="preserve">Forma vzdělání: denní </w:t>
      </w:r>
    </w:p>
    <w:p w14:paraId="413BEE65" w14:textId="77777777" w:rsidR="008275FC" w:rsidRDefault="004F5C61">
      <w:pPr>
        <w:tabs>
          <w:tab w:val="left" w:pos="0"/>
          <w:tab w:val="right" w:pos="9072"/>
        </w:tabs>
      </w:pPr>
      <w:r>
        <w:rPr>
          <w:rFonts w:cs="Tahoma"/>
        </w:rPr>
        <w:t>Předmět: VÝPOČETNÍ TECHNIKA</w:t>
      </w:r>
      <w:r>
        <w:rPr>
          <w:rFonts w:cs="Tahoma"/>
        </w:rPr>
        <w:tab/>
        <w:t>Počet hodin za studium celkem:  96</w:t>
      </w:r>
    </w:p>
    <w:p w14:paraId="33357381" w14:textId="77777777" w:rsidR="008275FC" w:rsidRDefault="008275FC">
      <w:pPr>
        <w:tabs>
          <w:tab w:val="left" w:pos="0"/>
          <w:tab w:val="right" w:pos="9072"/>
        </w:tabs>
        <w:rPr>
          <w:rFonts w:cs="Tahoma"/>
        </w:rPr>
      </w:pPr>
    </w:p>
    <w:p w14:paraId="249CFB66" w14:textId="77777777" w:rsidR="008275FC" w:rsidRDefault="004F5C61">
      <w:pPr>
        <w:widowControl w:val="0"/>
        <w:jc w:val="center"/>
      </w:pPr>
      <w:r>
        <w:rPr>
          <w:rFonts w:cs="Tahoma"/>
          <w:b/>
          <w:bCs/>
        </w:rPr>
        <w:t>Učební osnova předmětu</w:t>
      </w:r>
    </w:p>
    <w:p w14:paraId="3565423C" w14:textId="77777777" w:rsidR="008275FC" w:rsidRDefault="004F5C61">
      <w:pPr>
        <w:pStyle w:val="Nadpis2"/>
      </w:pPr>
      <w:bookmarkStart w:id="91" w:name="_Toc427322050"/>
      <w:bookmarkStart w:id="92" w:name="_Toc428104215"/>
      <w:bookmarkStart w:id="93" w:name="_Toc428112818"/>
      <w:bookmarkStart w:id="94" w:name="_Toc428201318"/>
      <w:bookmarkStart w:id="95" w:name="_Toc426949202"/>
      <w:bookmarkStart w:id="96" w:name="_Toc433958990"/>
      <w:bookmarkStart w:id="97" w:name="_Toc486872643"/>
      <w:bookmarkEnd w:id="91"/>
      <w:bookmarkEnd w:id="92"/>
      <w:bookmarkEnd w:id="93"/>
      <w:bookmarkEnd w:id="94"/>
      <w:bookmarkEnd w:id="95"/>
      <w:r>
        <w:t>VÝPOČETNÍ TECHNIKA</w:t>
      </w:r>
      <w:bookmarkEnd w:id="96"/>
      <w:bookmarkEnd w:id="97"/>
    </w:p>
    <w:p w14:paraId="08AACAE5" w14:textId="77777777" w:rsidR="008275FC" w:rsidRDefault="004F5C61">
      <w:pPr>
        <w:pStyle w:val="Zkladntext"/>
      </w:pPr>
      <w:r>
        <w:rPr>
          <w:b/>
        </w:rPr>
        <w:t>Pojetí předmětu:</w:t>
      </w:r>
    </w:p>
    <w:p w14:paraId="1B367787" w14:textId="77777777" w:rsidR="008275FC" w:rsidRDefault="004F5C61">
      <w:pPr>
        <w:tabs>
          <w:tab w:val="left" w:pos="6300"/>
        </w:tabs>
      </w:pPr>
      <w:r>
        <w:rPr>
          <w:b/>
          <w:bCs/>
        </w:rPr>
        <w:t>Cíl předmětu:</w:t>
      </w:r>
    </w:p>
    <w:p w14:paraId="139442B3" w14:textId="77777777" w:rsidR="008275FC" w:rsidRDefault="004F5C61">
      <w:pPr>
        <w:tabs>
          <w:tab w:val="left" w:pos="6300"/>
        </w:tabs>
      </w:pPr>
      <w:r>
        <w:t xml:space="preserve">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 </w:t>
      </w:r>
    </w:p>
    <w:p w14:paraId="39CF7989" w14:textId="77777777" w:rsidR="008275FC" w:rsidRDefault="008275FC">
      <w:pPr>
        <w:tabs>
          <w:tab w:val="left" w:pos="6300"/>
        </w:tabs>
      </w:pPr>
    </w:p>
    <w:p w14:paraId="6776528F" w14:textId="77777777" w:rsidR="008275FC" w:rsidRDefault="004F5C61">
      <w:pPr>
        <w:pStyle w:val="Zkladntext"/>
        <w:tabs>
          <w:tab w:val="left" w:pos="6300"/>
        </w:tabs>
      </w:pPr>
      <w:r>
        <w:rPr>
          <w:b/>
        </w:rPr>
        <w:t>Charakteristika učiva:</w:t>
      </w:r>
    </w:p>
    <w:p w14:paraId="414A3754" w14:textId="77777777" w:rsidR="008275FC" w:rsidRDefault="004F5C61">
      <w:pPr>
        <w:tabs>
          <w:tab w:val="left" w:pos="6300"/>
        </w:tabs>
      </w:pPr>
      <w:r>
        <w:t xml:space="preserve">Obsah předmětu vychází ze vzdělávací oblasti RVP - Vzdělávání v informačních a komunikačních technologiích. </w:t>
      </w:r>
    </w:p>
    <w:p w14:paraId="57396343" w14:textId="77777777" w:rsidR="008275FC" w:rsidRDefault="004F5C61">
      <w:pPr>
        <w:tabs>
          <w:tab w:val="left" w:pos="6300"/>
        </w:tabs>
      </w:pPr>
      <w:r>
        <w:t>Předmět je zaměřen na seznámení s hardwarem a softwarem. Seznamuje s prací s operačním systémem Windows, kancelářským balíkem (LibreOffice/MS Office – textový editor, tabulkový procesor a prezentace), Internetem a  ON-LINE aplikacemi, programy pro zpracování rastrové a vektorové grafiky, multimédii a aplikačním softwarem.</w:t>
      </w:r>
    </w:p>
    <w:p w14:paraId="4FA1E1B2" w14:textId="77777777" w:rsidR="008275FC" w:rsidRDefault="008275FC">
      <w:pPr>
        <w:tabs>
          <w:tab w:val="left" w:pos="6300"/>
        </w:tabs>
      </w:pPr>
    </w:p>
    <w:p w14:paraId="105C5A22" w14:textId="77777777" w:rsidR="008275FC" w:rsidRDefault="004F5C61">
      <w:pPr>
        <w:pStyle w:val="Zkladntext"/>
        <w:tabs>
          <w:tab w:val="left" w:pos="6300"/>
        </w:tabs>
      </w:pPr>
      <w:r>
        <w:rPr>
          <w:b/>
        </w:rPr>
        <w:t>Cíle vzdělávání v oblasti citů, postojů a preferencí:</w:t>
      </w:r>
    </w:p>
    <w:p w14:paraId="41FA967B" w14:textId="77777777" w:rsidR="008275FC" w:rsidRDefault="004F5C61">
      <w:pPr>
        <w:tabs>
          <w:tab w:val="left" w:pos="6300"/>
        </w:tabs>
      </w:pPr>
      <w:r>
        <w:rPr>
          <w:rFonts w:cs="Tahoma"/>
        </w:rPr>
        <w:t xml:space="preserve">Nové poznatky si žák upevňuje aplikací praktických úkolů, které jsou tematicky vybírány podle učebního oboru. Žáci jsou vedeni k samostatnému uvažování a výběru vhodného postupu. </w:t>
      </w:r>
    </w:p>
    <w:p w14:paraId="456BB524" w14:textId="77777777" w:rsidR="008275FC" w:rsidRDefault="008275FC">
      <w:pPr>
        <w:tabs>
          <w:tab w:val="left" w:pos="6300"/>
        </w:tabs>
      </w:pPr>
    </w:p>
    <w:p w14:paraId="5010F25B" w14:textId="77777777" w:rsidR="008275FC" w:rsidRDefault="004F5C61">
      <w:pPr>
        <w:tabs>
          <w:tab w:val="left" w:pos="6300"/>
        </w:tabs>
      </w:pPr>
      <w:r>
        <w:rPr>
          <w:b/>
        </w:rPr>
        <w:t>Metody a strategie výuky:</w:t>
      </w:r>
      <w:r>
        <w:t xml:space="preserve"> </w:t>
      </w:r>
    </w:p>
    <w:p w14:paraId="352E6374" w14:textId="77777777" w:rsidR="008275FC" w:rsidRDefault="004F5C61">
      <w:pPr>
        <w:tabs>
          <w:tab w:val="left" w:pos="6300"/>
        </w:tabs>
      </w:pPr>
      <w: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 – digitální učební materiály vytvořené učiteli školy a uložené v databázovém systému MOODLE.</w:t>
      </w:r>
    </w:p>
    <w:p w14:paraId="4FAA1D2D" w14:textId="77777777" w:rsidR="008275FC" w:rsidRDefault="008275FC">
      <w:pPr>
        <w:tabs>
          <w:tab w:val="left" w:pos="6300"/>
        </w:tabs>
      </w:pPr>
    </w:p>
    <w:p w14:paraId="4C2E1E7D" w14:textId="77777777" w:rsidR="008275FC" w:rsidRDefault="004F5C61">
      <w:pPr>
        <w:pStyle w:val="Zkladntext"/>
        <w:tabs>
          <w:tab w:val="left" w:pos="6300"/>
        </w:tabs>
      </w:pPr>
      <w:r>
        <w:rPr>
          <w:b/>
        </w:rPr>
        <w:t>Hodnocení žáků:</w:t>
      </w:r>
    </w:p>
    <w:p w14:paraId="205484C4" w14:textId="77777777" w:rsidR="008275FC" w:rsidRDefault="004F5C61">
      <w:pPr>
        <w:tabs>
          <w:tab w:val="left" w:pos="6300"/>
        </w:tabs>
      </w:pPr>
      <w:r>
        <w:t>Kritéria hodnocení žáků vycházejí z</w:t>
      </w:r>
      <w:r>
        <w:rPr>
          <w:spacing w:val="1"/>
        </w:rPr>
        <w:t> Hodnocení výsledků vzdělávání</w:t>
      </w:r>
      <w:r>
        <w:rPr>
          <w:spacing w:val="2"/>
        </w:rPr>
        <w:t xml:space="preserve"> žáků </w:t>
      </w:r>
      <w:r>
        <w:t>SOŠ</w:t>
      </w:r>
      <w:r>
        <w:rPr>
          <w:spacing w:val="3"/>
        </w:rPr>
        <w:t xml:space="preserve"> </w:t>
      </w:r>
      <w:r>
        <w:t xml:space="preserve">Bruntál. Pro hodnocení znalostí a dovedností je využíváno ústní i písemné zkoušení. Známkou je žák ohodnocen za samostatné vytvoření práce většího rozsahu na dané téma (např. pozvánka, vizitka, jídelní lístek apod.). Hodnotí se i přístup k plnění zadaných úkolů. Žáci se učí kriticky hodnotit výsledky své práce. </w:t>
      </w:r>
    </w:p>
    <w:p w14:paraId="6576277F" w14:textId="77777777" w:rsidR="008275FC" w:rsidRDefault="008275FC">
      <w:pPr>
        <w:tabs>
          <w:tab w:val="left" w:pos="6300"/>
        </w:tabs>
      </w:pPr>
    </w:p>
    <w:p w14:paraId="00D61A3E" w14:textId="77777777" w:rsidR="008275FC" w:rsidRDefault="008275FC">
      <w:pPr>
        <w:tabs>
          <w:tab w:val="left" w:pos="6300"/>
        </w:tabs>
      </w:pPr>
    </w:p>
    <w:p w14:paraId="30B96D9A" w14:textId="77777777" w:rsidR="008275FC" w:rsidRDefault="008275FC">
      <w:pPr>
        <w:tabs>
          <w:tab w:val="left" w:pos="6300"/>
        </w:tabs>
      </w:pPr>
    </w:p>
    <w:p w14:paraId="54AE85CF" w14:textId="77777777" w:rsidR="008275FC" w:rsidRDefault="008275FC">
      <w:pPr>
        <w:tabs>
          <w:tab w:val="left" w:pos="6300"/>
        </w:tabs>
      </w:pPr>
    </w:p>
    <w:p w14:paraId="46504BE0" w14:textId="77777777" w:rsidR="008275FC" w:rsidRDefault="004F5C61">
      <w:pPr>
        <w:pStyle w:val="Zkladntext"/>
        <w:tabs>
          <w:tab w:val="left" w:pos="6300"/>
        </w:tabs>
      </w:pPr>
      <w:r>
        <w:rPr>
          <w:b/>
        </w:rPr>
        <w:t>Přínos předmětu pro rozvoj klíčových kompetencí a průřezových témat:</w:t>
      </w:r>
    </w:p>
    <w:p w14:paraId="117BA14D" w14:textId="77777777" w:rsidR="008275FC" w:rsidRDefault="004F5C61">
      <w:pPr>
        <w:pStyle w:val="Zkladntext"/>
      </w:pPr>
      <w:r>
        <w:rPr>
          <w:b/>
        </w:rPr>
        <w:t>Klíčové kompetence:</w:t>
      </w:r>
    </w:p>
    <w:p w14:paraId="4EE7C10B" w14:textId="77777777" w:rsidR="008275FC" w:rsidRDefault="004F5C61">
      <w:r>
        <w:rPr>
          <w:i/>
          <w:iCs/>
        </w:rPr>
        <w:t>Komunikativní kompetence</w:t>
      </w:r>
      <w:r>
        <w:t xml:space="preserve"> - žáci formulují své myšlenky srozumitelně. Jsou schopni komunikovat pomocí internetu, zpracovávat věcně správně a srozumitelně souvislé texty a jiné písemnosti. </w:t>
      </w:r>
    </w:p>
    <w:p w14:paraId="2BE59412" w14:textId="77777777" w:rsidR="008275FC" w:rsidRDefault="004F5C61">
      <w:pPr>
        <w:tabs>
          <w:tab w:val="left" w:pos="6300"/>
        </w:tabs>
      </w:pPr>
      <w:r>
        <w:rPr>
          <w:i/>
          <w:iCs/>
        </w:rPr>
        <w:t>Kompetence k pracovnímu uplatnění</w:t>
      </w:r>
      <w:r>
        <w:t xml:space="preserve"> - žáci mají přehled o možnostech uplatnění na trhu práce v daném oboru, osvojí si základní vědomosti a dovednosti potřebné pro rozvíjení vlastních podnikatelských aktivit</w:t>
      </w:r>
    </w:p>
    <w:p w14:paraId="216E3E8C" w14:textId="77777777" w:rsidR="008275FC" w:rsidRDefault="004F5C61">
      <w:pPr>
        <w:tabs>
          <w:tab w:val="left" w:pos="6300"/>
        </w:tabs>
      </w:pPr>
      <w:r>
        <w:rPr>
          <w:i/>
        </w:rPr>
        <w:t>Kompetence k učení</w:t>
      </w:r>
      <w:r>
        <w:t xml:space="preserve"> - vzdělávání směřuje k tomu, aby absolventi byli schopni učit se efektivně vyhodnocovat dosažené výsledky a pokrok a reálně si stanovovat potřeby a cíle svého dalšího vzdělávání.</w:t>
      </w:r>
    </w:p>
    <w:p w14:paraId="1D6249B1" w14:textId="77777777" w:rsidR="008275FC" w:rsidRDefault="004F5C61">
      <w:pPr>
        <w:tabs>
          <w:tab w:val="left" w:pos="6300"/>
        </w:tabs>
      </w:pPr>
      <w:r>
        <w:rPr>
          <w:i/>
          <w:iCs/>
        </w:rPr>
        <w:t>Kompetence sociální a personální</w:t>
      </w:r>
      <w:r>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14:paraId="5EB1D40E" w14:textId="77777777" w:rsidR="008275FC" w:rsidRDefault="004F5C61">
      <w:pPr>
        <w:tabs>
          <w:tab w:val="left" w:pos="6300"/>
        </w:tabs>
      </w:pPr>
      <w:r>
        <w:rPr>
          <w:i/>
          <w:iCs/>
        </w:rPr>
        <w:t>Občanské kompetence</w:t>
      </w:r>
      <w:r>
        <w:t xml:space="preserve"> – odpovědné, samostatné, aktivní a iniciativní jednání</w:t>
      </w:r>
    </w:p>
    <w:p w14:paraId="6721053C" w14:textId="77777777" w:rsidR="008275FC" w:rsidRDefault="004F5C61">
      <w:pPr>
        <w:tabs>
          <w:tab w:val="left" w:pos="6300"/>
        </w:tabs>
      </w:pPr>
      <w:r>
        <w:rPr>
          <w:i/>
          <w:iCs/>
        </w:rPr>
        <w:t>Kompetence k řešení problémů</w:t>
      </w:r>
      <w:r>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14:paraId="78D2BB11" w14:textId="77777777" w:rsidR="008275FC" w:rsidRDefault="004F5C61">
      <w:pPr>
        <w:tabs>
          <w:tab w:val="left" w:pos="6300"/>
        </w:tabs>
      </w:pPr>
      <w:r>
        <w:rPr>
          <w:i/>
          <w:iCs/>
        </w:rPr>
        <w:t xml:space="preserve">Kompetence využívat prostředky informačních a komunikačních technologií </w:t>
      </w:r>
      <w: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14:paraId="475F6713" w14:textId="77777777" w:rsidR="008275FC" w:rsidRDefault="008275FC">
      <w:pPr>
        <w:tabs>
          <w:tab w:val="left" w:pos="6300"/>
        </w:tabs>
      </w:pPr>
    </w:p>
    <w:p w14:paraId="32020CF5" w14:textId="77777777" w:rsidR="008275FC" w:rsidRDefault="004F5C61">
      <w:pPr>
        <w:pStyle w:val="Zkladntext"/>
        <w:widowControl w:val="0"/>
      </w:pPr>
      <w:r>
        <w:rPr>
          <w:b/>
        </w:rPr>
        <w:t>Průřezová témata:</w:t>
      </w:r>
    </w:p>
    <w:p w14:paraId="13B7F0AB" w14:textId="77777777" w:rsidR="008275FC" w:rsidRDefault="004F5C61">
      <w:pPr>
        <w:pStyle w:val="Zkladntext"/>
        <w:widowControl w:val="0"/>
      </w:pPr>
      <w:r>
        <w:t>Předmětem prolínají průřezová témata:</w:t>
      </w:r>
    </w:p>
    <w:p w14:paraId="1298858C" w14:textId="77777777" w:rsidR="008275FC" w:rsidRDefault="004F5C61">
      <w:r>
        <w:rPr>
          <w:i/>
          <w:iCs/>
        </w:rPr>
        <w:t>Občan v demokratické společnosti</w:t>
      </w:r>
      <w:r>
        <w:t xml:space="preserve"> - žáci si uvědomují výhody i rizika (autorská práva, viry) práce s PC. Žák formuluje své názory a postoje, je schopen vyslechnout názory druhých. Dokáže pracovat samostatně i v týmu, plnit zodpovědně úkoly. </w:t>
      </w:r>
    </w:p>
    <w:p w14:paraId="004812E5" w14:textId="77777777" w:rsidR="008275FC" w:rsidRDefault="004F5C61">
      <w:pPr>
        <w:tabs>
          <w:tab w:val="left" w:pos="6300"/>
        </w:tabs>
      </w:pPr>
      <w:r>
        <w:rPr>
          <w:i/>
          <w:iCs/>
        </w:rPr>
        <w:t>Informační a komunikační technologie</w:t>
      </w:r>
      <w:r>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14:paraId="68099628" w14:textId="77777777" w:rsidR="008275FC" w:rsidRDefault="004F5C61">
      <w:pPr>
        <w:tabs>
          <w:tab w:val="left" w:pos="6300"/>
        </w:tabs>
      </w:pPr>
      <w:r>
        <w:rPr>
          <w:i/>
          <w:iCs/>
        </w:rPr>
        <w:t>Člověk a svět práce</w:t>
      </w:r>
      <w:r>
        <w:t xml:space="preserve">  -  cílem je vybavit žáka znalostmi a kompetencemi pro úspěšné uplatnění na trhu práce růst profesní kariéry. K tomu je zapotřebí: vést žáky k tomu, aby si uvědomili důležitost vzdělání pro budoucí život, vyhledávat, vyhodnocovat a využívat informace o profesních příležitostech, schopnost verbální a písemné prezentace při jednání s potencionálními zaměstnavateli.</w:t>
      </w:r>
    </w:p>
    <w:p w14:paraId="52D27ADC" w14:textId="77777777" w:rsidR="008275FC" w:rsidRDefault="008275FC">
      <w:pPr>
        <w:tabs>
          <w:tab w:val="left" w:pos="6300"/>
        </w:tabs>
        <w:rPr>
          <w:b/>
        </w:rPr>
      </w:pPr>
    </w:p>
    <w:p w14:paraId="6FC03B96" w14:textId="77777777" w:rsidR="008275FC" w:rsidRDefault="004F5C61">
      <w:r>
        <w:rPr>
          <w:rFonts w:cs="Tahoma"/>
          <w:b/>
          <w:bCs/>
        </w:rPr>
        <w:t xml:space="preserve">Rozpis učiva a výsledků vzdělávání: </w:t>
      </w:r>
      <w:r>
        <w:rPr>
          <w:rFonts w:cs="Tahoma"/>
          <w:b/>
          <w:bCs/>
        </w:rPr>
        <w:tab/>
        <w:t>1. ročník</w:t>
      </w:r>
      <w:r>
        <w:rPr>
          <w:rFonts w:cs="Tahoma"/>
          <w:b/>
          <w:bCs/>
        </w:rPr>
        <w:tab/>
        <w:t>celkem 33 hodin</w:t>
      </w:r>
    </w:p>
    <w:tbl>
      <w:tblPr>
        <w:tblW w:w="0" w:type="auto"/>
        <w:tblInd w:w="-50" w:type="dxa"/>
        <w:tblLayout w:type="fixed"/>
        <w:tblCellMar>
          <w:left w:w="68" w:type="dxa"/>
        </w:tblCellMar>
        <w:tblLook w:val="0000" w:firstRow="0" w:lastRow="0" w:firstColumn="0" w:lastColumn="0" w:noHBand="0" w:noVBand="0"/>
      </w:tblPr>
      <w:tblGrid>
        <w:gridCol w:w="3890"/>
        <w:gridCol w:w="720"/>
        <w:gridCol w:w="4002"/>
        <w:gridCol w:w="913"/>
      </w:tblGrid>
      <w:tr w:rsidR="008275FC" w14:paraId="2D1160C8" w14:textId="77777777">
        <w:tc>
          <w:tcPr>
            <w:tcW w:w="3890" w:type="dxa"/>
            <w:tcBorders>
              <w:top w:val="single" w:sz="4" w:space="0" w:color="000001"/>
              <w:left w:val="single" w:sz="4" w:space="0" w:color="000001"/>
              <w:bottom w:val="single" w:sz="4" w:space="0" w:color="000001"/>
            </w:tcBorders>
            <w:shd w:val="clear" w:color="auto" w:fill="FFFFFF"/>
          </w:tcPr>
          <w:p w14:paraId="3CBAD863" w14:textId="77777777" w:rsidR="008275FC" w:rsidRDefault="004F5C61">
            <w:r>
              <w:rPr>
                <w:b/>
                <w:lang w:eastAsia="zh-CN"/>
              </w:rPr>
              <w:t>Výsledky vzdělávání</w:t>
            </w:r>
          </w:p>
        </w:tc>
        <w:tc>
          <w:tcPr>
            <w:tcW w:w="4722" w:type="dxa"/>
            <w:gridSpan w:val="2"/>
            <w:tcBorders>
              <w:top w:val="single" w:sz="4" w:space="0" w:color="000001"/>
              <w:left w:val="single" w:sz="4" w:space="0" w:color="000001"/>
              <w:bottom w:val="single" w:sz="4" w:space="0" w:color="000001"/>
            </w:tcBorders>
            <w:shd w:val="clear" w:color="auto" w:fill="FFFFFF"/>
          </w:tcPr>
          <w:p w14:paraId="670C2135" w14:textId="77777777" w:rsidR="008275FC" w:rsidRDefault="004F5C61">
            <w:r>
              <w:rPr>
                <w:b/>
                <w:lang w:eastAsia="zh-CN"/>
              </w:rPr>
              <w:t>Rozpis učiva</w:t>
            </w:r>
          </w:p>
          <w:p w14:paraId="5762E6E3" w14:textId="77777777" w:rsidR="008275FC" w:rsidRDefault="008275FC">
            <w:pPr>
              <w:rPr>
                <w:b/>
                <w:lang w:eastAsia="zh-CN"/>
              </w:rPr>
            </w:pP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14:paraId="08407D3E" w14:textId="77777777" w:rsidR="008275FC" w:rsidRDefault="004F5C61">
            <w:r>
              <w:rPr>
                <w:b/>
                <w:lang w:eastAsia="zh-CN"/>
              </w:rPr>
              <w:t>Počet hodin</w:t>
            </w:r>
          </w:p>
        </w:tc>
      </w:tr>
      <w:tr w:rsidR="008275FC" w14:paraId="5673BA1C" w14:textId="77777777">
        <w:tc>
          <w:tcPr>
            <w:tcW w:w="3890" w:type="dxa"/>
            <w:tcBorders>
              <w:top w:val="single" w:sz="4" w:space="0" w:color="000001"/>
              <w:left w:val="single" w:sz="4" w:space="0" w:color="000001"/>
              <w:bottom w:val="single" w:sz="4" w:space="0" w:color="000001"/>
            </w:tcBorders>
            <w:shd w:val="clear" w:color="auto" w:fill="FFFFFF"/>
          </w:tcPr>
          <w:p w14:paraId="0EBAA769" w14:textId="77777777" w:rsidR="008275FC" w:rsidRDefault="004F5C61">
            <w:r>
              <w:rPr>
                <w:lang w:eastAsia="zh-CN"/>
              </w:rPr>
              <w:t>Žák:</w:t>
            </w:r>
          </w:p>
          <w:p w14:paraId="29B516F3" w14:textId="77777777" w:rsidR="008275FC" w:rsidRDefault="004F5C61">
            <w:r>
              <w:rPr>
                <w:lang w:eastAsia="zh-CN"/>
              </w:rPr>
              <w:t xml:space="preserve">charakterizuje jednotlivé </w:t>
            </w:r>
          </w:p>
          <w:p w14:paraId="233E3DC6" w14:textId="77777777" w:rsidR="008275FC" w:rsidRDefault="004F5C61">
            <w:r>
              <w:rPr>
                <w:lang w:eastAsia="zh-CN"/>
              </w:rPr>
              <w:t xml:space="preserve">komponenty počítače, </w:t>
            </w:r>
          </w:p>
          <w:p w14:paraId="25D49213" w14:textId="77777777" w:rsidR="008275FC" w:rsidRDefault="004F5C61">
            <w:r>
              <w:rPr>
                <w:lang w:eastAsia="zh-CN"/>
              </w:rPr>
              <w:t>Vysvětlí principy digitálního</w:t>
            </w:r>
          </w:p>
          <w:p w14:paraId="66F49EC5" w14:textId="77777777" w:rsidR="008275FC" w:rsidRDefault="004F5C61">
            <w:r>
              <w:rPr>
                <w:lang w:eastAsia="zh-CN"/>
              </w:rPr>
              <w:t>záznamu informací, jednotky,</w:t>
            </w:r>
          </w:p>
          <w:p w14:paraId="517BCA6D" w14:textId="77777777" w:rsidR="008275FC" w:rsidRDefault="004F5C61">
            <w:r>
              <w:rPr>
                <w:lang w:eastAsia="zh-CN"/>
              </w:rPr>
              <w:t xml:space="preserve">Získané informace uplatňuje např. </w:t>
            </w:r>
          </w:p>
          <w:p w14:paraId="15118FCB" w14:textId="77777777" w:rsidR="008275FC" w:rsidRDefault="004F5C61">
            <w:r>
              <w:rPr>
                <w:lang w:eastAsia="zh-CN"/>
              </w:rPr>
              <w:t>při koupi osobního počítače a jeho periferií,</w:t>
            </w:r>
          </w:p>
          <w:p w14:paraId="5DC60A34" w14:textId="77777777" w:rsidR="008275FC" w:rsidRDefault="004F5C61">
            <w:r>
              <w:rPr>
                <w:lang w:eastAsia="zh-CN"/>
              </w:rPr>
              <w:t>Samostatně zapne, vypne počítač</w:t>
            </w:r>
          </w:p>
          <w:p w14:paraId="11825438" w14:textId="77777777" w:rsidR="008275FC" w:rsidRDefault="004F5C61">
            <w:r>
              <w:rPr>
                <w:lang w:eastAsia="zh-CN"/>
              </w:rPr>
              <w:t>a jeho periferie, detekuje chyby, vyměňuje spotřební materiál,</w:t>
            </w:r>
          </w:p>
          <w:p w14:paraId="4FE5AE53" w14:textId="77777777" w:rsidR="008275FC" w:rsidRDefault="004F5C61">
            <w:r>
              <w:rPr>
                <w:lang w:eastAsia="zh-CN"/>
              </w:rPr>
              <w:t>dokáže propojit a využít propojení</w:t>
            </w:r>
          </w:p>
          <w:p w14:paraId="395D9905" w14:textId="77777777" w:rsidR="008275FC" w:rsidRDefault="004F5C61">
            <w:r>
              <w:rPr>
                <w:lang w:eastAsia="zh-CN"/>
              </w:rPr>
              <w:t>počítače s dalšími zařízeními (digitální fotoaparát apod.),</w:t>
            </w:r>
          </w:p>
        </w:tc>
        <w:tc>
          <w:tcPr>
            <w:tcW w:w="720" w:type="dxa"/>
            <w:tcBorders>
              <w:top w:val="single" w:sz="4" w:space="0" w:color="000001"/>
              <w:left w:val="single" w:sz="4" w:space="0" w:color="000001"/>
              <w:bottom w:val="single" w:sz="4" w:space="0" w:color="000001"/>
            </w:tcBorders>
            <w:shd w:val="clear" w:color="auto" w:fill="FFFFFF"/>
          </w:tcPr>
          <w:p w14:paraId="56C419C0" w14:textId="77777777" w:rsidR="008275FC" w:rsidRDefault="004F5C61">
            <w:pPr>
              <w:jc w:val="center"/>
            </w:pPr>
            <w:r>
              <w:rPr>
                <w:lang w:eastAsia="zh-CN"/>
              </w:rPr>
              <w:t>1.</w:t>
            </w:r>
          </w:p>
        </w:tc>
        <w:tc>
          <w:tcPr>
            <w:tcW w:w="4002" w:type="dxa"/>
            <w:tcBorders>
              <w:top w:val="single" w:sz="4" w:space="0" w:color="000001"/>
              <w:left w:val="single" w:sz="4" w:space="0" w:color="000001"/>
              <w:bottom w:val="single" w:sz="4" w:space="0" w:color="000001"/>
            </w:tcBorders>
            <w:shd w:val="clear" w:color="auto" w:fill="FFFFFF"/>
          </w:tcPr>
          <w:p w14:paraId="3C1CB8C9" w14:textId="77777777" w:rsidR="008275FC" w:rsidRDefault="004F5C61">
            <w:r>
              <w:rPr>
                <w:b/>
                <w:bCs/>
                <w:lang w:eastAsia="zh-CN"/>
              </w:rPr>
              <w:t>Osobní počítač</w:t>
            </w:r>
          </w:p>
          <w:p w14:paraId="34E9CF49" w14:textId="77777777" w:rsidR="008275FC" w:rsidRDefault="004F5C61">
            <w:r>
              <w:rPr>
                <w:lang w:eastAsia="zh-CN"/>
              </w:rPr>
              <w:t>Historie počítačů - první počítač, vývoj počítačů</w:t>
            </w:r>
          </w:p>
          <w:p w14:paraId="08C1FC50" w14:textId="77777777" w:rsidR="008275FC" w:rsidRDefault="004F5C61">
            <w:r>
              <w:rPr>
                <w:lang w:eastAsia="zh-CN"/>
              </w:rPr>
              <w:t xml:space="preserve">Bity a bajty, digitální zařízení </w:t>
            </w:r>
          </w:p>
          <w:p w14:paraId="14F945E8" w14:textId="77777777" w:rsidR="008275FC" w:rsidRDefault="004F5C61">
            <w:r>
              <w:rPr>
                <w:lang w:eastAsia="zh-CN"/>
              </w:rPr>
              <w:t>Části a díly počítače (hardware)</w:t>
            </w:r>
          </w:p>
          <w:p w14:paraId="39FB9BA4" w14:textId="77777777" w:rsidR="008275FC" w:rsidRDefault="004F5C61">
            <w:r>
              <w:rPr>
                <w:lang w:eastAsia="zh-CN"/>
              </w:rPr>
              <w:t>části počítačové sestavy –</w:t>
            </w:r>
          </w:p>
          <w:p w14:paraId="048EAB90" w14:textId="77777777" w:rsidR="008275FC" w:rsidRDefault="004F5C61">
            <w:r>
              <w:rPr>
                <w:lang w:eastAsia="zh-CN"/>
              </w:rPr>
              <w:t xml:space="preserve">skříň počítače, </w:t>
            </w:r>
          </w:p>
          <w:p w14:paraId="705863A3" w14:textId="77777777" w:rsidR="008275FC" w:rsidRDefault="004F5C61">
            <w:r>
              <w:rPr>
                <w:lang w:eastAsia="zh-CN"/>
              </w:rPr>
              <w:t xml:space="preserve">tlačítka a svítící diody na ní, </w:t>
            </w:r>
          </w:p>
          <w:p w14:paraId="09F36A7D" w14:textId="77777777" w:rsidR="008275FC" w:rsidRDefault="004F5C61">
            <w:r>
              <w:rPr>
                <w:lang w:eastAsia="zh-CN"/>
              </w:rPr>
              <w:t xml:space="preserve">zapnutí a vypnutí počítače, </w:t>
            </w:r>
          </w:p>
          <w:p w14:paraId="5A490411" w14:textId="77777777" w:rsidR="008275FC" w:rsidRDefault="004F5C61">
            <w:r>
              <w:rPr>
                <w:lang w:eastAsia="zh-CN"/>
              </w:rPr>
              <w:t>monitor, klávesnice, myš</w:t>
            </w:r>
          </w:p>
          <w:p w14:paraId="3E2DE508" w14:textId="77777777" w:rsidR="008275FC" w:rsidRDefault="004F5C61">
            <w:r>
              <w:rPr>
                <w:lang w:eastAsia="zh-CN"/>
              </w:rPr>
              <w:t xml:space="preserve">díly počítače – </w:t>
            </w:r>
          </w:p>
          <w:p w14:paraId="01B82A1E" w14:textId="77777777" w:rsidR="008275FC" w:rsidRDefault="004F5C61">
            <w:r>
              <w:rPr>
                <w:lang w:eastAsia="zh-CN"/>
              </w:rPr>
              <w:t xml:space="preserve">jejich funkce a současné parametry </w:t>
            </w:r>
          </w:p>
          <w:p w14:paraId="11347BF2" w14:textId="77777777" w:rsidR="008275FC" w:rsidRDefault="004F5C61">
            <w:r>
              <w:rPr>
                <w:lang w:eastAsia="zh-CN"/>
              </w:rPr>
              <w:t xml:space="preserve">(procesor, paměť, sběrnice, </w:t>
            </w:r>
          </w:p>
          <w:p w14:paraId="2583AB7D" w14:textId="77777777" w:rsidR="008275FC" w:rsidRDefault="004F5C61">
            <w:r>
              <w:rPr>
                <w:lang w:eastAsia="zh-CN"/>
              </w:rPr>
              <w:t xml:space="preserve">základní deska počítače, </w:t>
            </w:r>
          </w:p>
          <w:p w14:paraId="4756AA35" w14:textId="77777777" w:rsidR="008275FC" w:rsidRDefault="004F5C61">
            <w:r>
              <w:rPr>
                <w:lang w:eastAsia="zh-CN"/>
              </w:rPr>
              <w:t xml:space="preserve">pevný disk, disketová mechanika, </w:t>
            </w:r>
          </w:p>
          <w:p w14:paraId="62CC9E40" w14:textId="77777777" w:rsidR="008275FC" w:rsidRDefault="004F5C61">
            <w:r>
              <w:rPr>
                <w:lang w:eastAsia="zh-CN"/>
              </w:rPr>
              <w:t xml:space="preserve">CD-ROM a DVD-ROM, zvuková </w:t>
            </w:r>
          </w:p>
          <w:p w14:paraId="5EDFE5C6" w14:textId="77777777" w:rsidR="008275FC" w:rsidRDefault="004F5C61">
            <w:r>
              <w:rPr>
                <w:lang w:eastAsia="zh-CN"/>
              </w:rPr>
              <w:t xml:space="preserve">karta, rozhraní, grafická karta a </w:t>
            </w:r>
          </w:p>
          <w:p w14:paraId="4E7EC5AE" w14:textId="77777777" w:rsidR="008275FC" w:rsidRDefault="004F5C61">
            <w:r>
              <w:rPr>
                <w:lang w:eastAsia="zh-CN"/>
              </w:rPr>
              <w:t xml:space="preserve">monitor, skříně počítače a napájecí </w:t>
            </w:r>
          </w:p>
          <w:p w14:paraId="70727B80" w14:textId="77777777" w:rsidR="008275FC" w:rsidRDefault="004F5C61">
            <w:r>
              <w:rPr>
                <w:lang w:eastAsia="zh-CN"/>
              </w:rPr>
              <w:t>zdroj, síťová karta, faxmodem,</w:t>
            </w:r>
          </w:p>
          <w:p w14:paraId="72F8CECA" w14:textId="77777777" w:rsidR="008275FC" w:rsidRDefault="004F5C61">
            <w:r>
              <w:rPr>
                <w:lang w:eastAsia="zh-CN"/>
              </w:rPr>
              <w:t>zapojení kabelů do počítače)</w:t>
            </w:r>
          </w:p>
          <w:p w14:paraId="4E220DCC" w14:textId="77777777" w:rsidR="008275FC" w:rsidRDefault="004F5C61">
            <w:r>
              <w:rPr>
                <w:lang w:eastAsia="zh-CN"/>
              </w:rPr>
              <w:t>Tiskárny - nastavení kvality tisku, ovladač, typy tiskáren</w:t>
            </w:r>
          </w:p>
          <w:p w14:paraId="0B78330A" w14:textId="77777777" w:rsidR="008275FC" w:rsidRDefault="004F5C61">
            <w:r>
              <w:rPr>
                <w:lang w:eastAsia="zh-CN"/>
              </w:rPr>
              <w:t>Skenery - princip funkce, druhy skenerů</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14:paraId="1D4AB7A3" w14:textId="77777777" w:rsidR="008275FC" w:rsidRDefault="004F5C61">
            <w:r>
              <w:rPr>
                <w:b/>
                <w:lang w:eastAsia="zh-CN"/>
              </w:rPr>
              <w:t>3</w:t>
            </w:r>
          </w:p>
        </w:tc>
      </w:tr>
      <w:tr w:rsidR="008275FC" w14:paraId="3761E5DE" w14:textId="77777777">
        <w:tc>
          <w:tcPr>
            <w:tcW w:w="3890" w:type="dxa"/>
            <w:tcBorders>
              <w:top w:val="single" w:sz="4" w:space="0" w:color="000001"/>
              <w:left w:val="single" w:sz="4" w:space="0" w:color="000001"/>
              <w:bottom w:val="single" w:sz="4" w:space="0" w:color="000001"/>
            </w:tcBorders>
            <w:shd w:val="clear" w:color="auto" w:fill="FFFFFF"/>
          </w:tcPr>
          <w:p w14:paraId="30B7B278" w14:textId="77777777" w:rsidR="008275FC" w:rsidRDefault="004F5C61">
            <w:r>
              <w:rPr>
                <w:lang w:eastAsia="zh-CN"/>
              </w:rPr>
              <w:t>Vysvětlí pojem program,</w:t>
            </w:r>
          </w:p>
          <w:p w14:paraId="12466775" w14:textId="77777777" w:rsidR="008275FC" w:rsidRDefault="004F5C61">
            <w:r>
              <w:rPr>
                <w:lang w:eastAsia="zh-CN"/>
              </w:rPr>
              <w:t>dokáže nainstalovat, aktualizovat</w:t>
            </w:r>
          </w:p>
          <w:p w14:paraId="31FBC062" w14:textId="77777777" w:rsidR="008275FC" w:rsidRDefault="004F5C61">
            <w:r>
              <w:rPr>
                <w:lang w:eastAsia="zh-CN"/>
              </w:rPr>
              <w:t>program,</w:t>
            </w:r>
          </w:p>
        </w:tc>
        <w:tc>
          <w:tcPr>
            <w:tcW w:w="720" w:type="dxa"/>
            <w:tcBorders>
              <w:top w:val="single" w:sz="4" w:space="0" w:color="000001"/>
              <w:left w:val="single" w:sz="4" w:space="0" w:color="000001"/>
              <w:bottom w:val="single" w:sz="4" w:space="0" w:color="000001"/>
            </w:tcBorders>
            <w:shd w:val="clear" w:color="auto" w:fill="FFFFFF"/>
          </w:tcPr>
          <w:p w14:paraId="22103104" w14:textId="77777777" w:rsidR="008275FC" w:rsidRDefault="004F5C61">
            <w:pPr>
              <w:jc w:val="center"/>
            </w:pPr>
            <w:r>
              <w:rPr>
                <w:lang w:eastAsia="zh-CN"/>
              </w:rPr>
              <w:t>2.</w:t>
            </w:r>
          </w:p>
        </w:tc>
        <w:tc>
          <w:tcPr>
            <w:tcW w:w="4002" w:type="dxa"/>
            <w:tcBorders>
              <w:top w:val="single" w:sz="4" w:space="0" w:color="000001"/>
              <w:left w:val="single" w:sz="4" w:space="0" w:color="000001"/>
              <w:bottom w:val="single" w:sz="4" w:space="0" w:color="000001"/>
            </w:tcBorders>
            <w:shd w:val="clear" w:color="auto" w:fill="FFFFFF"/>
          </w:tcPr>
          <w:p w14:paraId="62352FE2" w14:textId="77777777" w:rsidR="008275FC" w:rsidRDefault="004F5C61">
            <w:r>
              <w:rPr>
                <w:b/>
                <w:bCs/>
                <w:lang w:eastAsia="zh-CN"/>
              </w:rPr>
              <w:t>Software a jeho nastavení</w:t>
            </w:r>
          </w:p>
          <w:p w14:paraId="2D7ACB3E" w14:textId="77777777" w:rsidR="008275FC" w:rsidRDefault="004F5C61">
            <w:r>
              <w:rPr>
                <w:lang w:eastAsia="zh-CN"/>
              </w:rPr>
              <w:t>softwarové firmy</w:t>
            </w:r>
          </w:p>
          <w:p w14:paraId="5AD3D0B4" w14:textId="77777777" w:rsidR="008275FC" w:rsidRDefault="004F5C61">
            <w:r>
              <w:rPr>
                <w:lang w:eastAsia="zh-CN"/>
              </w:rPr>
              <w:t>program, jeho označení a verze programu</w:t>
            </w:r>
          </w:p>
          <w:p w14:paraId="0AFA78AA" w14:textId="77777777" w:rsidR="008275FC" w:rsidRDefault="004F5C61">
            <w:r>
              <w:rPr>
                <w:lang w:eastAsia="zh-CN"/>
              </w:rPr>
              <w:t>aktualizace programu</w:t>
            </w:r>
          </w:p>
          <w:p w14:paraId="45F3BB1E" w14:textId="77777777" w:rsidR="008275FC" w:rsidRDefault="004F5C61">
            <w:r>
              <w:rPr>
                <w:lang w:eastAsia="zh-CN"/>
              </w:rPr>
              <w:t>OEM software</w:t>
            </w:r>
          </w:p>
          <w:p w14:paraId="325E51EE" w14:textId="77777777" w:rsidR="008275FC" w:rsidRDefault="004F5C61">
            <w:r>
              <w:rPr>
                <w:lang w:eastAsia="zh-CN"/>
              </w:rPr>
              <w:t>instalace programu</w:t>
            </w:r>
          </w:p>
          <w:p w14:paraId="6779DDBE" w14:textId="77777777" w:rsidR="008275FC" w:rsidRDefault="004F5C61">
            <w:r>
              <w:rPr>
                <w:lang w:eastAsia="zh-CN"/>
              </w:rPr>
              <w:t>lokalizace programu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14:paraId="493CAA66" w14:textId="77777777" w:rsidR="008275FC" w:rsidRDefault="004F5C61">
            <w:r>
              <w:rPr>
                <w:b/>
                <w:lang w:eastAsia="zh-CN"/>
              </w:rPr>
              <w:t>1</w:t>
            </w:r>
          </w:p>
        </w:tc>
      </w:tr>
      <w:tr w:rsidR="008275FC" w14:paraId="71D2A3F7" w14:textId="77777777">
        <w:tc>
          <w:tcPr>
            <w:tcW w:w="3890" w:type="dxa"/>
            <w:tcBorders>
              <w:top w:val="single" w:sz="4" w:space="0" w:color="000001"/>
              <w:left w:val="single" w:sz="4" w:space="0" w:color="000001"/>
              <w:bottom w:val="single" w:sz="4" w:space="0" w:color="000001"/>
            </w:tcBorders>
            <w:shd w:val="clear" w:color="auto" w:fill="FFFFFF"/>
          </w:tcPr>
          <w:p w14:paraId="41BC552F" w14:textId="77777777" w:rsidR="008275FC" w:rsidRDefault="004F5C61">
            <w:r>
              <w:rPr>
                <w:lang w:eastAsia="zh-CN"/>
              </w:rPr>
              <w:t>Vysvětlí, jak se viry šíří, jak se viry</w:t>
            </w:r>
          </w:p>
          <w:p w14:paraId="711CB640" w14:textId="77777777" w:rsidR="008275FC" w:rsidRDefault="004F5C61">
            <w:r>
              <w:rPr>
                <w:lang w:eastAsia="zh-CN"/>
              </w:rPr>
              <w:t>prakticky projevují,</w:t>
            </w:r>
          </w:p>
          <w:p w14:paraId="7588AEB5" w14:textId="77777777" w:rsidR="008275FC" w:rsidRDefault="004F5C61">
            <w:r>
              <w:rPr>
                <w:lang w:eastAsia="zh-CN"/>
              </w:rPr>
              <w:t xml:space="preserve">dokáže zjistit přítomnost viru </w:t>
            </w:r>
          </w:p>
          <w:p w14:paraId="17A34088" w14:textId="77777777" w:rsidR="008275FC" w:rsidRDefault="004F5C61">
            <w:r>
              <w:rPr>
                <w:lang w:eastAsia="zh-CN"/>
              </w:rPr>
              <w:t>v počítači a odstranit jej,</w:t>
            </w:r>
          </w:p>
          <w:p w14:paraId="6CEF4EBC" w14:textId="77777777" w:rsidR="008275FC" w:rsidRDefault="004F5C61">
            <w:r>
              <w:rPr>
                <w:lang w:eastAsia="zh-CN"/>
              </w:rPr>
              <w:t xml:space="preserve">interpretuje možnosti a výhody, </w:t>
            </w:r>
          </w:p>
          <w:p w14:paraId="33AC7E61" w14:textId="77777777" w:rsidR="008275FC" w:rsidRDefault="004F5C61">
            <w:r>
              <w:rPr>
                <w:lang w:eastAsia="zh-CN"/>
              </w:rPr>
              <w:t>ale i rizika práce s počítačem,</w:t>
            </w:r>
          </w:p>
        </w:tc>
        <w:tc>
          <w:tcPr>
            <w:tcW w:w="720" w:type="dxa"/>
            <w:tcBorders>
              <w:top w:val="single" w:sz="4" w:space="0" w:color="000001"/>
              <w:left w:val="single" w:sz="4" w:space="0" w:color="000001"/>
              <w:bottom w:val="single" w:sz="4" w:space="0" w:color="000001"/>
            </w:tcBorders>
            <w:shd w:val="clear" w:color="auto" w:fill="FFFFFF"/>
          </w:tcPr>
          <w:p w14:paraId="7B792148" w14:textId="77777777" w:rsidR="008275FC" w:rsidRDefault="004F5C61">
            <w:pPr>
              <w:jc w:val="center"/>
            </w:pPr>
            <w:r>
              <w:rPr>
                <w:lang w:eastAsia="zh-CN"/>
              </w:rPr>
              <w:t>3.</w:t>
            </w:r>
          </w:p>
        </w:tc>
        <w:tc>
          <w:tcPr>
            <w:tcW w:w="4002" w:type="dxa"/>
            <w:tcBorders>
              <w:top w:val="single" w:sz="4" w:space="0" w:color="000001"/>
              <w:left w:val="single" w:sz="4" w:space="0" w:color="000001"/>
              <w:bottom w:val="single" w:sz="4" w:space="0" w:color="000001"/>
            </w:tcBorders>
            <w:shd w:val="clear" w:color="auto" w:fill="FFFFFF"/>
          </w:tcPr>
          <w:p w14:paraId="70FEC362" w14:textId="77777777" w:rsidR="008275FC" w:rsidRDefault="004F5C61">
            <w:r>
              <w:rPr>
                <w:b/>
                <w:bCs/>
                <w:lang w:eastAsia="zh-CN"/>
              </w:rPr>
              <w:t>Počítačové viry a antivirová ochrana</w:t>
            </w:r>
          </w:p>
          <w:p w14:paraId="789A8D18" w14:textId="77777777" w:rsidR="008275FC" w:rsidRDefault="004F5C61">
            <w:r>
              <w:rPr>
                <w:lang w:eastAsia="zh-CN"/>
              </w:rPr>
              <w:t>typy virů</w:t>
            </w:r>
          </w:p>
          <w:p w14:paraId="5C23D3B8" w14:textId="77777777" w:rsidR="008275FC" w:rsidRDefault="004F5C61">
            <w:r>
              <w:rPr>
                <w:lang w:eastAsia="zh-CN"/>
              </w:rPr>
              <w:t>šíření virů</w:t>
            </w:r>
          </w:p>
          <w:p w14:paraId="657E1960" w14:textId="77777777" w:rsidR="008275FC" w:rsidRDefault="004F5C61">
            <w:r>
              <w:rPr>
                <w:lang w:eastAsia="zh-CN"/>
              </w:rPr>
              <w:t>antivirové programy</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14:paraId="31A0686B" w14:textId="77777777" w:rsidR="008275FC" w:rsidRDefault="004F5C61">
            <w:r>
              <w:rPr>
                <w:b/>
                <w:lang w:eastAsia="zh-CN"/>
              </w:rPr>
              <w:t>1</w:t>
            </w:r>
          </w:p>
        </w:tc>
      </w:tr>
      <w:tr w:rsidR="008275FC" w14:paraId="162EE715" w14:textId="77777777">
        <w:tc>
          <w:tcPr>
            <w:tcW w:w="3890" w:type="dxa"/>
            <w:tcBorders>
              <w:top w:val="single" w:sz="4" w:space="0" w:color="000001"/>
              <w:left w:val="single" w:sz="4" w:space="0" w:color="000001"/>
              <w:bottom w:val="single" w:sz="4" w:space="0" w:color="000001"/>
            </w:tcBorders>
            <w:shd w:val="clear" w:color="auto" w:fill="FFFFFF"/>
          </w:tcPr>
          <w:p w14:paraId="38E9256E" w14:textId="77777777" w:rsidR="008275FC" w:rsidRDefault="004F5C61">
            <w:r>
              <w:rPr>
                <w:lang w:eastAsia="zh-CN"/>
              </w:rPr>
              <w:t>Interpretuje možnosti a výhody,</w:t>
            </w:r>
          </w:p>
          <w:p w14:paraId="634DB99C" w14:textId="77777777" w:rsidR="008275FC" w:rsidRDefault="004F5C61">
            <w:r>
              <w:rPr>
                <w:lang w:eastAsia="zh-CN"/>
              </w:rPr>
              <w:t>ale i omezení spojených, s používáním výpočetní techniky,</w:t>
            </w:r>
          </w:p>
        </w:tc>
        <w:tc>
          <w:tcPr>
            <w:tcW w:w="720" w:type="dxa"/>
            <w:tcBorders>
              <w:top w:val="single" w:sz="4" w:space="0" w:color="000001"/>
              <w:left w:val="single" w:sz="4" w:space="0" w:color="000001"/>
              <w:bottom w:val="single" w:sz="4" w:space="0" w:color="000001"/>
            </w:tcBorders>
            <w:shd w:val="clear" w:color="auto" w:fill="FFFFFF"/>
          </w:tcPr>
          <w:p w14:paraId="37D68EE8" w14:textId="77777777" w:rsidR="008275FC" w:rsidRDefault="004F5C61">
            <w:pPr>
              <w:jc w:val="center"/>
            </w:pPr>
            <w:r>
              <w:rPr>
                <w:lang w:eastAsia="zh-CN"/>
              </w:rPr>
              <w:t>4.</w:t>
            </w:r>
          </w:p>
        </w:tc>
        <w:tc>
          <w:tcPr>
            <w:tcW w:w="4002" w:type="dxa"/>
            <w:tcBorders>
              <w:top w:val="single" w:sz="4" w:space="0" w:color="000001"/>
              <w:left w:val="single" w:sz="4" w:space="0" w:color="000001"/>
              <w:bottom w:val="single" w:sz="4" w:space="0" w:color="000001"/>
            </w:tcBorders>
            <w:shd w:val="clear" w:color="auto" w:fill="FFFFFF"/>
          </w:tcPr>
          <w:p w14:paraId="3D353013" w14:textId="77777777" w:rsidR="008275FC" w:rsidRDefault="004F5C61">
            <w:r>
              <w:rPr>
                <w:b/>
                <w:bCs/>
                <w:lang w:eastAsia="zh-CN"/>
              </w:rPr>
              <w:t>Autorská práva</w:t>
            </w:r>
          </w:p>
          <w:p w14:paraId="3C8221EB" w14:textId="77777777" w:rsidR="008275FC" w:rsidRDefault="004F5C61">
            <w:r>
              <w:rPr>
                <w:lang w:eastAsia="zh-CN"/>
              </w:rPr>
              <w:t>porušování autorských práv</w:t>
            </w:r>
          </w:p>
          <w:p w14:paraId="675C061E" w14:textId="77777777" w:rsidR="008275FC" w:rsidRDefault="004F5C61">
            <w:r>
              <w:rPr>
                <w:lang w:eastAsia="zh-CN"/>
              </w:rPr>
              <w:t>zabezpečení dat před zneužitím</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14:paraId="50638D41" w14:textId="77777777" w:rsidR="008275FC" w:rsidRDefault="004F5C61">
            <w:r>
              <w:rPr>
                <w:b/>
                <w:lang w:eastAsia="zh-CN"/>
              </w:rPr>
              <w:t>1</w:t>
            </w:r>
          </w:p>
        </w:tc>
      </w:tr>
      <w:tr w:rsidR="008275FC" w14:paraId="52B93787" w14:textId="77777777">
        <w:tc>
          <w:tcPr>
            <w:tcW w:w="3890" w:type="dxa"/>
            <w:tcBorders>
              <w:top w:val="single" w:sz="4" w:space="0" w:color="000001"/>
              <w:left w:val="single" w:sz="4" w:space="0" w:color="000001"/>
              <w:bottom w:val="single" w:sz="4" w:space="0" w:color="000001"/>
            </w:tcBorders>
            <w:shd w:val="clear" w:color="auto" w:fill="FFFFFF"/>
          </w:tcPr>
          <w:p w14:paraId="2063DCC2" w14:textId="77777777" w:rsidR="008275FC" w:rsidRDefault="004F5C61">
            <w:r>
              <w:rPr>
                <w:lang w:eastAsia="zh-CN"/>
              </w:rPr>
              <w:t>Vyjmenuje operační systémy,</w:t>
            </w:r>
          </w:p>
          <w:p w14:paraId="3218C6EF" w14:textId="77777777" w:rsidR="008275FC" w:rsidRDefault="004F5C61">
            <w:r>
              <w:rPr>
                <w:lang w:eastAsia="zh-CN"/>
              </w:rPr>
              <w:t xml:space="preserve">přizpůsobí si prostředí operačního </w:t>
            </w:r>
          </w:p>
          <w:p w14:paraId="7B948B19" w14:textId="77777777" w:rsidR="008275FC" w:rsidRDefault="004F5C61">
            <w:r>
              <w:rPr>
                <w:lang w:eastAsia="zh-CN"/>
              </w:rPr>
              <w:t>systému,</w:t>
            </w:r>
          </w:p>
          <w:p w14:paraId="0CA93AD7" w14:textId="77777777" w:rsidR="008275FC" w:rsidRDefault="004F5C61">
            <w:r>
              <w:rPr>
                <w:lang w:eastAsia="zh-CN"/>
              </w:rPr>
              <w:t>Dodržuje bezpečnostní pravidla při</w:t>
            </w:r>
          </w:p>
          <w:p w14:paraId="53430E37" w14:textId="77777777" w:rsidR="008275FC" w:rsidRDefault="004F5C61">
            <w:r>
              <w:rPr>
                <w:lang w:eastAsia="zh-CN"/>
              </w:rPr>
              <w:t>používání počítače (aktualizace operačního systému, ochrana proti virům),</w:t>
            </w:r>
          </w:p>
          <w:p w14:paraId="4E853217" w14:textId="77777777" w:rsidR="008275FC" w:rsidRDefault="004F5C61">
            <w:r>
              <w:rPr>
                <w:lang w:eastAsia="zh-CN"/>
              </w:rPr>
              <w:t>Vysvětlí strukturu dat a možnosti</w:t>
            </w:r>
          </w:p>
          <w:p w14:paraId="66DF7B96" w14:textId="77777777" w:rsidR="008275FC" w:rsidRDefault="004F5C61">
            <w:r>
              <w:rPr>
                <w:lang w:eastAsia="zh-CN"/>
              </w:rPr>
              <w:t>jejich uložení,</w:t>
            </w:r>
          </w:p>
          <w:p w14:paraId="26952487" w14:textId="77777777" w:rsidR="008275FC" w:rsidRDefault="004F5C61">
            <w:r>
              <w:rPr>
                <w:lang w:eastAsia="zh-CN"/>
              </w:rPr>
              <w:t>Orientuje se v systému adresářů</w:t>
            </w:r>
          </w:p>
          <w:p w14:paraId="42A70C42" w14:textId="77777777" w:rsidR="008275FC" w:rsidRDefault="004F5C61">
            <w:r>
              <w:rPr>
                <w:lang w:eastAsia="zh-CN"/>
              </w:rPr>
              <w:t xml:space="preserve">vyhledává, kopíruje, </w:t>
            </w:r>
          </w:p>
          <w:p w14:paraId="1D8E292E" w14:textId="77777777" w:rsidR="008275FC" w:rsidRDefault="004F5C61">
            <w:r>
              <w:rPr>
                <w:lang w:eastAsia="zh-CN"/>
              </w:rPr>
              <w:t>přejmenovává, přesouvá, maže, rozlišuje základní typy souborů,</w:t>
            </w:r>
          </w:p>
          <w:p w14:paraId="71CE7E15" w14:textId="77777777" w:rsidR="008275FC" w:rsidRDefault="004F5C61">
            <w:r>
              <w:t xml:space="preserve">Zvládá základní početní operace jak na PC kalkulačce, tak i s pomocí kapesního kalkulátoru. </w:t>
            </w:r>
          </w:p>
          <w:p w14:paraId="19C7EA8F" w14:textId="77777777" w:rsidR="008275FC" w:rsidRDefault="008275FC">
            <w:pPr>
              <w:rPr>
                <w:lang w:eastAsia="zh-CN"/>
              </w:rPr>
            </w:pPr>
          </w:p>
        </w:tc>
        <w:tc>
          <w:tcPr>
            <w:tcW w:w="720" w:type="dxa"/>
            <w:tcBorders>
              <w:top w:val="single" w:sz="4" w:space="0" w:color="000001"/>
              <w:left w:val="single" w:sz="4" w:space="0" w:color="000001"/>
              <w:bottom w:val="single" w:sz="4" w:space="0" w:color="000001"/>
            </w:tcBorders>
            <w:shd w:val="clear" w:color="auto" w:fill="FFFFFF"/>
          </w:tcPr>
          <w:p w14:paraId="257E3E67" w14:textId="77777777" w:rsidR="008275FC" w:rsidRDefault="004F5C61">
            <w:pPr>
              <w:jc w:val="center"/>
            </w:pPr>
            <w:r>
              <w:rPr>
                <w:lang w:eastAsia="zh-CN"/>
              </w:rPr>
              <w:t>5.</w:t>
            </w:r>
          </w:p>
        </w:tc>
        <w:tc>
          <w:tcPr>
            <w:tcW w:w="4002" w:type="dxa"/>
            <w:tcBorders>
              <w:top w:val="single" w:sz="4" w:space="0" w:color="000001"/>
              <w:left w:val="single" w:sz="4" w:space="0" w:color="000001"/>
              <w:bottom w:val="single" w:sz="4" w:space="0" w:color="000001"/>
            </w:tcBorders>
            <w:shd w:val="clear" w:color="auto" w:fill="FFFFFF"/>
          </w:tcPr>
          <w:p w14:paraId="772CAFB6" w14:textId="77777777" w:rsidR="008275FC" w:rsidRDefault="004F5C61">
            <w:r>
              <w:rPr>
                <w:b/>
                <w:bCs/>
                <w:lang w:eastAsia="zh-CN"/>
              </w:rPr>
              <w:t>Operační systémy</w:t>
            </w:r>
          </w:p>
          <w:p w14:paraId="085DBF19" w14:textId="77777777" w:rsidR="008275FC" w:rsidRDefault="004F5C61">
            <w:r>
              <w:rPr>
                <w:lang w:eastAsia="zh-CN"/>
              </w:rPr>
              <w:t>obecně o operačních systémech</w:t>
            </w:r>
          </w:p>
          <w:p w14:paraId="0F78DDCE" w14:textId="77777777" w:rsidR="008275FC" w:rsidRDefault="004F5C61">
            <w:r>
              <w:rPr>
                <w:lang w:eastAsia="zh-CN"/>
              </w:rPr>
              <w:t>srovnání operačních systémů</w:t>
            </w:r>
          </w:p>
          <w:p w14:paraId="2AE1D266" w14:textId="77777777" w:rsidR="008275FC" w:rsidRDefault="004F5C61">
            <w:r>
              <w:rPr>
                <w:lang w:eastAsia="zh-CN"/>
              </w:rPr>
              <w:t>soubor, adresář, stromová struktura</w:t>
            </w:r>
          </w:p>
          <w:p w14:paraId="34514D20" w14:textId="77777777" w:rsidR="008275FC" w:rsidRDefault="004F5C61">
            <w:r>
              <w:rPr>
                <w:b/>
                <w:bCs/>
                <w:lang w:eastAsia="zh-CN"/>
              </w:rPr>
              <w:t>Windows XP, WIN7, WIN8, 10</w:t>
            </w:r>
          </w:p>
          <w:p w14:paraId="2E0895B3" w14:textId="77777777" w:rsidR="008275FC" w:rsidRDefault="004F5C61">
            <w:r>
              <w:rPr>
                <w:lang w:eastAsia="zh-CN"/>
              </w:rPr>
              <w:t>pracovní plocha</w:t>
            </w:r>
          </w:p>
          <w:p w14:paraId="1A63BC09" w14:textId="77777777" w:rsidR="008275FC" w:rsidRDefault="004F5C61">
            <w:r>
              <w:rPr>
                <w:lang w:eastAsia="zh-CN"/>
              </w:rPr>
              <w:t>okno, operace s okny</w:t>
            </w:r>
          </w:p>
          <w:p w14:paraId="7F316E19" w14:textId="77777777" w:rsidR="008275FC" w:rsidRDefault="004F5C61">
            <w:r>
              <w:rPr>
                <w:lang w:eastAsia="zh-CN"/>
              </w:rPr>
              <w:t>spuštění programu</w:t>
            </w:r>
          </w:p>
          <w:p w14:paraId="2659A434" w14:textId="77777777" w:rsidR="008275FC" w:rsidRDefault="004F5C61">
            <w:r>
              <w:rPr>
                <w:lang w:eastAsia="zh-CN"/>
              </w:rPr>
              <w:t>průzkumník</w:t>
            </w:r>
          </w:p>
          <w:p w14:paraId="57FD20C0" w14:textId="77777777" w:rsidR="008275FC" w:rsidRDefault="004F5C61">
            <w:r>
              <w:rPr>
                <w:lang w:eastAsia="zh-CN"/>
              </w:rPr>
              <w:t>schránka - základní operace</w:t>
            </w:r>
          </w:p>
          <w:p w14:paraId="24DE58FE" w14:textId="77777777" w:rsidR="008275FC" w:rsidRDefault="004F5C61">
            <w:r>
              <w:rPr>
                <w:lang w:eastAsia="zh-CN"/>
              </w:rPr>
              <w:t>konfigurace Windows - pracovní plochy, hlavního panelu, ovládací panely</w:t>
            </w:r>
          </w:p>
          <w:p w14:paraId="0108C9B1" w14:textId="77777777" w:rsidR="008275FC" w:rsidRDefault="004F5C61">
            <w:r>
              <w:rPr>
                <w:rFonts w:cs="Tahoma"/>
                <w:b/>
              </w:rPr>
              <w:t>Počítání v programu Kalkulačka a srovnání práce s kapesním kalkulátorem</w:t>
            </w:r>
            <w:r>
              <w:rPr>
                <w:rFonts w:cs="Tahoma"/>
              </w:rPr>
              <w:t>,</w:t>
            </w:r>
          </w:p>
          <w:p w14:paraId="492E2E5E" w14:textId="77777777" w:rsidR="008275FC" w:rsidRDefault="004F5C61">
            <w:r>
              <w:rPr>
                <w:lang w:eastAsia="zh-CN"/>
              </w:rPr>
              <w:t>tiskárny a konfigurace tisku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14:paraId="0BB5A64B" w14:textId="77777777" w:rsidR="008275FC" w:rsidRDefault="004F5C61">
            <w:r>
              <w:rPr>
                <w:b/>
                <w:lang w:eastAsia="zh-CN"/>
              </w:rPr>
              <w:t>4</w:t>
            </w:r>
          </w:p>
        </w:tc>
      </w:tr>
      <w:tr w:rsidR="008275FC" w14:paraId="139237AA" w14:textId="77777777">
        <w:tc>
          <w:tcPr>
            <w:tcW w:w="3890" w:type="dxa"/>
            <w:tcBorders>
              <w:top w:val="single" w:sz="4" w:space="0" w:color="000001"/>
              <w:left w:val="single" w:sz="4" w:space="0" w:color="000001"/>
              <w:bottom w:val="single" w:sz="4" w:space="0" w:color="000001"/>
            </w:tcBorders>
            <w:shd w:val="clear" w:color="auto" w:fill="FFFFFF"/>
          </w:tcPr>
          <w:p w14:paraId="26941D4C" w14:textId="77777777" w:rsidR="008275FC" w:rsidRDefault="004F5C61">
            <w:r>
              <w:rPr>
                <w:lang w:eastAsia="zh-CN"/>
              </w:rPr>
              <w:t>Interpretuje a dodržuje pravidla</w:t>
            </w:r>
          </w:p>
          <w:p w14:paraId="1B34ABA0" w14:textId="77777777" w:rsidR="008275FC" w:rsidRDefault="004F5C61">
            <w:r>
              <w:rPr>
                <w:lang w:eastAsia="zh-CN"/>
              </w:rPr>
              <w:t>pro úpravu dokumentů, typografická a estetická pravidla,</w:t>
            </w:r>
          </w:p>
          <w:p w14:paraId="4EA8E9BF" w14:textId="77777777" w:rsidR="008275FC" w:rsidRDefault="004F5C61">
            <w:r>
              <w:rPr>
                <w:lang w:eastAsia="zh-CN"/>
              </w:rPr>
              <w:t xml:space="preserve">Formátuje písmo, odstavce, </w:t>
            </w:r>
          </w:p>
          <w:p w14:paraId="411C2F4F" w14:textId="77777777" w:rsidR="008275FC" w:rsidRDefault="004F5C61">
            <w:r>
              <w:rPr>
                <w:lang w:eastAsia="zh-CN"/>
              </w:rPr>
              <w:t>stránky,</w:t>
            </w:r>
          </w:p>
          <w:p w14:paraId="714FCB41" w14:textId="77777777" w:rsidR="008275FC" w:rsidRDefault="004F5C61">
            <w:r>
              <w:rPr>
                <w:lang w:eastAsia="zh-CN"/>
              </w:rPr>
              <w:t>Kopíruje, přesouvá text,</w:t>
            </w:r>
          </w:p>
          <w:p w14:paraId="1D35697D" w14:textId="77777777" w:rsidR="008275FC" w:rsidRDefault="004F5C61">
            <w:r>
              <w:rPr>
                <w:lang w:eastAsia="zh-CN"/>
              </w:rPr>
              <w:t>vytváří obsahy,</w:t>
            </w:r>
          </w:p>
          <w:p w14:paraId="251C910A" w14:textId="77777777" w:rsidR="008275FC" w:rsidRDefault="004F5C61">
            <w:r>
              <w:rPr>
                <w:lang w:eastAsia="zh-CN"/>
              </w:rPr>
              <w:t>Využívá a vytváří styly,</w:t>
            </w:r>
          </w:p>
          <w:p w14:paraId="53F5020D" w14:textId="77777777" w:rsidR="008275FC" w:rsidRDefault="004F5C61">
            <w:r>
              <w:rPr>
                <w:lang w:eastAsia="zh-CN"/>
              </w:rPr>
              <w:t>používá šablony,</w:t>
            </w:r>
          </w:p>
          <w:p w14:paraId="795C8942" w14:textId="77777777" w:rsidR="008275FC" w:rsidRDefault="004F5C61">
            <w:r>
              <w:rPr>
                <w:lang w:eastAsia="zh-CN"/>
              </w:rPr>
              <w:t>Vkládá další objekty do textu</w:t>
            </w:r>
          </w:p>
          <w:p w14:paraId="6E0A8F53" w14:textId="77777777" w:rsidR="008275FC" w:rsidRDefault="004F5C61">
            <w:r>
              <w:rPr>
                <w:lang w:eastAsia="zh-CN"/>
              </w:rPr>
              <w:t>a edituje je,</w:t>
            </w:r>
          </w:p>
          <w:p w14:paraId="26296827" w14:textId="77777777" w:rsidR="008275FC" w:rsidRDefault="004F5C61">
            <w:r>
              <w:rPr>
                <w:lang w:eastAsia="zh-CN"/>
              </w:rPr>
              <w:t>Vytváří a upravuje tabulky,</w:t>
            </w:r>
          </w:p>
          <w:p w14:paraId="1D8D6388" w14:textId="77777777" w:rsidR="008275FC" w:rsidRDefault="004F5C61">
            <w:r>
              <w:rPr>
                <w:lang w:eastAsia="zh-CN"/>
              </w:rPr>
              <w:t>Používá další vestavěné nástroje</w:t>
            </w:r>
          </w:p>
          <w:p w14:paraId="54301732" w14:textId="77777777" w:rsidR="008275FC" w:rsidRDefault="004F5C61">
            <w:r>
              <w:rPr>
                <w:lang w:eastAsia="zh-CN"/>
              </w:rPr>
              <w:t>(kontrola pravopisu, automatické opravy),</w:t>
            </w:r>
          </w:p>
          <w:p w14:paraId="53F6BB3F" w14:textId="77777777" w:rsidR="008275FC" w:rsidRDefault="004F5C61">
            <w:r>
              <w:rPr>
                <w:lang w:eastAsia="zh-CN"/>
              </w:rPr>
              <w:t>Vkládá nestandardní znaky,</w:t>
            </w:r>
          </w:p>
          <w:p w14:paraId="3B7A30CF" w14:textId="77777777" w:rsidR="008275FC" w:rsidRDefault="004F5C61">
            <w:r>
              <w:rPr>
                <w:lang w:eastAsia="zh-CN"/>
              </w:rPr>
              <w:t>zadává tisk dokumentu</w:t>
            </w:r>
          </w:p>
          <w:p w14:paraId="59AF55A1" w14:textId="77777777" w:rsidR="008275FC" w:rsidRDefault="004F5C61">
            <w:r>
              <w:rPr>
                <w:lang w:eastAsia="zh-CN"/>
              </w:rPr>
              <w:t>s požadovanými vlastnostmi,</w:t>
            </w:r>
          </w:p>
        </w:tc>
        <w:tc>
          <w:tcPr>
            <w:tcW w:w="720" w:type="dxa"/>
            <w:tcBorders>
              <w:top w:val="single" w:sz="4" w:space="0" w:color="000001"/>
              <w:left w:val="single" w:sz="4" w:space="0" w:color="000001"/>
              <w:bottom w:val="single" w:sz="4" w:space="0" w:color="000001"/>
            </w:tcBorders>
            <w:shd w:val="clear" w:color="auto" w:fill="FFFFFF"/>
          </w:tcPr>
          <w:p w14:paraId="3674F8ED" w14:textId="77777777" w:rsidR="008275FC" w:rsidRDefault="004F5C61">
            <w:pPr>
              <w:jc w:val="center"/>
            </w:pPr>
            <w:r>
              <w:rPr>
                <w:lang w:eastAsia="zh-CN"/>
              </w:rPr>
              <w:t>6.</w:t>
            </w:r>
          </w:p>
        </w:tc>
        <w:tc>
          <w:tcPr>
            <w:tcW w:w="4002" w:type="dxa"/>
            <w:tcBorders>
              <w:top w:val="single" w:sz="4" w:space="0" w:color="000001"/>
              <w:left w:val="single" w:sz="4" w:space="0" w:color="000001"/>
              <w:bottom w:val="single" w:sz="4" w:space="0" w:color="000001"/>
            </w:tcBorders>
            <w:shd w:val="clear" w:color="auto" w:fill="FFFFFF"/>
          </w:tcPr>
          <w:p w14:paraId="407E641B" w14:textId="77777777" w:rsidR="008275FC" w:rsidRDefault="004F5C61">
            <w:r>
              <w:rPr>
                <w:b/>
                <w:bCs/>
                <w:lang w:eastAsia="zh-CN"/>
              </w:rPr>
              <w:t>Textový procesor</w:t>
            </w:r>
          </w:p>
          <w:p w14:paraId="4BD328A3" w14:textId="77777777" w:rsidR="008275FC" w:rsidRDefault="004F5C61">
            <w:r>
              <w:rPr>
                <w:lang w:eastAsia="zh-CN"/>
              </w:rPr>
              <w:t>popis prostředí</w:t>
            </w:r>
          </w:p>
          <w:p w14:paraId="7ECAE454" w14:textId="77777777" w:rsidR="008275FC" w:rsidRDefault="004F5C61">
            <w:r>
              <w:rPr>
                <w:lang w:eastAsia="zh-CN"/>
              </w:rPr>
              <w:t>práce se souborem</w:t>
            </w:r>
          </w:p>
          <w:p w14:paraId="48A67907" w14:textId="77777777" w:rsidR="008275FC" w:rsidRDefault="004F5C61">
            <w:r>
              <w:rPr>
                <w:lang w:eastAsia="zh-CN"/>
              </w:rPr>
              <w:t>formát písma a odstavce</w:t>
            </w:r>
          </w:p>
          <w:p w14:paraId="357DEDF7" w14:textId="77777777" w:rsidR="008275FC" w:rsidRDefault="004F5C61">
            <w:r>
              <w:rPr>
                <w:lang w:eastAsia="zh-CN"/>
              </w:rPr>
              <w:t>schránka</w:t>
            </w:r>
          </w:p>
          <w:p w14:paraId="3B1EF034" w14:textId="77777777" w:rsidR="008275FC" w:rsidRDefault="004F5C61">
            <w:r>
              <w:rPr>
                <w:lang w:eastAsia="zh-CN"/>
              </w:rPr>
              <w:t>čáry a ohraničení</w:t>
            </w:r>
          </w:p>
          <w:p w14:paraId="2CF1BBB5" w14:textId="77777777" w:rsidR="008275FC" w:rsidRDefault="004F5C61">
            <w:r>
              <w:rPr>
                <w:lang w:eastAsia="zh-CN"/>
              </w:rPr>
              <w:t>tabulky</w:t>
            </w:r>
          </w:p>
          <w:p w14:paraId="50BAC6CD" w14:textId="77777777" w:rsidR="008275FC" w:rsidRDefault="004F5C61">
            <w:r>
              <w:rPr>
                <w:lang w:eastAsia="zh-CN"/>
              </w:rPr>
              <w:t>automatické číslování a odrážky</w:t>
            </w:r>
          </w:p>
          <w:p w14:paraId="28697B38" w14:textId="77777777" w:rsidR="008275FC" w:rsidRDefault="004F5C61">
            <w:r>
              <w:rPr>
                <w:lang w:eastAsia="zh-CN"/>
              </w:rPr>
              <w:t>hledání a nahrazování textu v dokumentu</w:t>
            </w:r>
          </w:p>
          <w:p w14:paraId="71A8D787" w14:textId="77777777" w:rsidR="008275FC" w:rsidRDefault="004F5C61">
            <w:r>
              <w:rPr>
                <w:lang w:eastAsia="zh-CN"/>
              </w:rPr>
              <w:t>automatické opravy</w:t>
            </w:r>
          </w:p>
          <w:p w14:paraId="75613B1E" w14:textId="77777777" w:rsidR="008275FC" w:rsidRDefault="004F5C61">
            <w:r>
              <w:rPr>
                <w:lang w:eastAsia="zh-CN"/>
              </w:rPr>
              <w:t>kontrola pravopisu</w:t>
            </w:r>
          </w:p>
          <w:p w14:paraId="2E25EF73" w14:textId="77777777" w:rsidR="008275FC" w:rsidRDefault="004F5C61">
            <w:r>
              <w:rPr>
                <w:lang w:eastAsia="zh-CN"/>
              </w:rPr>
              <w:t>vložení symbolu do dokumentu</w:t>
            </w:r>
          </w:p>
          <w:p w14:paraId="005FEADE" w14:textId="77777777" w:rsidR="008275FC" w:rsidRDefault="004F5C61">
            <w:r>
              <w:rPr>
                <w:lang w:eastAsia="zh-CN"/>
              </w:rPr>
              <w:t>záhlaví a zápatí, číslování stránek</w:t>
            </w:r>
          </w:p>
          <w:p w14:paraId="7AC20330" w14:textId="77777777" w:rsidR="008275FC" w:rsidRDefault="004F5C61">
            <w:r>
              <w:rPr>
                <w:lang w:eastAsia="zh-CN"/>
              </w:rPr>
              <w:t>styly</w:t>
            </w:r>
          </w:p>
          <w:p w14:paraId="00013FA7" w14:textId="77777777" w:rsidR="008275FC" w:rsidRDefault="004F5C61">
            <w:r>
              <w:rPr>
                <w:lang w:eastAsia="zh-CN"/>
              </w:rPr>
              <w:t>vkládání a úprava grafických objektů</w:t>
            </w:r>
          </w:p>
          <w:p w14:paraId="4AF3AB3B" w14:textId="77777777" w:rsidR="008275FC" w:rsidRDefault="004F5C61">
            <w:r>
              <w:rPr>
                <w:lang w:eastAsia="zh-CN"/>
              </w:rPr>
              <w:t>tvorba obsahu a rejstříku</w:t>
            </w:r>
          </w:p>
          <w:p w14:paraId="00FCCDCE" w14:textId="77777777" w:rsidR="008275FC" w:rsidRDefault="004F5C61">
            <w:r>
              <w:rPr>
                <w:lang w:eastAsia="zh-CN"/>
              </w:rPr>
              <w:t>tisk</w:t>
            </w:r>
          </w:p>
          <w:p w14:paraId="7D70113A" w14:textId="77777777" w:rsidR="008275FC" w:rsidRDefault="004F5C61">
            <w:r>
              <w:rPr>
                <w:lang w:eastAsia="zh-CN"/>
              </w:rPr>
              <w:t>práce s průvodcem (kalendář, životopis)</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14:paraId="4F51E385" w14:textId="77777777" w:rsidR="008275FC" w:rsidRDefault="004F5C61">
            <w:r>
              <w:rPr>
                <w:b/>
                <w:lang w:eastAsia="zh-CN"/>
              </w:rPr>
              <w:t>15</w:t>
            </w:r>
          </w:p>
        </w:tc>
      </w:tr>
      <w:tr w:rsidR="008275FC" w14:paraId="5063CE78" w14:textId="77777777">
        <w:tc>
          <w:tcPr>
            <w:tcW w:w="3890" w:type="dxa"/>
            <w:tcBorders>
              <w:top w:val="single" w:sz="4" w:space="0" w:color="000001"/>
              <w:left w:val="single" w:sz="4" w:space="0" w:color="000001"/>
              <w:bottom w:val="single" w:sz="4" w:space="0" w:color="000001"/>
            </w:tcBorders>
            <w:shd w:val="clear" w:color="auto" w:fill="FFFFFF"/>
          </w:tcPr>
          <w:p w14:paraId="6B6E4022" w14:textId="77777777" w:rsidR="008275FC" w:rsidRDefault="004F5C61">
            <w:r>
              <w:rPr>
                <w:lang w:eastAsia="zh-CN"/>
              </w:rPr>
              <w:t>Vysvětlí specifika práce v síti,</w:t>
            </w:r>
          </w:p>
          <w:p w14:paraId="7F9F4E36" w14:textId="77777777" w:rsidR="008275FC" w:rsidRDefault="004F5C61">
            <w:r>
              <w:rPr>
                <w:lang w:eastAsia="zh-CN"/>
              </w:rPr>
              <w:t>včetně rizik,</w:t>
            </w:r>
          </w:p>
          <w:p w14:paraId="1D88632F" w14:textId="77777777" w:rsidR="008275FC" w:rsidRDefault="004F5C61">
            <w:r>
              <w:rPr>
                <w:lang w:eastAsia="zh-CN"/>
              </w:rPr>
              <w:t xml:space="preserve">Využívá možností sítě, </w:t>
            </w:r>
          </w:p>
        </w:tc>
        <w:tc>
          <w:tcPr>
            <w:tcW w:w="720" w:type="dxa"/>
            <w:tcBorders>
              <w:top w:val="single" w:sz="4" w:space="0" w:color="000001"/>
              <w:left w:val="single" w:sz="4" w:space="0" w:color="000001"/>
              <w:bottom w:val="single" w:sz="4" w:space="0" w:color="000001"/>
            </w:tcBorders>
            <w:shd w:val="clear" w:color="auto" w:fill="FFFFFF"/>
          </w:tcPr>
          <w:p w14:paraId="1451B567" w14:textId="77777777" w:rsidR="008275FC" w:rsidRDefault="004F5C61">
            <w:pPr>
              <w:jc w:val="center"/>
            </w:pPr>
            <w:r>
              <w:rPr>
                <w:lang w:eastAsia="zh-CN"/>
              </w:rPr>
              <w:t>7.</w:t>
            </w:r>
          </w:p>
        </w:tc>
        <w:tc>
          <w:tcPr>
            <w:tcW w:w="4002" w:type="dxa"/>
            <w:tcBorders>
              <w:top w:val="single" w:sz="4" w:space="0" w:color="000001"/>
              <w:left w:val="single" w:sz="4" w:space="0" w:color="000001"/>
              <w:bottom w:val="single" w:sz="4" w:space="0" w:color="000001"/>
            </w:tcBorders>
            <w:shd w:val="clear" w:color="auto" w:fill="FFFFFF"/>
          </w:tcPr>
          <w:p w14:paraId="1DA8F428" w14:textId="77777777" w:rsidR="008275FC" w:rsidRDefault="004F5C61">
            <w:r>
              <w:rPr>
                <w:b/>
                <w:bCs/>
                <w:lang w:eastAsia="zh-CN"/>
              </w:rPr>
              <w:t>Počítačové sítě</w:t>
            </w:r>
          </w:p>
          <w:p w14:paraId="75AB5DCC" w14:textId="77777777" w:rsidR="008275FC" w:rsidRDefault="004F5C61">
            <w:r>
              <w:rPr>
                <w:lang w:eastAsia="zh-CN"/>
              </w:rPr>
              <w:t>co je to počítačová síť</w:t>
            </w:r>
          </w:p>
          <w:p w14:paraId="4A3A4EF3" w14:textId="77777777" w:rsidR="008275FC" w:rsidRDefault="004F5C61">
            <w:r>
              <w:rPr>
                <w:lang w:eastAsia="zh-CN"/>
              </w:rPr>
              <w:t>topologie sítí</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14:paraId="39F39339" w14:textId="77777777" w:rsidR="008275FC" w:rsidRDefault="004F5C61">
            <w:r>
              <w:rPr>
                <w:b/>
                <w:lang w:eastAsia="zh-CN"/>
              </w:rPr>
              <w:t>1</w:t>
            </w:r>
          </w:p>
        </w:tc>
      </w:tr>
      <w:tr w:rsidR="008275FC" w14:paraId="6D6401FC" w14:textId="77777777">
        <w:tc>
          <w:tcPr>
            <w:tcW w:w="3890" w:type="dxa"/>
            <w:tcBorders>
              <w:top w:val="single" w:sz="4" w:space="0" w:color="000001"/>
              <w:left w:val="single" w:sz="4" w:space="0" w:color="000001"/>
              <w:bottom w:val="single" w:sz="4" w:space="0" w:color="000001"/>
            </w:tcBorders>
            <w:shd w:val="clear" w:color="auto" w:fill="FFFFFF"/>
          </w:tcPr>
          <w:p w14:paraId="1FF4A67D" w14:textId="77777777" w:rsidR="008275FC" w:rsidRDefault="004F5C61">
            <w:r>
              <w:rPr>
                <w:lang w:eastAsia="zh-CN"/>
              </w:rPr>
              <w:t xml:space="preserve">Dokáže popsat strukturu internetu </w:t>
            </w:r>
          </w:p>
          <w:p w14:paraId="07A3DB89" w14:textId="77777777" w:rsidR="008275FC" w:rsidRDefault="004F5C61">
            <w:r>
              <w:rPr>
                <w:lang w:eastAsia="zh-CN"/>
              </w:rPr>
              <w:t>a vysvětlit související pojmy,</w:t>
            </w:r>
          </w:p>
          <w:p w14:paraId="3429CD3E" w14:textId="77777777" w:rsidR="008275FC" w:rsidRDefault="004F5C61">
            <w:r>
              <w:rPr>
                <w:lang w:eastAsia="zh-CN"/>
              </w:rPr>
              <w:t xml:space="preserve">pracuje s internetovým </w:t>
            </w:r>
          </w:p>
          <w:p w14:paraId="42B39F63" w14:textId="77777777" w:rsidR="008275FC" w:rsidRDefault="004F5C61">
            <w:r>
              <w:rPr>
                <w:lang w:eastAsia="zh-CN"/>
              </w:rPr>
              <w:t>prohlížečem,</w:t>
            </w:r>
          </w:p>
          <w:p w14:paraId="7FF666F6" w14:textId="77777777" w:rsidR="008275FC" w:rsidRDefault="004F5C61">
            <w:r>
              <w:rPr>
                <w:lang w:eastAsia="zh-CN"/>
              </w:rPr>
              <w:t>Volí vhodné informační zdroje</w:t>
            </w:r>
          </w:p>
          <w:p w14:paraId="2AD8EEF1" w14:textId="77777777" w:rsidR="008275FC" w:rsidRDefault="004F5C61">
            <w:r>
              <w:rPr>
                <w:lang w:eastAsia="zh-CN"/>
              </w:rPr>
              <w:t>k vyhledávání požadovaných informací,</w:t>
            </w:r>
          </w:p>
          <w:p w14:paraId="5F536BE4" w14:textId="77777777" w:rsidR="008275FC" w:rsidRDefault="004F5C61">
            <w:r>
              <w:rPr>
                <w:lang w:eastAsia="zh-CN"/>
              </w:rPr>
              <w:t>Vyhledává, hodnotí, třídí</w:t>
            </w:r>
          </w:p>
          <w:p w14:paraId="1E5EE997" w14:textId="77777777" w:rsidR="008275FC" w:rsidRDefault="004F5C61">
            <w:r>
              <w:rPr>
                <w:lang w:eastAsia="zh-CN"/>
              </w:rPr>
              <w:t>a zpracovává informace,</w:t>
            </w:r>
          </w:p>
          <w:p w14:paraId="3A33FE94" w14:textId="77777777" w:rsidR="008275FC" w:rsidRDefault="004F5C61">
            <w:r>
              <w:rPr>
                <w:lang w:eastAsia="zh-CN"/>
              </w:rPr>
              <w:t>Kriticky posuzuje kvalitu</w:t>
            </w:r>
          </w:p>
          <w:p w14:paraId="77BA3A7F" w14:textId="77777777" w:rsidR="008275FC" w:rsidRDefault="004F5C61">
            <w:r>
              <w:rPr>
                <w:lang w:eastAsia="zh-CN"/>
              </w:rPr>
              <w:t>informačních zdrojů,</w:t>
            </w:r>
          </w:p>
          <w:p w14:paraId="3E6305F5" w14:textId="77777777" w:rsidR="008275FC" w:rsidRDefault="004F5C61">
            <w:r>
              <w:rPr>
                <w:lang w:eastAsia="zh-CN"/>
              </w:rPr>
              <w:t>při práci respektuje platné etické</w:t>
            </w:r>
          </w:p>
          <w:p w14:paraId="77E87087" w14:textId="77777777" w:rsidR="008275FC" w:rsidRDefault="004F5C61">
            <w:r>
              <w:rPr>
                <w:lang w:eastAsia="zh-CN"/>
              </w:rPr>
              <w:t>a právní normy (ochrana autorských práv),</w:t>
            </w:r>
          </w:p>
        </w:tc>
        <w:tc>
          <w:tcPr>
            <w:tcW w:w="720" w:type="dxa"/>
            <w:tcBorders>
              <w:top w:val="single" w:sz="4" w:space="0" w:color="000001"/>
              <w:left w:val="single" w:sz="4" w:space="0" w:color="000001"/>
              <w:bottom w:val="single" w:sz="4" w:space="0" w:color="000001"/>
            </w:tcBorders>
            <w:shd w:val="clear" w:color="auto" w:fill="FFFFFF"/>
          </w:tcPr>
          <w:p w14:paraId="2B31D3CB" w14:textId="77777777" w:rsidR="008275FC" w:rsidRDefault="004F5C61">
            <w:pPr>
              <w:jc w:val="center"/>
            </w:pPr>
            <w:r>
              <w:rPr>
                <w:lang w:eastAsia="zh-CN"/>
              </w:rPr>
              <w:t>8.</w:t>
            </w:r>
          </w:p>
        </w:tc>
        <w:tc>
          <w:tcPr>
            <w:tcW w:w="4002" w:type="dxa"/>
            <w:tcBorders>
              <w:top w:val="single" w:sz="4" w:space="0" w:color="000001"/>
              <w:left w:val="single" w:sz="4" w:space="0" w:color="000001"/>
              <w:bottom w:val="single" w:sz="4" w:space="0" w:color="000001"/>
            </w:tcBorders>
            <w:shd w:val="clear" w:color="auto" w:fill="FFFFFF"/>
          </w:tcPr>
          <w:p w14:paraId="3196EA30" w14:textId="77777777" w:rsidR="008275FC" w:rsidRDefault="004F5C61">
            <w:r>
              <w:rPr>
                <w:b/>
                <w:bCs/>
                <w:lang w:eastAsia="zh-CN"/>
              </w:rPr>
              <w:t>Celosvětová počítačová síť Internet</w:t>
            </w:r>
          </w:p>
          <w:p w14:paraId="05A30C4E" w14:textId="77777777" w:rsidR="008275FC" w:rsidRDefault="004F5C61">
            <w:r>
              <w:rPr>
                <w:lang w:eastAsia="zh-CN"/>
              </w:rPr>
              <w:t>historie</w:t>
            </w:r>
          </w:p>
          <w:p w14:paraId="5B1BD025" w14:textId="77777777" w:rsidR="008275FC" w:rsidRDefault="004F5C61">
            <w:r>
              <w:rPr>
                <w:lang w:eastAsia="zh-CN"/>
              </w:rPr>
              <w:t>připojení k internetu</w:t>
            </w:r>
          </w:p>
          <w:p w14:paraId="550D040A" w14:textId="77777777" w:rsidR="008275FC" w:rsidRDefault="004F5C61">
            <w:r>
              <w:rPr>
                <w:lang w:eastAsia="zh-CN"/>
              </w:rPr>
              <w:t>internetový prohlížeč</w:t>
            </w:r>
          </w:p>
          <w:p w14:paraId="6F60E359" w14:textId="77777777" w:rsidR="008275FC" w:rsidRDefault="004F5C61">
            <w:r>
              <w:rPr>
                <w:lang w:eastAsia="zh-CN"/>
              </w:rPr>
              <w:t>vyhledávání v Internetu</w:t>
            </w:r>
          </w:p>
          <w:p w14:paraId="72FEC6DD" w14:textId="77777777" w:rsidR="008275FC" w:rsidRDefault="004F5C61">
            <w:r>
              <w:rPr>
                <w:lang w:eastAsia="zh-CN"/>
              </w:rPr>
              <w:t>ukládání dat z internetu do počítače</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14:paraId="331FFE1A" w14:textId="77777777" w:rsidR="008275FC" w:rsidRDefault="004F5C61">
            <w:r>
              <w:rPr>
                <w:b/>
                <w:lang w:eastAsia="zh-CN"/>
              </w:rPr>
              <w:t>5</w:t>
            </w:r>
          </w:p>
        </w:tc>
      </w:tr>
      <w:tr w:rsidR="008275FC" w14:paraId="3DA2B265" w14:textId="77777777">
        <w:tc>
          <w:tcPr>
            <w:tcW w:w="3890" w:type="dxa"/>
            <w:tcBorders>
              <w:top w:val="single" w:sz="4" w:space="0" w:color="000001"/>
              <w:left w:val="single" w:sz="4" w:space="0" w:color="000001"/>
              <w:bottom w:val="single" w:sz="4" w:space="0" w:color="000001"/>
            </w:tcBorders>
            <w:shd w:val="clear" w:color="auto" w:fill="FFFFFF"/>
          </w:tcPr>
          <w:p w14:paraId="30AD18E2" w14:textId="77777777" w:rsidR="008275FC" w:rsidRDefault="004F5C61">
            <w:r>
              <w:rPr>
                <w:lang w:eastAsia="zh-CN"/>
              </w:rPr>
              <w:t>Samostatně komunikuje</w:t>
            </w:r>
          </w:p>
          <w:p w14:paraId="7BA06526" w14:textId="77777777" w:rsidR="008275FC" w:rsidRDefault="004F5C61">
            <w:r>
              <w:rPr>
                <w:lang w:eastAsia="zh-CN"/>
              </w:rPr>
              <w:t>elektronickou poštou,</w:t>
            </w:r>
          </w:p>
          <w:p w14:paraId="535554D8" w14:textId="77777777" w:rsidR="008275FC" w:rsidRDefault="004F5C61">
            <w:r>
              <w:rPr>
                <w:lang w:eastAsia="zh-CN"/>
              </w:rPr>
              <w:t xml:space="preserve">Zasílá a přijímá E-mail i s přílohou, </w:t>
            </w:r>
          </w:p>
          <w:p w14:paraId="0BA4CDFF" w14:textId="77777777" w:rsidR="008275FC" w:rsidRDefault="004F5C61">
            <w:r>
              <w:rPr>
                <w:lang w:eastAsia="zh-CN"/>
              </w:rPr>
              <w:t>používá další běžné prostředky</w:t>
            </w:r>
          </w:p>
          <w:p w14:paraId="4C7F55DA" w14:textId="77777777" w:rsidR="008275FC" w:rsidRDefault="004F5C61">
            <w:r>
              <w:rPr>
                <w:lang w:eastAsia="zh-CN"/>
              </w:rPr>
              <w:t>online a offline komunikace a výměny dat.</w:t>
            </w:r>
          </w:p>
        </w:tc>
        <w:tc>
          <w:tcPr>
            <w:tcW w:w="720" w:type="dxa"/>
            <w:tcBorders>
              <w:top w:val="single" w:sz="4" w:space="0" w:color="000001"/>
              <w:left w:val="single" w:sz="4" w:space="0" w:color="000001"/>
              <w:bottom w:val="single" w:sz="4" w:space="0" w:color="000001"/>
            </w:tcBorders>
            <w:shd w:val="clear" w:color="auto" w:fill="FFFFFF"/>
          </w:tcPr>
          <w:p w14:paraId="4C0D5819" w14:textId="77777777" w:rsidR="008275FC" w:rsidRDefault="004F5C61">
            <w:pPr>
              <w:jc w:val="center"/>
            </w:pPr>
            <w:r>
              <w:rPr>
                <w:lang w:eastAsia="zh-CN"/>
              </w:rPr>
              <w:t>9.</w:t>
            </w:r>
          </w:p>
        </w:tc>
        <w:tc>
          <w:tcPr>
            <w:tcW w:w="4002" w:type="dxa"/>
            <w:tcBorders>
              <w:top w:val="single" w:sz="4" w:space="0" w:color="000001"/>
              <w:left w:val="single" w:sz="4" w:space="0" w:color="000001"/>
              <w:bottom w:val="single" w:sz="4" w:space="0" w:color="000001"/>
            </w:tcBorders>
            <w:shd w:val="clear" w:color="auto" w:fill="FFFFFF"/>
          </w:tcPr>
          <w:p w14:paraId="36F990FF" w14:textId="77777777" w:rsidR="008275FC" w:rsidRDefault="004F5C61">
            <w:r>
              <w:rPr>
                <w:b/>
                <w:bCs/>
                <w:lang w:eastAsia="zh-CN"/>
              </w:rPr>
              <w:t>E-mail a počítačová pošta</w:t>
            </w:r>
          </w:p>
          <w:p w14:paraId="1F3C5F47" w14:textId="77777777" w:rsidR="008275FC" w:rsidRDefault="004F5C61">
            <w:r>
              <w:rPr>
                <w:lang w:eastAsia="zh-CN"/>
              </w:rPr>
              <w:t>vytvoření e-mailové schránky</w:t>
            </w:r>
          </w:p>
          <w:p w14:paraId="6A1FFC0F" w14:textId="77777777" w:rsidR="008275FC" w:rsidRDefault="004F5C61">
            <w:r>
              <w:rPr>
                <w:lang w:eastAsia="zh-CN"/>
              </w:rPr>
              <w:t>používání e-mailové schránky</w:t>
            </w:r>
          </w:p>
          <w:p w14:paraId="6815C069" w14:textId="77777777" w:rsidR="008275FC" w:rsidRDefault="004F5C61">
            <w:r>
              <w:rPr>
                <w:lang w:eastAsia="zh-CN"/>
              </w:rPr>
              <w:t>další možnosti a služby Internetu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14:paraId="25836ABE" w14:textId="77777777" w:rsidR="008275FC" w:rsidRDefault="004F5C61">
            <w:r>
              <w:rPr>
                <w:b/>
                <w:lang w:eastAsia="zh-CN"/>
              </w:rPr>
              <w:t>2</w:t>
            </w:r>
          </w:p>
        </w:tc>
      </w:tr>
    </w:tbl>
    <w:p w14:paraId="25A2AF73" w14:textId="77777777" w:rsidR="008275FC" w:rsidRDefault="008275FC">
      <w:pPr>
        <w:rPr>
          <w:lang w:eastAsia="zh-CN"/>
        </w:rPr>
      </w:pPr>
    </w:p>
    <w:p w14:paraId="6D3191B0" w14:textId="77777777" w:rsidR="008275FC" w:rsidRDefault="008275FC">
      <w:pPr>
        <w:rPr>
          <w:lang w:eastAsia="zh-CN"/>
        </w:rPr>
      </w:pPr>
    </w:p>
    <w:p w14:paraId="21AEEEA5" w14:textId="77777777" w:rsidR="008275FC" w:rsidRDefault="004F5C61">
      <w:r>
        <w:rPr>
          <w:rFonts w:cs="Tahoma"/>
          <w:b/>
          <w:bCs/>
        </w:rPr>
        <w:t xml:space="preserve">Rozpis učiva a výsledků vzdělávání: </w:t>
      </w:r>
      <w:r>
        <w:rPr>
          <w:rFonts w:cs="Tahoma"/>
          <w:b/>
          <w:bCs/>
        </w:rPr>
        <w:tab/>
        <w:t>2. ročník</w:t>
      </w:r>
      <w:r>
        <w:rPr>
          <w:rFonts w:cs="Tahoma"/>
          <w:b/>
          <w:bCs/>
        </w:rPr>
        <w:tab/>
        <w:t>celkem 33 hodin</w:t>
      </w:r>
    </w:p>
    <w:tbl>
      <w:tblPr>
        <w:tblW w:w="0" w:type="auto"/>
        <w:tblInd w:w="-50" w:type="dxa"/>
        <w:tblLayout w:type="fixed"/>
        <w:tblCellMar>
          <w:left w:w="68" w:type="dxa"/>
        </w:tblCellMar>
        <w:tblLook w:val="0000" w:firstRow="0" w:lastRow="0" w:firstColumn="0" w:lastColumn="0" w:noHBand="0" w:noVBand="0"/>
      </w:tblPr>
      <w:tblGrid>
        <w:gridCol w:w="3885"/>
        <w:gridCol w:w="720"/>
        <w:gridCol w:w="4064"/>
        <w:gridCol w:w="916"/>
      </w:tblGrid>
      <w:tr w:rsidR="008275FC" w14:paraId="11F5306A" w14:textId="77777777">
        <w:tc>
          <w:tcPr>
            <w:tcW w:w="3885" w:type="dxa"/>
            <w:tcBorders>
              <w:top w:val="single" w:sz="4" w:space="0" w:color="000001"/>
              <w:left w:val="single" w:sz="4" w:space="0" w:color="000001"/>
              <w:bottom w:val="single" w:sz="4" w:space="0" w:color="000001"/>
            </w:tcBorders>
            <w:shd w:val="clear" w:color="auto" w:fill="FFFFFF"/>
          </w:tcPr>
          <w:p w14:paraId="4F060463" w14:textId="77777777" w:rsidR="008275FC" w:rsidRDefault="004F5C61">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14:paraId="34E318A4" w14:textId="77777777" w:rsidR="008275FC" w:rsidRDefault="004F5C61">
            <w:r>
              <w:rPr>
                <w:b/>
                <w:lang w:eastAsia="zh-CN"/>
              </w:rPr>
              <w:t>Rozpis učiva</w:t>
            </w:r>
          </w:p>
          <w:p w14:paraId="07351AC8" w14:textId="77777777" w:rsidR="008275FC" w:rsidRDefault="008275FC">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1B511DE9" w14:textId="77777777" w:rsidR="008275FC" w:rsidRDefault="004F5C61">
            <w:r>
              <w:rPr>
                <w:b/>
                <w:lang w:eastAsia="zh-CN"/>
              </w:rPr>
              <w:t>Počet hodin</w:t>
            </w:r>
          </w:p>
        </w:tc>
      </w:tr>
      <w:tr w:rsidR="008275FC" w14:paraId="40E3C879" w14:textId="77777777">
        <w:tc>
          <w:tcPr>
            <w:tcW w:w="3885" w:type="dxa"/>
            <w:tcBorders>
              <w:top w:val="single" w:sz="4" w:space="0" w:color="000001"/>
              <w:left w:val="single" w:sz="4" w:space="0" w:color="000001"/>
              <w:bottom w:val="single" w:sz="4" w:space="0" w:color="000001"/>
            </w:tcBorders>
            <w:shd w:val="clear" w:color="auto" w:fill="FFFFFF"/>
          </w:tcPr>
          <w:p w14:paraId="064F11E7" w14:textId="77777777" w:rsidR="008275FC" w:rsidRDefault="004F5C61">
            <w:r>
              <w:rPr>
                <w:lang w:eastAsia="zh-CN"/>
              </w:rPr>
              <w:t>Žák:</w:t>
            </w:r>
          </w:p>
          <w:p w14:paraId="226E71A8" w14:textId="77777777" w:rsidR="008275FC" w:rsidRDefault="004F5C61">
            <w:r>
              <w:rPr>
                <w:lang w:eastAsia="zh-CN"/>
              </w:rPr>
              <w:t>dokáže objasnit principy a uvést</w:t>
            </w:r>
          </w:p>
          <w:p w14:paraId="020B105A" w14:textId="77777777" w:rsidR="008275FC" w:rsidRDefault="004F5C61">
            <w:r>
              <w:rPr>
                <w:lang w:eastAsia="zh-CN"/>
              </w:rPr>
              <w:t>oblasti použití tabulkových kalkulátorů,</w:t>
            </w:r>
          </w:p>
          <w:p w14:paraId="7D7F09C2" w14:textId="77777777" w:rsidR="008275FC" w:rsidRDefault="004F5C61">
            <w:r>
              <w:rPr>
                <w:lang w:eastAsia="zh-CN"/>
              </w:rPr>
              <w:t>specifikuje strukturu tabulek</w:t>
            </w:r>
          </w:p>
          <w:p w14:paraId="0DA6591C" w14:textId="77777777" w:rsidR="008275FC" w:rsidRDefault="004F5C61">
            <w:r>
              <w:rPr>
                <w:lang w:eastAsia="zh-CN"/>
              </w:rPr>
              <w:t>(buňka, list, sešit),</w:t>
            </w:r>
          </w:p>
          <w:p w14:paraId="41B53481" w14:textId="77777777" w:rsidR="008275FC" w:rsidRDefault="004F5C61">
            <w:r>
              <w:rPr>
                <w:lang w:eastAsia="zh-CN"/>
              </w:rPr>
              <w:t>ovládá adresaci buněk,</w:t>
            </w:r>
          </w:p>
          <w:p w14:paraId="5FAC0E94" w14:textId="77777777" w:rsidR="008275FC" w:rsidRDefault="004F5C61">
            <w:r>
              <w:rPr>
                <w:lang w:eastAsia="zh-CN"/>
              </w:rPr>
              <w:t>formátování buněk,</w:t>
            </w:r>
          </w:p>
          <w:p w14:paraId="66B83C2C" w14:textId="77777777" w:rsidR="008275FC" w:rsidRDefault="008275FC">
            <w:pPr>
              <w:rPr>
                <w:lang w:eastAsia="zh-CN"/>
              </w:rPr>
            </w:pPr>
          </w:p>
        </w:tc>
        <w:tc>
          <w:tcPr>
            <w:tcW w:w="720" w:type="dxa"/>
            <w:tcBorders>
              <w:top w:val="single" w:sz="4" w:space="0" w:color="000001"/>
              <w:left w:val="single" w:sz="4" w:space="0" w:color="000001"/>
              <w:bottom w:val="single" w:sz="4" w:space="0" w:color="000001"/>
            </w:tcBorders>
            <w:shd w:val="clear" w:color="auto" w:fill="FFFFFF"/>
          </w:tcPr>
          <w:p w14:paraId="44E96037" w14:textId="77777777" w:rsidR="008275FC" w:rsidRDefault="004F5C61">
            <w:pPr>
              <w:jc w:val="cente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Pr>
          <w:p w14:paraId="481CFDF7" w14:textId="77777777" w:rsidR="008275FC" w:rsidRDefault="004F5C61">
            <w:r>
              <w:rPr>
                <w:b/>
                <w:bCs/>
                <w:lang w:eastAsia="zh-CN"/>
              </w:rPr>
              <w:t>Tabulkový procesor I</w:t>
            </w:r>
          </w:p>
          <w:p w14:paraId="1B47BA5C" w14:textId="77777777" w:rsidR="008275FC" w:rsidRDefault="004F5C61">
            <w:r>
              <w:rPr>
                <w:lang w:eastAsia="zh-CN"/>
              </w:rPr>
              <w:t>vytvoření nového sešitu</w:t>
            </w:r>
          </w:p>
          <w:p w14:paraId="29C515CB" w14:textId="77777777" w:rsidR="008275FC" w:rsidRDefault="004F5C61">
            <w:r>
              <w:rPr>
                <w:lang w:eastAsia="zh-CN"/>
              </w:rPr>
              <w:t>uložení pracovního sešitu</w:t>
            </w:r>
          </w:p>
          <w:p w14:paraId="08E1D355" w14:textId="77777777" w:rsidR="008275FC" w:rsidRDefault="004F5C61">
            <w:r>
              <w:rPr>
                <w:lang w:eastAsia="zh-CN"/>
              </w:rPr>
              <w:t>vložení údajů do buňky</w:t>
            </w:r>
          </w:p>
          <w:p w14:paraId="5A751B66" w14:textId="77777777" w:rsidR="008275FC" w:rsidRDefault="004F5C61">
            <w:r>
              <w:rPr>
                <w:lang w:eastAsia="zh-CN"/>
              </w:rPr>
              <w:t>přepsání údajů v buňce</w:t>
            </w:r>
          </w:p>
          <w:p w14:paraId="59A908BF" w14:textId="77777777" w:rsidR="008275FC" w:rsidRDefault="004F5C61">
            <w:r>
              <w:rPr>
                <w:lang w:eastAsia="zh-CN"/>
              </w:rPr>
              <w:t>přesouvání a kopírování údajů</w:t>
            </w:r>
          </w:p>
          <w:p w14:paraId="44C1686B" w14:textId="77777777" w:rsidR="008275FC" w:rsidRDefault="004F5C61">
            <w:r>
              <w:rPr>
                <w:lang w:eastAsia="zh-CN"/>
              </w:rPr>
              <w:t>grafická úprava buňky</w:t>
            </w:r>
          </w:p>
          <w:p w14:paraId="4ACFB354" w14:textId="77777777" w:rsidR="008275FC" w:rsidRDefault="004F5C61">
            <w:r>
              <w:rPr>
                <w:lang w:eastAsia="zh-CN"/>
              </w:rPr>
              <w:t>komentáře</w:t>
            </w:r>
          </w:p>
          <w:p w14:paraId="1D1F6AEB" w14:textId="77777777" w:rsidR="008275FC" w:rsidRDefault="004F5C61">
            <w:r>
              <w:rPr>
                <w:lang w:eastAsia="zh-CN"/>
              </w:rP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59558533" w14:textId="77777777" w:rsidR="008275FC" w:rsidRDefault="004F5C61">
            <w:r>
              <w:rPr>
                <w:b/>
                <w:lang w:eastAsia="zh-CN"/>
              </w:rPr>
              <w:t>15</w:t>
            </w:r>
          </w:p>
        </w:tc>
      </w:tr>
      <w:tr w:rsidR="008275FC" w14:paraId="314A4890" w14:textId="77777777">
        <w:tc>
          <w:tcPr>
            <w:tcW w:w="3885" w:type="dxa"/>
            <w:tcBorders>
              <w:top w:val="single" w:sz="4" w:space="0" w:color="000001"/>
              <w:left w:val="single" w:sz="4" w:space="0" w:color="000001"/>
              <w:bottom w:val="single" w:sz="4" w:space="0" w:color="000001"/>
            </w:tcBorders>
            <w:shd w:val="clear" w:color="auto" w:fill="FFFFFF"/>
          </w:tcPr>
          <w:p w14:paraId="7D8EA6B7" w14:textId="77777777" w:rsidR="008275FC" w:rsidRDefault="004F5C61">
            <w:r>
              <w:rPr>
                <w:lang w:eastAsia="zh-CN"/>
              </w:rPr>
              <w:t>Edituje, vyhledává, filtruje, třídí</w:t>
            </w:r>
          </w:p>
          <w:p w14:paraId="649EB5BC" w14:textId="77777777" w:rsidR="008275FC" w:rsidRDefault="004F5C61">
            <w:r>
              <w:rPr>
                <w:lang w:eastAsia="zh-CN"/>
              </w:rPr>
              <w:t>data,</w:t>
            </w:r>
          </w:p>
          <w:p w14:paraId="37AEE5DB" w14:textId="77777777" w:rsidR="008275FC" w:rsidRDefault="004F5C61">
            <w:r>
              <w:rPr>
                <w:lang w:eastAsia="zh-CN"/>
              </w:rPr>
              <w:t>pro výpočty v buňkách používá</w:t>
            </w:r>
          </w:p>
          <w:p w14:paraId="4BB4E65D" w14:textId="77777777" w:rsidR="008275FC" w:rsidRDefault="004F5C61">
            <w:r>
              <w:rPr>
                <w:lang w:eastAsia="zh-CN"/>
              </w:rPr>
              <w:t>vestavěné vzorce a funkce,</w:t>
            </w:r>
          </w:p>
          <w:p w14:paraId="75F65586" w14:textId="77777777" w:rsidR="008275FC" w:rsidRDefault="004F5C61">
            <w:r>
              <w:rPr>
                <w:lang w:eastAsia="zh-CN"/>
              </w:rPr>
              <w:t>nastaví dokument pro tisk,</w:t>
            </w:r>
          </w:p>
          <w:p w14:paraId="063BEA6C" w14:textId="77777777" w:rsidR="008275FC" w:rsidRDefault="004F5C61">
            <w:r>
              <w:rPr>
                <w:lang w:eastAsia="zh-CN"/>
              </w:rPr>
              <w:t>vytváří a edituje grafy,</w:t>
            </w:r>
          </w:p>
        </w:tc>
        <w:tc>
          <w:tcPr>
            <w:tcW w:w="720" w:type="dxa"/>
            <w:tcBorders>
              <w:top w:val="single" w:sz="4" w:space="0" w:color="000001"/>
              <w:left w:val="single" w:sz="4" w:space="0" w:color="000001"/>
              <w:bottom w:val="single" w:sz="4" w:space="0" w:color="000001"/>
            </w:tcBorders>
            <w:shd w:val="clear" w:color="auto" w:fill="FFFFFF"/>
          </w:tcPr>
          <w:p w14:paraId="439CE4B6" w14:textId="77777777" w:rsidR="008275FC" w:rsidRDefault="004F5C61">
            <w:pPr>
              <w:jc w:val="cente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Pr>
          <w:p w14:paraId="74FEEBC9" w14:textId="77777777" w:rsidR="008275FC" w:rsidRDefault="004F5C61">
            <w:r>
              <w:rPr>
                <w:b/>
                <w:bCs/>
                <w:lang w:eastAsia="zh-CN"/>
              </w:rPr>
              <w:t>Tabulkový procesor II</w:t>
            </w:r>
          </w:p>
          <w:p w14:paraId="72A87DC5" w14:textId="77777777" w:rsidR="008275FC" w:rsidRDefault="004F5C61">
            <w:r>
              <w:rPr>
                <w:lang w:eastAsia="zh-CN"/>
              </w:rPr>
              <w:t xml:space="preserve">úprava pracovního sešitu </w:t>
            </w:r>
          </w:p>
          <w:p w14:paraId="44EDE33B" w14:textId="77777777" w:rsidR="008275FC" w:rsidRDefault="004F5C61">
            <w:r>
              <w:rPr>
                <w:lang w:eastAsia="zh-CN"/>
              </w:rPr>
              <w:t>práce s listy</w:t>
            </w:r>
          </w:p>
          <w:p w14:paraId="7533213A" w14:textId="77777777" w:rsidR="008275FC" w:rsidRDefault="004F5C61">
            <w:r>
              <w:rPr>
                <w:lang w:eastAsia="zh-CN"/>
              </w:rPr>
              <w:t>řazení údajů</w:t>
            </w:r>
          </w:p>
          <w:p w14:paraId="458EA342" w14:textId="77777777" w:rsidR="008275FC" w:rsidRDefault="004F5C61">
            <w:r>
              <w:rPr>
                <w:lang w:eastAsia="zh-CN"/>
              </w:rPr>
              <w:t>filtrování údajů</w:t>
            </w:r>
          </w:p>
          <w:p w14:paraId="0C19F81E" w14:textId="77777777" w:rsidR="008275FC" w:rsidRDefault="004F5C61">
            <w:r>
              <w:rPr>
                <w:lang w:eastAsia="zh-CN"/>
              </w:rPr>
              <w:t>grafy</w:t>
            </w:r>
          </w:p>
          <w:p w14:paraId="5B5041E8" w14:textId="77777777" w:rsidR="008275FC" w:rsidRDefault="004F5C61">
            <w:r>
              <w:rPr>
                <w:lang w:eastAsia="zh-CN"/>
              </w:rPr>
              <w:t>příprava tisku, tisk</w:t>
            </w:r>
          </w:p>
          <w:p w14:paraId="30FD4529" w14:textId="77777777" w:rsidR="008275FC" w:rsidRDefault="004F5C61">
            <w:r>
              <w:rPr>
                <w:lang w:eastAsia="zh-CN"/>
              </w:rPr>
              <w:t>propojení tabulkového a text. proc.</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7F53149A" w14:textId="77777777" w:rsidR="008275FC" w:rsidRDefault="004F5C61">
            <w:r>
              <w:rPr>
                <w:b/>
                <w:lang w:eastAsia="zh-CN"/>
              </w:rPr>
              <w:t>10</w:t>
            </w:r>
          </w:p>
        </w:tc>
      </w:tr>
      <w:tr w:rsidR="008275FC" w14:paraId="57894841" w14:textId="77777777">
        <w:tc>
          <w:tcPr>
            <w:tcW w:w="3885" w:type="dxa"/>
            <w:tcBorders>
              <w:top w:val="single" w:sz="4" w:space="0" w:color="000001"/>
              <w:left w:val="single" w:sz="4" w:space="0" w:color="000001"/>
              <w:bottom w:val="single" w:sz="4" w:space="0" w:color="000001"/>
            </w:tcBorders>
            <w:shd w:val="clear" w:color="auto" w:fill="FFFFFF"/>
          </w:tcPr>
          <w:p w14:paraId="09CE9674" w14:textId="77777777" w:rsidR="008275FC" w:rsidRDefault="004F5C61">
            <w:r>
              <w:rPr>
                <w:lang w:eastAsia="zh-CN"/>
              </w:rPr>
              <w:t>Vysvětlí, co je to prezentace,</w:t>
            </w:r>
          </w:p>
          <w:p w14:paraId="556EA752" w14:textId="77777777" w:rsidR="008275FC" w:rsidRDefault="004F5C61">
            <w:r>
              <w:rPr>
                <w:lang w:eastAsia="zh-CN"/>
              </w:rPr>
              <w:t>k čemu slouží,</w:t>
            </w:r>
          </w:p>
          <w:p w14:paraId="1115E410" w14:textId="77777777" w:rsidR="008275FC" w:rsidRDefault="004F5C61">
            <w:r>
              <w:rPr>
                <w:lang w:eastAsia="zh-CN"/>
              </w:rPr>
              <w:t xml:space="preserve">Připraví si podklady pro </w:t>
            </w:r>
          </w:p>
          <w:p w14:paraId="0FDAE32D" w14:textId="77777777" w:rsidR="008275FC" w:rsidRDefault="004F5C61">
            <w:r>
              <w:rPr>
                <w:lang w:eastAsia="zh-CN"/>
              </w:rPr>
              <w:t>zpracování úspěšné prezentace,</w:t>
            </w:r>
          </w:p>
          <w:p w14:paraId="5B49F303" w14:textId="77777777" w:rsidR="008275FC" w:rsidRDefault="004F5C61">
            <w:r>
              <w:rPr>
                <w:lang w:eastAsia="zh-CN"/>
              </w:rPr>
              <w:t xml:space="preserve">Vytváří prezentaci pomocí </w:t>
            </w:r>
          </w:p>
          <w:p w14:paraId="3EFCA6BC" w14:textId="77777777" w:rsidR="008275FC" w:rsidRDefault="004F5C61">
            <w:r>
              <w:rPr>
                <w:lang w:eastAsia="zh-CN"/>
              </w:rPr>
              <w:t>průvodce,</w:t>
            </w:r>
          </w:p>
          <w:p w14:paraId="7D9562AB" w14:textId="77777777" w:rsidR="008275FC" w:rsidRDefault="004F5C61">
            <w:r>
              <w:rPr>
                <w:lang w:eastAsia="zh-CN"/>
              </w:rPr>
              <w:t>Vytváří prezentaci na návrhové</w:t>
            </w:r>
          </w:p>
          <w:p w14:paraId="66F73B4C" w14:textId="77777777" w:rsidR="008275FC" w:rsidRDefault="004F5C61">
            <w:r>
              <w:rPr>
                <w:lang w:eastAsia="zh-CN"/>
              </w:rPr>
              <w:t>šabloně,</w:t>
            </w:r>
          </w:p>
          <w:p w14:paraId="35AAB225" w14:textId="77777777" w:rsidR="008275FC" w:rsidRDefault="004F5C61">
            <w:r>
              <w:rPr>
                <w:lang w:eastAsia="zh-CN"/>
              </w:rPr>
              <w:t>Formátuje text i ostatní prvky</w:t>
            </w:r>
          </w:p>
          <w:p w14:paraId="7080FF9E" w14:textId="77777777" w:rsidR="008275FC" w:rsidRDefault="004F5C61">
            <w:r>
              <w:rPr>
                <w:lang w:eastAsia="zh-CN"/>
              </w:rPr>
              <w:t>prezentace,</w:t>
            </w:r>
          </w:p>
          <w:p w14:paraId="1FDB49DC" w14:textId="77777777" w:rsidR="008275FC" w:rsidRDefault="004F5C61">
            <w:r>
              <w:rPr>
                <w:lang w:eastAsia="zh-CN"/>
              </w:rPr>
              <w:t>Nastaví střídání snímků a různé</w:t>
            </w:r>
          </w:p>
          <w:p w14:paraId="3AAD4155" w14:textId="77777777" w:rsidR="008275FC" w:rsidRDefault="004F5C61">
            <w:r>
              <w:rPr>
                <w:lang w:eastAsia="zh-CN"/>
              </w:rPr>
              <w:t>efekty střídání snímků,</w:t>
            </w:r>
          </w:p>
          <w:p w14:paraId="23B02D80" w14:textId="77777777" w:rsidR="008275FC" w:rsidRDefault="004F5C61">
            <w:r>
              <w:rPr>
                <w:lang w:eastAsia="zh-CN"/>
              </w:rPr>
              <w:t>Veřejně prezentuje svoji práci.</w:t>
            </w:r>
          </w:p>
        </w:tc>
        <w:tc>
          <w:tcPr>
            <w:tcW w:w="720" w:type="dxa"/>
            <w:tcBorders>
              <w:top w:val="single" w:sz="4" w:space="0" w:color="000001"/>
              <w:left w:val="single" w:sz="4" w:space="0" w:color="000001"/>
              <w:bottom w:val="single" w:sz="4" w:space="0" w:color="000001"/>
            </w:tcBorders>
            <w:shd w:val="clear" w:color="auto" w:fill="FFFFFF"/>
          </w:tcPr>
          <w:p w14:paraId="38CE5640" w14:textId="77777777" w:rsidR="008275FC" w:rsidRDefault="004F5C61">
            <w:pPr>
              <w:jc w:val="center"/>
            </w:pPr>
            <w:r>
              <w:rPr>
                <w:lang w:eastAsia="zh-CN"/>
              </w:rPr>
              <w:t>3.</w:t>
            </w:r>
          </w:p>
        </w:tc>
        <w:tc>
          <w:tcPr>
            <w:tcW w:w="4064" w:type="dxa"/>
            <w:tcBorders>
              <w:top w:val="single" w:sz="4" w:space="0" w:color="000001"/>
              <w:left w:val="single" w:sz="4" w:space="0" w:color="000001"/>
              <w:bottom w:val="single" w:sz="4" w:space="0" w:color="000001"/>
            </w:tcBorders>
            <w:shd w:val="clear" w:color="auto" w:fill="FFFFFF"/>
          </w:tcPr>
          <w:p w14:paraId="5ECFAB6A" w14:textId="77777777" w:rsidR="008275FC" w:rsidRDefault="004F5C61">
            <w:r>
              <w:rPr>
                <w:b/>
                <w:bCs/>
                <w:lang w:eastAsia="zh-CN"/>
              </w:rPr>
              <w:t>Prezentační program</w:t>
            </w:r>
          </w:p>
          <w:p w14:paraId="5FEFFD5D" w14:textId="77777777" w:rsidR="008275FC" w:rsidRDefault="004F5C61">
            <w:r>
              <w:rPr>
                <w:lang w:eastAsia="zh-CN"/>
              </w:rPr>
              <w:t>spuštění programu</w:t>
            </w:r>
          </w:p>
          <w:p w14:paraId="14D7BC4B" w14:textId="77777777" w:rsidR="008275FC" w:rsidRDefault="004F5C61">
            <w:r>
              <w:rPr>
                <w:lang w:eastAsia="zh-CN"/>
              </w:rPr>
              <w:t>prezentace a její funkce</w:t>
            </w:r>
          </w:p>
          <w:p w14:paraId="335F451D" w14:textId="77777777" w:rsidR="008275FC" w:rsidRDefault="004F5C61">
            <w:r>
              <w:rPr>
                <w:lang w:eastAsia="zh-CN"/>
              </w:rPr>
              <w:t>principy úspěšné prezentace, příprava podkladů pro prezentaci</w:t>
            </w:r>
          </w:p>
          <w:p w14:paraId="68EB4864" w14:textId="77777777" w:rsidR="008275FC" w:rsidRDefault="004F5C61">
            <w:r>
              <w:rPr>
                <w:lang w:eastAsia="zh-CN"/>
              </w:rPr>
              <w:t>vytváření nové prezentace pomocí průvodce</w:t>
            </w:r>
          </w:p>
          <w:p w14:paraId="254522E2" w14:textId="77777777" w:rsidR="008275FC" w:rsidRDefault="004F5C61">
            <w:r>
              <w:rPr>
                <w:lang w:eastAsia="zh-CN"/>
              </w:rPr>
              <w:t>pohyb po prezentaci</w:t>
            </w:r>
          </w:p>
          <w:p w14:paraId="685809EC" w14:textId="77777777" w:rsidR="008275FC" w:rsidRDefault="004F5C61">
            <w:r>
              <w:rPr>
                <w:lang w:eastAsia="zh-CN"/>
              </w:rPr>
              <w:t>založení prezentace na návrhové šabloně - psaní textu v osnově</w:t>
            </w:r>
          </w:p>
          <w:p w14:paraId="14818A10" w14:textId="77777777" w:rsidR="008275FC" w:rsidRDefault="004F5C61">
            <w:r>
              <w:rPr>
                <w:lang w:eastAsia="zh-CN"/>
              </w:rPr>
              <w:t>řazení snímků</w:t>
            </w:r>
          </w:p>
          <w:p w14:paraId="489A4DCC" w14:textId="77777777" w:rsidR="008275FC" w:rsidRDefault="004F5C61">
            <w:r>
              <w:rPr>
                <w:lang w:eastAsia="zh-CN"/>
              </w:rPr>
              <w:t xml:space="preserve">celková úprava prezentace - barevná schémata, pozadí snímků, formátování textu a ostatních prvků </w:t>
            </w:r>
          </w:p>
          <w:p w14:paraId="62A7579C" w14:textId="77777777" w:rsidR="008275FC" w:rsidRDefault="004F5C61">
            <w:r>
              <w:rPr>
                <w:lang w:eastAsia="zh-CN"/>
              </w:rPr>
              <w:t xml:space="preserve">doplňování efektů </w:t>
            </w:r>
          </w:p>
          <w:p w14:paraId="48D8E6F8" w14:textId="77777777" w:rsidR="008275FC" w:rsidRDefault="004F5C61">
            <w:r>
              <w:rPr>
                <w:lang w:eastAsia="zh-CN"/>
              </w:rP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44219621" w14:textId="77777777" w:rsidR="008275FC" w:rsidRDefault="004F5C61">
            <w:r>
              <w:rPr>
                <w:b/>
                <w:lang w:eastAsia="zh-CN"/>
              </w:rPr>
              <w:t>8</w:t>
            </w:r>
          </w:p>
        </w:tc>
      </w:tr>
    </w:tbl>
    <w:p w14:paraId="48A5BE67" w14:textId="77777777" w:rsidR="008275FC" w:rsidRDefault="008275FC">
      <w:pPr>
        <w:rPr>
          <w:b/>
          <w:lang w:eastAsia="zh-CN"/>
        </w:rPr>
      </w:pPr>
    </w:p>
    <w:p w14:paraId="198658A0" w14:textId="77777777" w:rsidR="008275FC" w:rsidRDefault="008275FC">
      <w:pPr>
        <w:rPr>
          <w:rFonts w:cs="Tahoma"/>
          <w:b/>
          <w:bCs/>
        </w:rPr>
      </w:pPr>
    </w:p>
    <w:p w14:paraId="5202B87B" w14:textId="77777777" w:rsidR="008275FC" w:rsidRDefault="004F5C61">
      <w:r>
        <w:rPr>
          <w:rFonts w:cs="Tahoma"/>
          <w:b/>
          <w:bCs/>
        </w:rPr>
        <w:t xml:space="preserve">Rozpis učiva a výsledků vzdělávání: </w:t>
      </w:r>
      <w:r>
        <w:rPr>
          <w:rFonts w:cs="Tahoma"/>
          <w:b/>
          <w:bCs/>
        </w:rPr>
        <w:tab/>
        <w:t>3. ročník</w:t>
      </w:r>
      <w:r>
        <w:rPr>
          <w:rFonts w:cs="Tahoma"/>
          <w:b/>
          <w:bCs/>
        </w:rPr>
        <w:tab/>
        <w:t>celkem 30 hodin</w:t>
      </w:r>
    </w:p>
    <w:tbl>
      <w:tblPr>
        <w:tblW w:w="0" w:type="auto"/>
        <w:tblInd w:w="-50" w:type="dxa"/>
        <w:tblLayout w:type="fixed"/>
        <w:tblCellMar>
          <w:left w:w="68" w:type="dxa"/>
        </w:tblCellMar>
        <w:tblLook w:val="0000" w:firstRow="0" w:lastRow="0" w:firstColumn="0" w:lastColumn="0" w:noHBand="0" w:noVBand="0"/>
      </w:tblPr>
      <w:tblGrid>
        <w:gridCol w:w="3885"/>
        <w:gridCol w:w="720"/>
        <w:gridCol w:w="4064"/>
        <w:gridCol w:w="916"/>
      </w:tblGrid>
      <w:tr w:rsidR="008275FC" w14:paraId="28C23913" w14:textId="77777777">
        <w:tc>
          <w:tcPr>
            <w:tcW w:w="3885" w:type="dxa"/>
            <w:tcBorders>
              <w:top w:val="single" w:sz="4" w:space="0" w:color="000001"/>
              <w:left w:val="single" w:sz="4" w:space="0" w:color="000001"/>
              <w:bottom w:val="single" w:sz="4" w:space="0" w:color="000001"/>
            </w:tcBorders>
            <w:shd w:val="clear" w:color="auto" w:fill="FFFFFF"/>
          </w:tcPr>
          <w:p w14:paraId="4D6C3607" w14:textId="77777777" w:rsidR="008275FC" w:rsidRDefault="004F5C61">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14:paraId="4B61813C" w14:textId="77777777" w:rsidR="008275FC" w:rsidRDefault="004F5C61">
            <w:r>
              <w:rPr>
                <w:b/>
                <w:lang w:eastAsia="zh-CN"/>
              </w:rPr>
              <w:t>Rozpis učiva</w:t>
            </w:r>
          </w:p>
          <w:p w14:paraId="76A7BAB4" w14:textId="77777777" w:rsidR="008275FC" w:rsidRDefault="008275FC">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1BB2786A" w14:textId="77777777" w:rsidR="008275FC" w:rsidRDefault="004F5C61">
            <w:r>
              <w:rPr>
                <w:b/>
                <w:lang w:eastAsia="zh-CN"/>
              </w:rPr>
              <w:t>Počet hodin</w:t>
            </w:r>
          </w:p>
        </w:tc>
      </w:tr>
      <w:tr w:rsidR="008275FC" w14:paraId="150FA0CD" w14:textId="77777777">
        <w:tc>
          <w:tcPr>
            <w:tcW w:w="3885" w:type="dxa"/>
            <w:tcBorders>
              <w:top w:val="single" w:sz="4" w:space="0" w:color="000001"/>
              <w:left w:val="single" w:sz="4" w:space="0" w:color="000001"/>
              <w:bottom w:val="single" w:sz="4" w:space="0" w:color="000001"/>
            </w:tcBorders>
            <w:shd w:val="clear" w:color="auto" w:fill="FFFFFF"/>
          </w:tcPr>
          <w:p w14:paraId="3E145B14" w14:textId="77777777" w:rsidR="008275FC" w:rsidRDefault="004F5C61">
            <w:r>
              <w:rPr>
                <w:lang w:eastAsia="zh-CN"/>
              </w:rPr>
              <w:t>Žák:</w:t>
            </w:r>
          </w:p>
          <w:p w14:paraId="2DF6EB8E" w14:textId="77777777" w:rsidR="008275FC" w:rsidRDefault="004F5C61">
            <w:r>
              <w:rPr>
                <w:lang w:eastAsia="zh-CN"/>
              </w:rPr>
              <w:t>Vyhledává na internetu informace</w:t>
            </w:r>
          </w:p>
          <w:p w14:paraId="74B75F87" w14:textId="77777777" w:rsidR="008275FC" w:rsidRDefault="004F5C61">
            <w:r>
              <w:rPr>
                <w:lang w:eastAsia="zh-CN"/>
              </w:rPr>
              <w:t>o nabídkách zaměstnání a dalšího vzdělání,</w:t>
            </w:r>
          </w:p>
          <w:p w14:paraId="39D8C00B" w14:textId="77777777" w:rsidR="008275FC" w:rsidRDefault="004F5C61">
            <w:r>
              <w:rPr>
                <w:lang w:eastAsia="zh-CN"/>
              </w:rPr>
              <w:t>Zvládne v textovém procesoru</w:t>
            </w:r>
          </w:p>
          <w:p w14:paraId="4B4C4588" w14:textId="77777777" w:rsidR="008275FC" w:rsidRDefault="004F5C61">
            <w:r>
              <w:rPr>
                <w:lang w:eastAsia="zh-CN"/>
              </w:rPr>
              <w:t>připravit odpověď na nabídku o zaměstnání,</w:t>
            </w:r>
          </w:p>
          <w:p w14:paraId="48143C96" w14:textId="77777777" w:rsidR="008275FC" w:rsidRDefault="004F5C61">
            <w:r>
              <w:rPr>
                <w:lang w:eastAsia="zh-CN"/>
              </w:rPr>
              <w:t>Vyhledává na internetu potřebné</w:t>
            </w:r>
          </w:p>
          <w:p w14:paraId="4B651996" w14:textId="77777777" w:rsidR="008275FC" w:rsidRDefault="004F5C61">
            <w:r>
              <w:rPr>
                <w:lang w:eastAsia="zh-CN"/>
              </w:rPr>
              <w:t>informace týkající se pracovního poměru,</w:t>
            </w:r>
          </w:p>
          <w:p w14:paraId="00937A32" w14:textId="77777777" w:rsidR="008275FC" w:rsidRDefault="004F5C61">
            <w:r>
              <w:rPr>
                <w:lang w:eastAsia="zh-CN"/>
              </w:rP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Pr>
          <w:p w14:paraId="34C37674" w14:textId="77777777" w:rsidR="008275FC" w:rsidRDefault="004F5C61">
            <w:pPr>
              <w:jc w:val="cente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Pr>
          <w:p w14:paraId="49A41303" w14:textId="77777777" w:rsidR="008275FC" w:rsidRDefault="004F5C61">
            <w:r>
              <w:rPr>
                <w:b/>
                <w:bCs/>
                <w:lang w:eastAsia="zh-CN"/>
              </w:rPr>
              <w:t>Využití informační a komunikační technologie v praxi</w:t>
            </w:r>
          </w:p>
          <w:p w14:paraId="367A3B63" w14:textId="77777777" w:rsidR="008275FC" w:rsidRDefault="004F5C61">
            <w:r>
              <w:rPr>
                <w:b/>
                <w:lang w:eastAsia="zh-CN"/>
              </w:rPr>
              <w:t>Projekt</w:t>
            </w:r>
            <w:r>
              <w:rPr>
                <w:lang w:eastAsia="zh-CN"/>
              </w:rP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0A45064E" w14:textId="77777777" w:rsidR="008275FC" w:rsidRDefault="004F5C61">
            <w:r>
              <w:rPr>
                <w:b/>
                <w:lang w:eastAsia="zh-CN"/>
              </w:rPr>
              <w:t>3</w:t>
            </w:r>
          </w:p>
        </w:tc>
      </w:tr>
      <w:tr w:rsidR="008275FC" w14:paraId="73725548" w14:textId="77777777">
        <w:tc>
          <w:tcPr>
            <w:tcW w:w="3885" w:type="dxa"/>
            <w:tcBorders>
              <w:top w:val="single" w:sz="4" w:space="0" w:color="000001"/>
              <w:left w:val="single" w:sz="4" w:space="0" w:color="000001"/>
              <w:bottom w:val="single" w:sz="4" w:space="0" w:color="000001"/>
            </w:tcBorders>
            <w:shd w:val="clear" w:color="auto" w:fill="FFFFFF"/>
          </w:tcPr>
          <w:p w14:paraId="1398905F" w14:textId="77777777" w:rsidR="008275FC" w:rsidRDefault="004F5C61">
            <w:r>
              <w:rPr>
                <w:lang w:eastAsia="zh-CN"/>
              </w:rPr>
              <w:t>V tabulkovém procesoru</w:t>
            </w:r>
          </w:p>
          <w:p w14:paraId="5EE75351" w14:textId="77777777" w:rsidR="008275FC" w:rsidRDefault="004F5C61">
            <w:r>
              <w:rPr>
                <w:lang w:eastAsia="zh-CN"/>
              </w:rPr>
              <w:t>řeší jednoduché výpočty výsledku hospodaření,</w:t>
            </w:r>
          </w:p>
          <w:p w14:paraId="6B743D37" w14:textId="77777777" w:rsidR="008275FC" w:rsidRDefault="004F5C61">
            <w:r>
              <w:rPr>
                <w:lang w:eastAsia="zh-CN"/>
              </w:rPr>
              <w:t>Řeší jednoduché kalkulace ceny,</w:t>
            </w:r>
          </w:p>
          <w:p w14:paraId="655D4B4F" w14:textId="77777777" w:rsidR="008275FC" w:rsidRDefault="004F5C61">
            <w:r>
              <w:rPr>
                <w:lang w:eastAsia="zh-CN"/>
              </w:rPr>
              <w:t>Řeší jednoduché výpočty mezd,</w:t>
            </w:r>
          </w:p>
          <w:p w14:paraId="471EF7EE" w14:textId="77777777" w:rsidR="008275FC" w:rsidRDefault="004F5C61">
            <w:r>
              <w:rPr>
                <w:lang w:eastAsia="zh-CN"/>
              </w:rPr>
              <w:t xml:space="preserve">Řeší jednoduché příklady výpočtu </w:t>
            </w:r>
          </w:p>
          <w:p w14:paraId="0A1A4453" w14:textId="77777777" w:rsidR="008275FC" w:rsidRDefault="004F5C61">
            <w:r>
              <w:rPr>
                <w:lang w:eastAsia="zh-CN"/>
              </w:rPr>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Pr>
          <w:p w14:paraId="2CBBD5FB" w14:textId="77777777" w:rsidR="008275FC" w:rsidRDefault="004F5C61">
            <w:pPr>
              <w:jc w:val="cente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Pr>
          <w:p w14:paraId="3D0CD001" w14:textId="77777777" w:rsidR="008275FC" w:rsidRDefault="004F5C61">
            <w:r>
              <w:rPr>
                <w:b/>
                <w:lang w:eastAsia="zh-CN"/>
              </w:rPr>
              <w:t>Projekt</w:t>
            </w:r>
            <w:r>
              <w:rPr>
                <w:lang w:eastAsia="zh-CN"/>
              </w:rP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2F949DB1" w14:textId="77777777" w:rsidR="008275FC" w:rsidRDefault="004F5C61">
            <w:r>
              <w:rPr>
                <w:b/>
                <w:lang w:eastAsia="zh-CN"/>
              </w:rPr>
              <w:t>3</w:t>
            </w:r>
          </w:p>
        </w:tc>
      </w:tr>
      <w:tr w:rsidR="008275FC" w14:paraId="3E2703AA" w14:textId="77777777">
        <w:tc>
          <w:tcPr>
            <w:tcW w:w="3885" w:type="dxa"/>
            <w:tcBorders>
              <w:top w:val="single" w:sz="4" w:space="0" w:color="000001"/>
              <w:left w:val="single" w:sz="4" w:space="0" w:color="000001"/>
              <w:bottom w:val="single" w:sz="4" w:space="0" w:color="000001"/>
            </w:tcBorders>
            <w:shd w:val="clear" w:color="auto" w:fill="FFFFFF"/>
          </w:tcPr>
          <w:p w14:paraId="043E9E06" w14:textId="77777777" w:rsidR="008275FC" w:rsidRDefault="004F5C61">
            <w:r>
              <w:rPr>
                <w:lang w:eastAsia="zh-CN"/>
              </w:rPr>
              <w:t>Vysvětlí funkci masových médií,</w:t>
            </w:r>
          </w:p>
          <w:p w14:paraId="71411130" w14:textId="77777777" w:rsidR="008275FC" w:rsidRDefault="004F5C61">
            <w:r>
              <w:rPr>
                <w:lang w:eastAsia="zh-CN"/>
              </w:rPr>
              <w:t>aplikuje kritický přístup k nim a využívá jejich nabídku pro svou práci, osobní rozvoj i zábavu,</w:t>
            </w:r>
          </w:p>
          <w:p w14:paraId="683D4370" w14:textId="77777777" w:rsidR="008275FC" w:rsidRDefault="004F5C61">
            <w:r>
              <w:rPr>
                <w:lang w:eastAsia="zh-CN"/>
              </w:rPr>
              <w:t>Posoudí vliv médií a reklamy</w:t>
            </w:r>
          </w:p>
          <w:p w14:paraId="11511A33" w14:textId="77777777" w:rsidR="008275FC" w:rsidRDefault="004F5C61">
            <w:r>
              <w:rPr>
                <w:lang w:eastAsia="zh-CN"/>
              </w:rP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Pr>
          <w:p w14:paraId="6F66C953" w14:textId="77777777" w:rsidR="008275FC" w:rsidRDefault="004F5C61">
            <w:pPr>
              <w:jc w:val="center"/>
            </w:pPr>
            <w:r>
              <w:rPr>
                <w:lang w:eastAsia="zh-CN"/>
              </w:rPr>
              <w:t>3.</w:t>
            </w:r>
          </w:p>
        </w:tc>
        <w:tc>
          <w:tcPr>
            <w:tcW w:w="4064" w:type="dxa"/>
            <w:tcBorders>
              <w:top w:val="single" w:sz="4" w:space="0" w:color="000001"/>
              <w:left w:val="single" w:sz="4" w:space="0" w:color="000001"/>
              <w:bottom w:val="single" w:sz="4" w:space="0" w:color="000001"/>
            </w:tcBorders>
            <w:shd w:val="clear" w:color="auto" w:fill="FFFFFF"/>
          </w:tcPr>
          <w:p w14:paraId="55467B33" w14:textId="77777777" w:rsidR="008275FC" w:rsidRDefault="004F5C61">
            <w:r>
              <w:rPr>
                <w:b/>
                <w:lang w:eastAsia="zh-CN"/>
              </w:rPr>
              <w:t>Projekt</w:t>
            </w:r>
            <w:r>
              <w:rPr>
                <w:lang w:eastAsia="zh-CN"/>
              </w:rP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0BF12BB9" w14:textId="77777777" w:rsidR="008275FC" w:rsidRDefault="004F5C61">
            <w:r>
              <w:rPr>
                <w:b/>
                <w:lang w:eastAsia="zh-CN"/>
              </w:rPr>
              <w:t>2</w:t>
            </w:r>
          </w:p>
        </w:tc>
      </w:tr>
      <w:tr w:rsidR="008275FC" w14:paraId="13B1D15F" w14:textId="77777777">
        <w:tc>
          <w:tcPr>
            <w:tcW w:w="3885" w:type="dxa"/>
            <w:tcBorders>
              <w:top w:val="single" w:sz="4" w:space="0" w:color="000001"/>
              <w:left w:val="single" w:sz="4" w:space="0" w:color="000001"/>
              <w:bottom w:val="single" w:sz="4" w:space="0" w:color="000001"/>
            </w:tcBorders>
            <w:shd w:val="clear" w:color="auto" w:fill="FFFFFF"/>
          </w:tcPr>
          <w:p w14:paraId="79C47815" w14:textId="77777777" w:rsidR="008275FC" w:rsidRDefault="004F5C61">
            <w:r>
              <w:rPr>
                <w:lang w:eastAsia="zh-CN"/>
              </w:rPr>
              <w:t>Eviduje pohyb zásob ve skladu,</w:t>
            </w:r>
          </w:p>
          <w:p w14:paraId="013FA9FB" w14:textId="77777777" w:rsidR="008275FC" w:rsidRDefault="004F5C61">
            <w:r>
              <w:rPr>
                <w:lang w:eastAsia="zh-CN"/>
              </w:rP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Pr>
          <w:p w14:paraId="0268A87A" w14:textId="77777777" w:rsidR="008275FC" w:rsidRDefault="004F5C61">
            <w:pPr>
              <w:jc w:val="center"/>
            </w:pPr>
            <w:r>
              <w:rPr>
                <w:lang w:eastAsia="zh-CN"/>
              </w:rPr>
              <w:t>4.</w:t>
            </w:r>
          </w:p>
        </w:tc>
        <w:tc>
          <w:tcPr>
            <w:tcW w:w="4064" w:type="dxa"/>
            <w:tcBorders>
              <w:top w:val="single" w:sz="4" w:space="0" w:color="000001"/>
              <w:left w:val="single" w:sz="4" w:space="0" w:color="000001"/>
              <w:bottom w:val="single" w:sz="4" w:space="0" w:color="000001"/>
            </w:tcBorders>
            <w:shd w:val="clear" w:color="auto" w:fill="FFFFFF"/>
          </w:tcPr>
          <w:p w14:paraId="0413FCD5" w14:textId="77777777" w:rsidR="008275FC" w:rsidRDefault="004F5C61">
            <w:r>
              <w:rPr>
                <w:b/>
                <w:lang w:eastAsia="zh-CN"/>
              </w:rPr>
              <w:t>Ročníková práce</w:t>
            </w:r>
            <w:r>
              <w:rPr>
                <w:lang w:eastAsia="zh-CN"/>
              </w:rP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0DD73250" w14:textId="77777777" w:rsidR="008275FC" w:rsidRDefault="004F5C61">
            <w:r>
              <w:rPr>
                <w:b/>
                <w:lang w:eastAsia="zh-CN"/>
              </w:rPr>
              <w:t>2</w:t>
            </w:r>
          </w:p>
        </w:tc>
      </w:tr>
      <w:tr w:rsidR="008275FC" w14:paraId="6C96482A" w14:textId="77777777">
        <w:tc>
          <w:tcPr>
            <w:tcW w:w="3885" w:type="dxa"/>
            <w:tcBorders>
              <w:top w:val="single" w:sz="4" w:space="0" w:color="000001"/>
              <w:left w:val="single" w:sz="4" w:space="0" w:color="000001"/>
              <w:bottom w:val="single" w:sz="4" w:space="0" w:color="000001"/>
            </w:tcBorders>
            <w:shd w:val="clear" w:color="auto" w:fill="FFFFFF"/>
          </w:tcPr>
          <w:p w14:paraId="27B9EDA0" w14:textId="77777777" w:rsidR="008275FC" w:rsidRDefault="004F5C61">
            <w:r>
              <w:rPr>
                <w:lang w:eastAsia="zh-CN"/>
              </w:rPr>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Pr>
          <w:p w14:paraId="22DDCAE0" w14:textId="77777777" w:rsidR="008275FC" w:rsidRDefault="004F5C61">
            <w:pPr>
              <w:jc w:val="center"/>
            </w:pPr>
            <w:r>
              <w:rPr>
                <w:lang w:eastAsia="zh-CN"/>
              </w:rPr>
              <w:t>5.</w:t>
            </w:r>
          </w:p>
        </w:tc>
        <w:tc>
          <w:tcPr>
            <w:tcW w:w="4064" w:type="dxa"/>
            <w:tcBorders>
              <w:top w:val="single" w:sz="4" w:space="0" w:color="000001"/>
              <w:left w:val="single" w:sz="4" w:space="0" w:color="000001"/>
              <w:bottom w:val="single" w:sz="4" w:space="0" w:color="000001"/>
            </w:tcBorders>
            <w:shd w:val="clear" w:color="auto" w:fill="FFFFFF"/>
          </w:tcPr>
          <w:p w14:paraId="31BCAC3F" w14:textId="77777777" w:rsidR="008275FC" w:rsidRDefault="004F5C61">
            <w:r>
              <w:rPr>
                <w:b/>
                <w:lang w:eastAsia="zh-CN"/>
              </w:rPr>
              <w:t>Projekt</w:t>
            </w:r>
            <w:r>
              <w:rPr>
                <w:lang w:eastAsia="zh-CN"/>
              </w:rP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2E28C18F" w14:textId="77777777" w:rsidR="008275FC" w:rsidRDefault="004F5C61">
            <w:r>
              <w:rPr>
                <w:b/>
                <w:lang w:eastAsia="zh-CN"/>
              </w:rPr>
              <w:t>2</w:t>
            </w:r>
          </w:p>
        </w:tc>
      </w:tr>
      <w:tr w:rsidR="008275FC" w14:paraId="3900C445" w14:textId="77777777">
        <w:tc>
          <w:tcPr>
            <w:tcW w:w="3885" w:type="dxa"/>
            <w:tcBorders>
              <w:top w:val="single" w:sz="4" w:space="0" w:color="000001"/>
              <w:left w:val="single" w:sz="4" w:space="0" w:color="000001"/>
              <w:bottom w:val="single" w:sz="4" w:space="0" w:color="000001"/>
            </w:tcBorders>
            <w:shd w:val="clear" w:color="auto" w:fill="FFFFFF"/>
          </w:tcPr>
          <w:p w14:paraId="5C5B5C75" w14:textId="77777777" w:rsidR="008275FC" w:rsidRDefault="004F5C61">
            <w:r>
              <w:t xml:space="preserve">Rozlišuje mezi rastrovou a vektorovou grafikou, umí pomocí vhodných programů upravit fotografie, obrázky – kliparty, Dokáže vytvářet jednoduchou vektorovou kresbu – logo, vizitku, plakát. Zvládá jednoduchý videostřih a ukládání videa v různých videoformátech (mpg, avi, aj.) </w:t>
            </w:r>
          </w:p>
          <w:p w14:paraId="37F6CF3E" w14:textId="77777777" w:rsidR="008275FC" w:rsidRDefault="008275FC"/>
        </w:tc>
        <w:tc>
          <w:tcPr>
            <w:tcW w:w="720" w:type="dxa"/>
            <w:tcBorders>
              <w:top w:val="single" w:sz="4" w:space="0" w:color="000001"/>
              <w:left w:val="single" w:sz="4" w:space="0" w:color="000001"/>
              <w:bottom w:val="single" w:sz="4" w:space="0" w:color="000001"/>
            </w:tcBorders>
            <w:shd w:val="clear" w:color="auto" w:fill="FFFFFF"/>
          </w:tcPr>
          <w:p w14:paraId="12795617" w14:textId="77777777" w:rsidR="008275FC" w:rsidRDefault="004F5C61">
            <w:pPr>
              <w:jc w:val="center"/>
            </w:pPr>
            <w:r>
              <w:t>6.</w:t>
            </w:r>
          </w:p>
        </w:tc>
        <w:tc>
          <w:tcPr>
            <w:tcW w:w="4064" w:type="dxa"/>
            <w:tcBorders>
              <w:top w:val="single" w:sz="4" w:space="0" w:color="000001"/>
              <w:left w:val="single" w:sz="4" w:space="0" w:color="000001"/>
              <w:bottom w:val="single" w:sz="4" w:space="0" w:color="000001"/>
            </w:tcBorders>
            <w:shd w:val="clear" w:color="auto" w:fill="FFFFFF"/>
          </w:tcPr>
          <w:p w14:paraId="53E87EA8" w14:textId="77777777" w:rsidR="008275FC" w:rsidRDefault="004F5C61">
            <w:r>
              <w:rPr>
                <w:b/>
              </w:rPr>
              <w:t>Práce s rastrovou a vektorovou grafikou</w:t>
            </w:r>
            <w:r>
              <w:t xml:space="preserve"> – fotografie, vlastní kresba. Multimédia. </w:t>
            </w:r>
          </w:p>
          <w:p w14:paraId="194FC5C1" w14:textId="77777777" w:rsidR="008275FC" w:rsidRDefault="004F5C61">
            <w:r>
              <w:t xml:space="preserve">Práce s programy: </w:t>
            </w:r>
          </w:p>
          <w:p w14:paraId="246244F9" w14:textId="77777777" w:rsidR="008275FC" w:rsidRDefault="004F5C61">
            <w:r>
              <w:t>Corel Paint Shop Pro Photo X2,</w:t>
            </w:r>
          </w:p>
          <w:p w14:paraId="68FCBF59" w14:textId="77777777" w:rsidR="008275FC" w:rsidRDefault="004F5C61">
            <w:r>
              <w:t>LibreOffice Draw,</w:t>
            </w:r>
          </w:p>
          <w:p w14:paraId="4345B0B1" w14:textId="77777777" w:rsidR="008275FC" w:rsidRDefault="004F5C61">
            <w:r>
              <w:t>Zoner Callisto</w:t>
            </w:r>
          </w:p>
          <w:p w14:paraId="63985DB3" w14:textId="77777777" w:rsidR="008275FC" w:rsidRDefault="004F5C61">
            <w:r>
              <w:t>Movie Maker</w:t>
            </w:r>
          </w:p>
          <w:p w14:paraId="674F8F57" w14:textId="77777777" w:rsidR="008275FC" w:rsidRDefault="004F5C61">
            <w:r>
              <w:t>aTube Catcher</w:t>
            </w:r>
          </w:p>
          <w:p w14:paraId="723AEB59" w14:textId="77777777" w:rsidR="008275FC" w:rsidRDefault="008275FC"/>
          <w:p w14:paraId="5963A101" w14:textId="77777777" w:rsidR="008275FC" w:rsidRDefault="008275FC"/>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5E247DF3" w14:textId="77777777" w:rsidR="008275FC" w:rsidRDefault="004F5C61">
            <w:pPr>
              <w:tabs>
                <w:tab w:val="left" w:pos="6300"/>
              </w:tabs>
            </w:pPr>
            <w:r>
              <w:rPr>
                <w:b/>
              </w:rPr>
              <w:t>14</w:t>
            </w:r>
          </w:p>
        </w:tc>
      </w:tr>
      <w:tr w:rsidR="008275FC" w14:paraId="05163D61" w14:textId="77777777">
        <w:tc>
          <w:tcPr>
            <w:tcW w:w="3885" w:type="dxa"/>
            <w:tcBorders>
              <w:top w:val="single" w:sz="4" w:space="0" w:color="000001"/>
              <w:left w:val="single" w:sz="4" w:space="0" w:color="000001"/>
              <w:bottom w:val="single" w:sz="4" w:space="0" w:color="000001"/>
            </w:tcBorders>
            <w:shd w:val="clear" w:color="auto" w:fill="FFFFFF"/>
          </w:tcPr>
          <w:p w14:paraId="6D76619B" w14:textId="77777777" w:rsidR="008275FC" w:rsidRDefault="004F5C61">
            <w:r>
              <w:rPr>
                <w:rFonts w:cs="Tahoma"/>
              </w:rPr>
              <w:t>Ovládá nejrůznější aplikace ke správě souborů, komprimaci a dekomprimaci, včetně „ON-LINE” aplikací k převodu formátů.</w:t>
            </w:r>
          </w:p>
          <w:p w14:paraId="718B6FA4" w14:textId="77777777" w:rsidR="008275FC" w:rsidRDefault="004F5C61">
            <w:r>
              <w:t>Ovládá vytvoření blogů</w:t>
            </w:r>
          </w:p>
          <w:p w14:paraId="0D46DBFF" w14:textId="77777777" w:rsidR="008275FC" w:rsidRDefault="004F5C61">
            <w:r>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Pr>
          <w:p w14:paraId="72726B06" w14:textId="77777777" w:rsidR="008275FC" w:rsidRDefault="004F5C61">
            <w:pPr>
              <w:jc w:val="center"/>
            </w:pPr>
            <w:r>
              <w:t>7.</w:t>
            </w:r>
          </w:p>
        </w:tc>
        <w:tc>
          <w:tcPr>
            <w:tcW w:w="4064" w:type="dxa"/>
            <w:tcBorders>
              <w:top w:val="single" w:sz="4" w:space="0" w:color="000001"/>
              <w:left w:val="single" w:sz="4" w:space="0" w:color="000001"/>
              <w:bottom w:val="single" w:sz="4" w:space="0" w:color="000001"/>
            </w:tcBorders>
            <w:shd w:val="clear" w:color="auto" w:fill="FFFFFF"/>
          </w:tcPr>
          <w:p w14:paraId="2A80B786" w14:textId="77777777" w:rsidR="008275FC" w:rsidRDefault="004F5C61">
            <w:pPr>
              <w:tabs>
                <w:tab w:val="left" w:pos="0"/>
              </w:tabs>
            </w:pPr>
            <w:r>
              <w:rPr>
                <w:rFonts w:cs="Tahoma"/>
                <w:b/>
              </w:rPr>
              <w:t>Aplikační software</w:t>
            </w:r>
          </w:p>
          <w:p w14:paraId="270D4A5A" w14:textId="77777777" w:rsidR="008275FC" w:rsidRDefault="004F5C61">
            <w:pPr>
              <w:tabs>
                <w:tab w:val="left" w:pos="0"/>
              </w:tabs>
            </w:pPr>
            <w:r>
              <w:rPr>
                <w:rFonts w:cs="Tahoma"/>
              </w:rPr>
              <w:t>souborové manažery (Total Commander, Servant Salamander), konverzní a komprimační programy (www.onlineocr.net, winrar, winzip)</w:t>
            </w:r>
          </w:p>
          <w:p w14:paraId="43EA1ACA" w14:textId="77777777" w:rsidR="008275FC" w:rsidRDefault="00064FF5">
            <w:pPr>
              <w:tabs>
                <w:tab w:val="left" w:pos="0"/>
              </w:tabs>
            </w:pPr>
            <w:hyperlink r:id="rId25" w:history="1">
              <w:r w:rsidR="004F5C61">
                <w:rPr>
                  <w:rStyle w:val="Hypertextovodkaz"/>
                  <w:vanish/>
                </w:rPr>
                <w:t>www.webzdarma.cz</w:t>
              </w:r>
            </w:hyperlink>
          </w:p>
          <w:p w14:paraId="071284CA" w14:textId="77777777" w:rsidR="008275FC" w:rsidRDefault="00064FF5">
            <w:pPr>
              <w:tabs>
                <w:tab w:val="left" w:pos="0"/>
              </w:tabs>
            </w:pPr>
            <w:hyperlink r:id="rId26" w:history="1">
              <w:r w:rsidR="004F5C61">
                <w:rPr>
                  <w:rStyle w:val="Hypertextovodkaz"/>
                  <w:vanish/>
                </w:rPr>
                <w:t>http://www.webnode.cz/</w:t>
              </w:r>
            </w:hyperlink>
          </w:p>
          <w:p w14:paraId="6C7CDED8" w14:textId="77777777" w:rsidR="008275FC" w:rsidRDefault="00064FF5">
            <w:pPr>
              <w:tabs>
                <w:tab w:val="left" w:pos="0"/>
              </w:tabs>
            </w:pPr>
            <w:hyperlink r:id="rId27" w:history="1">
              <w:r w:rsidR="004F5C61">
                <w:rPr>
                  <w:rStyle w:val="Hypertextovodkaz"/>
                  <w:vanish/>
                </w:rPr>
                <w:t>http://www.one.com/</w:t>
              </w:r>
            </w:hyperlink>
          </w:p>
          <w:p w14:paraId="0D7DFDC8" w14:textId="77777777" w:rsidR="008275FC" w:rsidRDefault="00064FF5">
            <w:pPr>
              <w:tabs>
                <w:tab w:val="left" w:pos="0"/>
              </w:tabs>
              <w:rPr>
                <w:rFonts w:cs="Tahoma"/>
              </w:rPr>
            </w:pPr>
            <w:hyperlink r:id="rId28" w:history="1">
              <w:r w:rsidR="004F5C61">
                <w:rPr>
                  <w:rStyle w:val="Hypertextovodkaz"/>
                  <w:vanish/>
                </w:rPr>
                <w:t>http://www.simplesite.com/</w:t>
              </w:r>
            </w:hyperlink>
          </w:p>
          <w:p w14:paraId="357D9821" w14:textId="77777777" w:rsidR="008275FC" w:rsidRDefault="004F5C61">
            <w:pPr>
              <w:tabs>
                <w:tab w:val="left" w:pos="0"/>
              </w:tabs>
            </w:pPr>
            <w:r>
              <w:rPr>
                <w:rFonts w:cs="Tahoma"/>
              </w:rPr>
              <w:t xml:space="preserve"> </w:t>
            </w:r>
          </w:p>
          <w:p w14:paraId="2E4205DA" w14:textId="77777777" w:rsidR="008275FC" w:rsidRDefault="008275FC"/>
        </w:tc>
        <w:tc>
          <w:tcPr>
            <w:tcW w:w="916" w:type="dxa"/>
            <w:tcBorders>
              <w:top w:val="single" w:sz="4" w:space="0" w:color="000001"/>
              <w:left w:val="single" w:sz="4" w:space="0" w:color="000001"/>
              <w:bottom w:val="single" w:sz="4" w:space="0" w:color="000001"/>
              <w:right w:val="single" w:sz="4" w:space="0" w:color="000001"/>
            </w:tcBorders>
            <w:shd w:val="clear" w:color="auto" w:fill="FFFFFF"/>
          </w:tcPr>
          <w:p w14:paraId="35E74A32" w14:textId="77777777" w:rsidR="008275FC" w:rsidRDefault="004F5C61">
            <w:pPr>
              <w:tabs>
                <w:tab w:val="left" w:pos="6300"/>
              </w:tabs>
            </w:pPr>
            <w:r>
              <w:rPr>
                <w:b/>
              </w:rPr>
              <w:t>4</w:t>
            </w:r>
          </w:p>
        </w:tc>
      </w:tr>
    </w:tbl>
    <w:p w14:paraId="413D6437" w14:textId="77777777" w:rsidR="008275FC" w:rsidRDefault="008275FC"/>
    <w:p w14:paraId="6B3A71BD" w14:textId="77777777" w:rsidR="008275FC" w:rsidRDefault="008275FC"/>
    <w:p w14:paraId="3C2A3EBF" w14:textId="77777777" w:rsidR="008275FC" w:rsidRDefault="008275FC">
      <w:pPr>
        <w:pStyle w:val="Nadpis2"/>
        <w:spacing w:before="0" w:after="0"/>
      </w:pPr>
    </w:p>
    <w:p w14:paraId="3BB5EC32" w14:textId="77777777" w:rsidR="008275FC" w:rsidRDefault="008275FC">
      <w:pPr>
        <w:tabs>
          <w:tab w:val="left" w:pos="6300"/>
        </w:tabs>
        <w:jc w:val="center"/>
      </w:pPr>
    </w:p>
    <w:p w14:paraId="4D330697" w14:textId="77777777" w:rsidR="008275FC" w:rsidRDefault="008275FC"/>
    <w:p w14:paraId="3990B32F" w14:textId="77777777" w:rsidR="008275FC" w:rsidRDefault="008275FC">
      <w:pPr>
        <w:pageBreakBefore/>
        <w:tabs>
          <w:tab w:val="left" w:pos="0"/>
          <w:tab w:val="right" w:pos="9072"/>
        </w:tabs>
        <w:rPr>
          <w:rFonts w:cs="Tahoma"/>
        </w:rPr>
      </w:pPr>
    </w:p>
    <w:p w14:paraId="7F36F43A" w14:textId="77777777" w:rsidR="008275FC" w:rsidRDefault="004F5C61">
      <w:pPr>
        <w:tabs>
          <w:tab w:val="left" w:pos="0"/>
          <w:tab w:val="right" w:pos="9072"/>
        </w:tabs>
      </w:pPr>
      <w:r>
        <w:rPr>
          <w:rFonts w:cs="Tahoma"/>
        </w:rPr>
        <w:t xml:space="preserve">Obor/y vzdělání: </w:t>
      </w:r>
      <w:r>
        <w:rPr>
          <w:rFonts w:cs="Tahoma"/>
          <w:bCs/>
        </w:rPr>
        <w:t>26</w:t>
      </w:r>
      <w:r>
        <w:rPr>
          <w:rFonts w:cs="Tahoma"/>
        </w:rPr>
        <w:t>-51-H/02 Elektrikář - silnoproud</w:t>
      </w:r>
      <w:r>
        <w:rPr>
          <w:rFonts w:cs="Tahoma"/>
        </w:rPr>
        <w:tab/>
        <w:t>Platnost: od 1. 9. 2016</w:t>
      </w:r>
    </w:p>
    <w:p w14:paraId="7A445352" w14:textId="77777777" w:rsidR="008275FC" w:rsidRDefault="004F5C61">
      <w:pPr>
        <w:tabs>
          <w:tab w:val="left" w:pos="0"/>
          <w:tab w:val="right" w:pos="9072"/>
        </w:tabs>
      </w:pPr>
      <w:r>
        <w:rPr>
          <w:rFonts w:cs="Tahoma"/>
        </w:rPr>
        <w:t>Název ŠVP: Elektrikář</w:t>
      </w:r>
      <w:r>
        <w:rPr>
          <w:rFonts w:cs="Tahoma"/>
        </w:rPr>
        <w:tab/>
        <w:t xml:space="preserve">Forma vzdělání: denní </w:t>
      </w:r>
    </w:p>
    <w:p w14:paraId="2A3D738A" w14:textId="77777777" w:rsidR="008275FC" w:rsidRDefault="004F5C61">
      <w:pPr>
        <w:tabs>
          <w:tab w:val="left" w:pos="0"/>
          <w:tab w:val="right" w:pos="9072"/>
        </w:tabs>
      </w:pPr>
      <w:r>
        <w:rPr>
          <w:rFonts w:cs="Tahoma"/>
        </w:rPr>
        <w:t>Předmět: EKONOMIKA</w:t>
      </w:r>
      <w:r>
        <w:rPr>
          <w:rFonts w:cs="Tahoma"/>
        </w:rPr>
        <w:tab/>
        <w:t>Počet hodin za studium celkem: 64</w:t>
      </w:r>
    </w:p>
    <w:p w14:paraId="12864DA0" w14:textId="77777777" w:rsidR="008275FC" w:rsidRDefault="008275FC">
      <w:pPr>
        <w:tabs>
          <w:tab w:val="left" w:pos="0"/>
          <w:tab w:val="right" w:pos="9072"/>
        </w:tabs>
        <w:rPr>
          <w:rFonts w:cs="Tahoma"/>
        </w:rPr>
      </w:pPr>
    </w:p>
    <w:p w14:paraId="455CBA75" w14:textId="77777777" w:rsidR="008275FC" w:rsidRDefault="008275FC">
      <w:pPr>
        <w:jc w:val="center"/>
        <w:rPr>
          <w:rFonts w:cs="Tahoma"/>
        </w:rPr>
      </w:pPr>
    </w:p>
    <w:p w14:paraId="1169F159" w14:textId="77777777" w:rsidR="008275FC" w:rsidRDefault="004F5C61">
      <w:pPr>
        <w:jc w:val="center"/>
      </w:pPr>
      <w:r>
        <w:rPr>
          <w:rFonts w:cs="Tahoma"/>
          <w:b/>
        </w:rPr>
        <w:t>Učební osnova předmětu</w:t>
      </w:r>
    </w:p>
    <w:p w14:paraId="285CAAD1" w14:textId="77777777" w:rsidR="008275FC" w:rsidRDefault="004F5C61">
      <w:pPr>
        <w:pStyle w:val="Nadpis2"/>
      </w:pPr>
      <w:bookmarkStart w:id="98" w:name="_Toc427322051"/>
      <w:bookmarkStart w:id="99" w:name="_Toc428104216"/>
      <w:bookmarkStart w:id="100" w:name="_Toc428112819"/>
      <w:bookmarkStart w:id="101" w:name="_Toc428201319"/>
      <w:bookmarkStart w:id="102" w:name="_Toc426949203"/>
      <w:bookmarkStart w:id="103" w:name="_Toc433958991"/>
      <w:bookmarkStart w:id="104" w:name="_Toc486872644"/>
      <w:bookmarkEnd w:id="98"/>
      <w:bookmarkEnd w:id="99"/>
      <w:bookmarkEnd w:id="100"/>
      <w:bookmarkEnd w:id="101"/>
      <w:bookmarkEnd w:id="102"/>
      <w:r>
        <w:t>EKONOMIKA</w:t>
      </w:r>
      <w:bookmarkEnd w:id="103"/>
      <w:bookmarkEnd w:id="104"/>
    </w:p>
    <w:p w14:paraId="0611D258" w14:textId="77777777" w:rsidR="008275FC" w:rsidRDefault="004F5C61">
      <w:pPr>
        <w:pStyle w:val="Zkladntext"/>
      </w:pPr>
      <w:r>
        <w:rPr>
          <w:b/>
        </w:rPr>
        <w:t>Pojetí předmětu:</w:t>
      </w:r>
    </w:p>
    <w:p w14:paraId="74BF3935" w14:textId="77777777" w:rsidR="008275FC" w:rsidRDefault="004F5C61">
      <w:r>
        <w:rPr>
          <w:rFonts w:cs="Tahoma"/>
          <w:b/>
          <w:bCs/>
        </w:rPr>
        <w:t>Cíl předmětu</w:t>
      </w:r>
    </w:p>
    <w:p w14:paraId="67028BC8" w14:textId="77777777" w:rsidR="008275FC" w:rsidRDefault="004F5C61">
      <w:r>
        <w:rPr>
          <w:rFonts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14:paraId="67B9564A" w14:textId="77777777" w:rsidR="008275FC" w:rsidRDefault="008275FC">
      <w:pPr>
        <w:rPr>
          <w:rFonts w:cs="Tahoma"/>
        </w:rPr>
      </w:pPr>
    </w:p>
    <w:p w14:paraId="4C303E88" w14:textId="77777777" w:rsidR="008275FC" w:rsidRDefault="004F5C61">
      <w:r>
        <w:rPr>
          <w:rFonts w:cs="Tahoma"/>
          <w:b/>
          <w:bCs/>
        </w:rPr>
        <w:t>Charakteristika učiva</w:t>
      </w:r>
    </w:p>
    <w:p w14:paraId="71DBC597" w14:textId="77777777" w:rsidR="008275FC" w:rsidRDefault="004F5C61">
      <w:r>
        <w:rPr>
          <w:rFonts w:cs="Tahoma"/>
        </w:rPr>
        <w:t xml:space="preserve">Obsah předmětu vychází z obsahového okruhu RVP - </w:t>
      </w:r>
      <w:r>
        <w:rPr>
          <w:rFonts w:cs="Tahoma"/>
          <w:i/>
          <w:iCs/>
        </w:rPr>
        <w:t>Ekonomické</w:t>
      </w:r>
      <w:r>
        <w:rPr>
          <w:rFonts w:cs="Tahoma"/>
        </w:rPr>
        <w:t xml:space="preserve"> </w:t>
      </w:r>
      <w:r>
        <w:rPr>
          <w:rFonts w:cs="Tahoma"/>
          <w:i/>
          <w:iCs/>
        </w:rPr>
        <w:t>vzdělávání</w:t>
      </w:r>
      <w:r>
        <w:rPr>
          <w:rFonts w:cs="Tahoma"/>
        </w:rPr>
        <w:t xml:space="preserve"> a </w:t>
      </w:r>
      <w:r>
        <w:rPr>
          <w:rFonts w:cs="Tahoma"/>
          <w:i/>
          <w:iCs/>
        </w:rPr>
        <w:t xml:space="preserve">Společenskovědní </w:t>
      </w:r>
      <w:r>
        <w:rPr>
          <w:rFonts w:cs="Tahoma"/>
        </w:rPr>
        <w:t xml:space="preserve">vzdělání. Učivo předmětu Ekonomika je zařazeno od druhého ročníku a je v jednotlivých ročnících strukturováno do tematických celků. </w:t>
      </w:r>
    </w:p>
    <w:p w14:paraId="1738180F" w14:textId="77777777" w:rsidR="008275FC" w:rsidRDefault="008275FC">
      <w:pPr>
        <w:rPr>
          <w:rFonts w:cs="Tahoma"/>
        </w:rPr>
      </w:pPr>
    </w:p>
    <w:p w14:paraId="5DFFC7FF" w14:textId="77777777" w:rsidR="008275FC" w:rsidRDefault="004F5C61">
      <w:r>
        <w:rPr>
          <w:rFonts w:cs="Tahoma"/>
          <w:b/>
          <w:bCs/>
        </w:rPr>
        <w:t>Cíle vzdělávání v oblasti citů, postojů a preferencí</w:t>
      </w:r>
    </w:p>
    <w:p w14:paraId="38A86598" w14:textId="77777777" w:rsidR="008275FC" w:rsidRDefault="004F5C61">
      <w:r>
        <w:rPr>
          <w:rFonts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14:paraId="2F4E3789" w14:textId="77777777" w:rsidR="008275FC" w:rsidRDefault="008275FC">
      <w:pPr>
        <w:rPr>
          <w:rFonts w:cs="Tahoma"/>
        </w:rPr>
      </w:pPr>
    </w:p>
    <w:p w14:paraId="66B548E6" w14:textId="77777777" w:rsidR="008275FC" w:rsidRDefault="004F5C61">
      <w:r>
        <w:rPr>
          <w:rFonts w:cs="Tahoma"/>
          <w:b/>
          <w:bCs/>
        </w:rPr>
        <w:t>Metody a strategie výuky</w:t>
      </w:r>
    </w:p>
    <w:p w14:paraId="53BAA05B" w14:textId="77777777" w:rsidR="008275FC" w:rsidRDefault="004F5C61">
      <w:r>
        <w:rPr>
          <w:rFonts w:cs="Tahoma"/>
        </w:rPr>
        <w:t>Při výuce je používána forma výkladu, práce s odbornou literaturou, video ukázkami a práce s počítačem. Výuka je pojata tak, aby žáci byli schopni samostatně vyhledat a zpracovat informace na internetu, v  právních předpisech a to buď formou samostatné práce, nebo práce ve skupinách. Při výuce jsou žákům předkládány příklady z praxe a aktuální ekonomické události.</w:t>
      </w:r>
    </w:p>
    <w:p w14:paraId="39A6A61D" w14:textId="77777777" w:rsidR="008275FC" w:rsidRDefault="008275FC">
      <w:pPr>
        <w:rPr>
          <w:rFonts w:cs="Tahoma"/>
        </w:rPr>
      </w:pPr>
    </w:p>
    <w:p w14:paraId="493F8552" w14:textId="77777777" w:rsidR="008275FC" w:rsidRDefault="004F5C61">
      <w:r>
        <w:rPr>
          <w:rFonts w:cs="Tahoma"/>
          <w:b/>
          <w:bCs/>
        </w:rPr>
        <w:t>Hodnocení žáků</w:t>
      </w:r>
    </w:p>
    <w:p w14:paraId="24EA6C03" w14:textId="77777777" w:rsidR="008275FC" w:rsidRDefault="004F5C61">
      <w:r>
        <w:rPr>
          <w:rFonts w:cs="Tahoma"/>
        </w:rPr>
        <w:t>Kritéria hodnocení žáků vycházejí z Hodnocení výsledků vzdělávání Střední odborné školy Bruntál. Pro hodnocení znalostí a dovedností je využíváno ústní i písemné zkoušení. Pozornost je věnována sebehodnocení žáků. Při hodnocení se sleduje odborná správnost a terminologie, schopnost aplikace získaných poznatků do souvislosti s jinými tématy nebo vyučovacími předměty. Při závěrečné klasifikaci se berou v úvahu i samostatné práce žáků a zohledněna je rovněž aktivita v hodinách a zájem o danou problematiku.</w:t>
      </w:r>
    </w:p>
    <w:p w14:paraId="503E8508" w14:textId="77777777" w:rsidR="008275FC" w:rsidRDefault="008275FC">
      <w:pPr>
        <w:rPr>
          <w:rFonts w:cs="Tahoma"/>
        </w:rPr>
      </w:pPr>
    </w:p>
    <w:p w14:paraId="09826ADD" w14:textId="77777777" w:rsidR="008275FC" w:rsidRDefault="004F5C61">
      <w:r>
        <w:rPr>
          <w:rFonts w:cs="Tahoma"/>
          <w:b/>
          <w:bCs/>
        </w:rPr>
        <w:t>Přínos předmětu pro rozvoj klíčových kompetencí a průřezových témat</w:t>
      </w:r>
    </w:p>
    <w:p w14:paraId="6B4A436D" w14:textId="77777777" w:rsidR="008275FC" w:rsidRDefault="004F5C61">
      <w:r>
        <w:rPr>
          <w:rFonts w:cs="Tahoma"/>
          <w:b/>
          <w:bCs/>
        </w:rPr>
        <w:t>Klíčové kompetence:</w:t>
      </w:r>
    </w:p>
    <w:p w14:paraId="1B098DB5" w14:textId="77777777" w:rsidR="008275FC" w:rsidRDefault="004F5C61">
      <w:r>
        <w:rPr>
          <w:rFonts w:cs="Tahoma"/>
          <w:i/>
          <w:iCs/>
        </w:rPr>
        <w:t xml:space="preserve">Kompetence k učení, </w:t>
      </w:r>
      <w:r>
        <w:rPr>
          <w:rFonts w:cs="Tahoma"/>
        </w:rPr>
        <w:t>žáci jsou motivováni k učení s poukazem na praktičnost a potřebnost informací z této oblasti.</w:t>
      </w:r>
    </w:p>
    <w:p w14:paraId="588E1BD0" w14:textId="77777777" w:rsidR="008275FC" w:rsidRDefault="004F5C61">
      <w:r>
        <w:rPr>
          <w:rFonts w:cs="Tahoma"/>
          <w:i/>
          <w:iCs/>
        </w:rPr>
        <w:t xml:space="preserve">Komunikativní kompetence, </w:t>
      </w:r>
      <w:r>
        <w:rPr>
          <w:rFonts w:cs="Tahoma"/>
        </w:rPr>
        <w:t>žáci jsou vedeni ke schopnosti</w:t>
      </w:r>
      <w:r>
        <w:rPr>
          <w:rFonts w:cs="Tahoma"/>
          <w:i/>
          <w:iCs/>
        </w:rPr>
        <w:t xml:space="preserve"> </w:t>
      </w:r>
      <w:r>
        <w:rPr>
          <w:rFonts w:cs="Tahoma"/>
        </w:rPr>
        <w:t>vyjadřovat se ústně i písemně přiměřeně situaci a terminologicky správně</w:t>
      </w:r>
      <w:r>
        <w:rPr>
          <w:rFonts w:cs="Tahoma"/>
          <w:i/>
          <w:iCs/>
        </w:rPr>
        <w:t xml:space="preserve">, </w:t>
      </w:r>
      <w:r>
        <w:rPr>
          <w:rFonts w:cs="Tahoma"/>
        </w:rPr>
        <w:t>vysvětlovat a znázorňovat ekonomickou problematiku</w:t>
      </w:r>
      <w:r>
        <w:rPr>
          <w:rFonts w:cs="Tahoma"/>
          <w:i/>
          <w:iCs/>
        </w:rPr>
        <w:t xml:space="preserve">, </w:t>
      </w:r>
      <w:r>
        <w:rPr>
          <w:rFonts w:cs="Tahoma"/>
        </w:rPr>
        <w:t>číst s porozuměním a využívat informace získané četbou</w:t>
      </w:r>
      <w:r>
        <w:rPr>
          <w:rFonts w:cs="Tahoma"/>
          <w:i/>
          <w:iCs/>
        </w:rPr>
        <w:t xml:space="preserve">, </w:t>
      </w:r>
      <w:r>
        <w:rPr>
          <w:rFonts w:cs="Tahoma"/>
        </w:rPr>
        <w:t>účastnit se aktivně diskusí, formulovat své názory, obhajovat je.</w:t>
      </w:r>
    </w:p>
    <w:p w14:paraId="5ECDEA34" w14:textId="77777777" w:rsidR="008275FC" w:rsidRDefault="004F5C61">
      <w:r>
        <w:rPr>
          <w:rFonts w:cs="Tahoma"/>
          <w:i/>
          <w:iCs/>
        </w:rPr>
        <w:t xml:space="preserve">Kompetence sociální a personální, </w:t>
      </w:r>
      <w:r>
        <w:rPr>
          <w:rFonts w:cs="Tahoma"/>
        </w:rPr>
        <w:t>žáci jsou vedeni ke kritickému hodnocení výsledků své práce</w:t>
      </w:r>
      <w:r>
        <w:rPr>
          <w:rFonts w:cs="Tahoma"/>
          <w:i/>
          <w:iCs/>
        </w:rPr>
        <w:t xml:space="preserve">, </w:t>
      </w:r>
      <w:r>
        <w:rPr>
          <w:rFonts w:cs="Tahoma"/>
        </w:rPr>
        <w:t>rozvíjení dovedností a schopností pracovat s jinými lidmi, podílení se na realizaci společných činností</w:t>
      </w:r>
      <w:r>
        <w:rPr>
          <w:rFonts w:cs="Tahoma"/>
          <w:i/>
          <w:iCs/>
        </w:rPr>
        <w:t xml:space="preserve">, </w:t>
      </w:r>
      <w:r>
        <w:rPr>
          <w:rFonts w:cs="Tahoma"/>
        </w:rPr>
        <w:t>plnění zadaných úkolů a přijímaní odpovědnosti za vlastní práci</w:t>
      </w:r>
      <w:r>
        <w:rPr>
          <w:rFonts w:cs="Tahoma"/>
          <w:i/>
          <w:iCs/>
        </w:rPr>
        <w:t>.</w:t>
      </w:r>
    </w:p>
    <w:p w14:paraId="1C9EBF75" w14:textId="77777777" w:rsidR="008275FC" w:rsidRDefault="004F5C61">
      <w:r>
        <w:rPr>
          <w:rFonts w:cs="Tahoma"/>
          <w:i/>
          <w:iCs/>
        </w:rPr>
        <w:t xml:space="preserve">Občanské kompetence, </w:t>
      </w:r>
      <w:r>
        <w:rPr>
          <w:rFonts w:cs="Tahoma"/>
        </w:rPr>
        <w:t>žáci jsou vedeni k odpovědnému, samostatnému, aktivnímu a iniciativnímu jednání</w:t>
      </w:r>
      <w:r>
        <w:rPr>
          <w:rFonts w:cs="Tahoma"/>
          <w:i/>
          <w:iCs/>
        </w:rPr>
        <w:t xml:space="preserve">, </w:t>
      </w:r>
      <w:r>
        <w:rPr>
          <w:rFonts w:cs="Tahoma"/>
        </w:rPr>
        <w:t>se</w:t>
      </w:r>
      <w:r>
        <w:rPr>
          <w:rFonts w:cs="Tahoma"/>
          <w:i/>
          <w:iCs/>
        </w:rPr>
        <w:t xml:space="preserve"> </w:t>
      </w:r>
      <w:r>
        <w:rPr>
          <w:rFonts w:cs="Tahoma"/>
        </w:rPr>
        <w:t>zájmem o společenské a politické dění u nás i ve světě.</w:t>
      </w:r>
    </w:p>
    <w:p w14:paraId="1123BAEE" w14:textId="77777777" w:rsidR="008275FC" w:rsidRDefault="004F5C61">
      <w:r>
        <w:rPr>
          <w:rFonts w:cs="Tahoma"/>
          <w:i/>
          <w:iCs/>
        </w:rPr>
        <w:t xml:space="preserve">Matematické kompetence, </w:t>
      </w:r>
      <w:r>
        <w:rPr>
          <w:rFonts w:cs="Tahoma"/>
        </w:rPr>
        <w:t>žáci jsou schopni</w:t>
      </w:r>
      <w:r>
        <w:rPr>
          <w:rFonts w:cs="Tahoma"/>
          <w:i/>
          <w:iCs/>
        </w:rPr>
        <w:t xml:space="preserve"> </w:t>
      </w:r>
      <w:r>
        <w:rPr>
          <w:rFonts w:cs="Tahoma"/>
        </w:rPr>
        <w:t>zvolit si pro řešení úkolů odpovídající matematické techniky a postupy</w:t>
      </w:r>
      <w:r>
        <w:rPr>
          <w:rFonts w:cs="Tahoma"/>
          <w:i/>
          <w:iCs/>
        </w:rPr>
        <w:t xml:space="preserve">, </w:t>
      </w:r>
      <w:r>
        <w:rPr>
          <w:rFonts w:cs="Tahoma"/>
        </w:rPr>
        <w:t>využívat a vytvářet různé formy grafického znázornění (tabulky, grafy apod.).</w:t>
      </w:r>
    </w:p>
    <w:p w14:paraId="22C7049E" w14:textId="77777777" w:rsidR="008275FC" w:rsidRDefault="004F5C61">
      <w:r>
        <w:rPr>
          <w:rFonts w:cs="Tahoma"/>
          <w:i/>
          <w:iCs/>
        </w:rPr>
        <w:t xml:space="preserve">Kompetence využívat prostředky informačních a komunikačních technologií a pracovat s nimi, </w:t>
      </w:r>
      <w:r>
        <w:rPr>
          <w:rFonts w:cs="Tahoma"/>
        </w:rPr>
        <w:t>žáci jsou vedeni k práci s osobním počítačem a k získávání informací z otevřených zdrojů, zejména z celosvětové sítě Internet.</w:t>
      </w:r>
    </w:p>
    <w:p w14:paraId="4808F82A" w14:textId="77777777" w:rsidR="008275FC" w:rsidRDefault="004F5C61">
      <w:r>
        <w:rPr>
          <w:rFonts w:cs="Tahoma"/>
          <w:i/>
          <w:iCs/>
        </w:rPr>
        <w:t xml:space="preserve">Kompetence k řešení problémů, </w:t>
      </w:r>
      <w:r>
        <w:rPr>
          <w:rFonts w:cs="Tahoma"/>
        </w:rPr>
        <w:t>žáci</w:t>
      </w:r>
      <w:r>
        <w:rPr>
          <w:rFonts w:cs="Tahoma"/>
          <w:i/>
          <w:iCs/>
        </w:rPr>
        <w:t xml:space="preserve"> </w:t>
      </w:r>
      <w:r>
        <w:rPr>
          <w:rFonts w:cs="Tahoma"/>
        </w:rPr>
        <w:t>získávají informace potřebné k řešení problémů a navrhují způsob řešení</w:t>
      </w:r>
      <w:r>
        <w:rPr>
          <w:rFonts w:cs="Tahoma"/>
          <w:i/>
          <w:iCs/>
        </w:rPr>
        <w:t xml:space="preserve">, </w:t>
      </w:r>
      <w:r>
        <w:rPr>
          <w:rFonts w:cs="Tahoma"/>
        </w:rPr>
        <w:t>uplatňují při řešení problémů různé metody myšlení (logické, matematické)</w:t>
      </w:r>
      <w:r>
        <w:rPr>
          <w:rFonts w:cs="Tahoma"/>
          <w:i/>
          <w:iCs/>
        </w:rPr>
        <w:t xml:space="preserve"> </w:t>
      </w:r>
      <w:r>
        <w:rPr>
          <w:rFonts w:cs="Tahoma"/>
        </w:rPr>
        <w:t>a</w:t>
      </w:r>
      <w:r>
        <w:rPr>
          <w:rFonts w:cs="Tahoma"/>
          <w:i/>
          <w:iCs/>
        </w:rPr>
        <w:t xml:space="preserve"> </w:t>
      </w:r>
      <w:r>
        <w:rPr>
          <w:rFonts w:cs="Tahoma"/>
        </w:rPr>
        <w:t>využívají znalostí nabytých dříve.</w:t>
      </w:r>
    </w:p>
    <w:p w14:paraId="1B254A23" w14:textId="77777777" w:rsidR="008275FC" w:rsidRDefault="004F5C61">
      <w:r>
        <w:rPr>
          <w:rFonts w:cs="Tahoma"/>
        </w:rPr>
        <w:t>Průřezová témata</w:t>
      </w:r>
    </w:p>
    <w:p w14:paraId="0099E341" w14:textId="77777777" w:rsidR="008275FC" w:rsidRDefault="004F5C61">
      <w:r>
        <w:rPr>
          <w:rFonts w:cs="Tahoma"/>
          <w:i/>
          <w:iCs/>
        </w:rPr>
        <w:t>Občan v demokratické společnosti</w:t>
      </w:r>
      <w:r>
        <w:rPr>
          <w:rFonts w:cs="Tahoma"/>
        </w:rPr>
        <w:t>, 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14:paraId="2AAFF37B" w14:textId="77777777" w:rsidR="008275FC" w:rsidRDefault="004F5C61">
      <w:r>
        <w:rPr>
          <w:rFonts w:cs="Tahoma"/>
          <w:i/>
          <w:iCs/>
        </w:rPr>
        <w:t>Člověk a svět práce</w:t>
      </w:r>
      <w:r>
        <w:rPr>
          <w:rFonts w:cs="Tahoma"/>
        </w:rPr>
        <w:t>, 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14:paraId="3B1C785F" w14:textId="77777777" w:rsidR="008275FC" w:rsidRDefault="004F5C61">
      <w:r>
        <w:rPr>
          <w:rFonts w:cs="Tahoma"/>
          <w:i/>
          <w:iCs/>
        </w:rPr>
        <w:t xml:space="preserve">Informační a komunikační technologie, </w:t>
      </w:r>
      <w:r>
        <w:rPr>
          <w:rFonts w:cs="Tahoma"/>
        </w:rPr>
        <w:t>cílem je schopnost žáků pracovat s informacemi a komunikačními prostředky.</w:t>
      </w:r>
    </w:p>
    <w:p w14:paraId="4E42ACD0" w14:textId="77777777" w:rsidR="008275FC" w:rsidRDefault="008275FC">
      <w:pPr>
        <w:rPr>
          <w:rFonts w:cs="Tahoma"/>
        </w:rPr>
      </w:pPr>
    </w:p>
    <w:p w14:paraId="6EEC970E"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14:paraId="056BD8B8" w14:textId="77777777" w:rsidR="008275FC" w:rsidRDefault="008275FC">
      <w:pPr>
        <w:rPr>
          <w:rFonts w:cs="Tahoma"/>
        </w:rPr>
      </w:pPr>
    </w:p>
    <w:p w14:paraId="1565BC39" w14:textId="77777777" w:rsidR="008275FC" w:rsidRDefault="008275FC">
      <w:pPr>
        <w:rPr>
          <w:rFonts w:cs="Tahoma"/>
        </w:rPr>
      </w:pPr>
    </w:p>
    <w:p w14:paraId="7AF2A514" w14:textId="77777777" w:rsidR="008275FC" w:rsidRDefault="004F5C61">
      <w:r>
        <w:rPr>
          <w:rFonts w:cs="Tahoma"/>
          <w:b/>
          <w:bCs/>
        </w:rPr>
        <w:t xml:space="preserve">Rozpis učiva a výsledků vzdělávání: </w:t>
      </w:r>
      <w:r>
        <w:rPr>
          <w:rFonts w:cs="Tahoma"/>
          <w:b/>
          <w:bCs/>
        </w:rPr>
        <w:tab/>
        <w:t>2. ročník</w:t>
      </w:r>
      <w:r>
        <w:rPr>
          <w:rFonts w:cs="Tahoma"/>
          <w:b/>
          <w:bCs/>
        </w:rPr>
        <w:tab/>
        <w:t>celkem 33 hodin</w:t>
      </w:r>
    </w:p>
    <w:tbl>
      <w:tblPr>
        <w:tblW w:w="0" w:type="auto"/>
        <w:tblInd w:w="-62" w:type="dxa"/>
        <w:tblLayout w:type="fixed"/>
        <w:tblCellMar>
          <w:left w:w="60" w:type="dxa"/>
          <w:right w:w="70" w:type="dxa"/>
        </w:tblCellMar>
        <w:tblLook w:val="0000" w:firstRow="0" w:lastRow="0" w:firstColumn="0" w:lastColumn="0" w:noHBand="0" w:noVBand="0"/>
      </w:tblPr>
      <w:tblGrid>
        <w:gridCol w:w="3889"/>
        <w:gridCol w:w="720"/>
        <w:gridCol w:w="3779"/>
        <w:gridCol w:w="930"/>
      </w:tblGrid>
      <w:tr w:rsidR="008275FC" w14:paraId="33068A35" w14:textId="77777777">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14:paraId="49B3F051" w14:textId="77777777" w:rsidR="008275FC" w:rsidRDefault="004F5C61">
            <w:r>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Pr>
          <w:p w14:paraId="17173D9A" w14:textId="77777777" w:rsidR="008275FC" w:rsidRDefault="004F5C61">
            <w:r>
              <w:rPr>
                <w:rFonts w:cs="Tahoma"/>
              </w:rPr>
              <w:t>Rozpis učiva</w:t>
            </w:r>
          </w:p>
          <w:p w14:paraId="71A2FF2E" w14:textId="77777777" w:rsidR="008275FC" w:rsidRDefault="008275FC">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14:paraId="1524776F" w14:textId="77777777" w:rsidR="008275FC" w:rsidRDefault="004F5C61">
            <w:r>
              <w:rPr>
                <w:rFonts w:cs="Tahoma"/>
              </w:rPr>
              <w:t>Počet hodin</w:t>
            </w:r>
          </w:p>
        </w:tc>
      </w:tr>
      <w:tr w:rsidR="008275FC" w14:paraId="2140254B" w14:textId="77777777">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14:paraId="1CF0E587" w14:textId="77777777" w:rsidR="008275FC" w:rsidRDefault="004F5C61">
            <w:r>
              <w:rPr>
                <w:rFonts w:cs="Tahoma"/>
              </w:rPr>
              <w:t>Žák správně používá a aplikuje v praxi základní ekonomické pojmy.</w:t>
            </w:r>
          </w:p>
          <w:p w14:paraId="60A23073" w14:textId="77777777" w:rsidR="008275FC" w:rsidRDefault="004F5C61">
            <w:r>
              <w:rPr>
                <w:rFonts w:cs="Tahoma"/>
              </w:rPr>
              <w:t>Žák ovládá členění výrobních faktorů a zná jejich funkci v rámci hospodářského procesu.</w:t>
            </w:r>
          </w:p>
          <w:p w14:paraId="4929A5C3" w14:textId="77777777" w:rsidR="008275FC" w:rsidRDefault="004F5C61">
            <w:r>
              <w:rPr>
                <w:rFonts w:cs="Tahoma"/>
              </w:rPr>
              <w:t>Žák vysvětluje základní principy fungování tržní ekonomiky.</w:t>
            </w:r>
          </w:p>
          <w:p w14:paraId="5DC8F897" w14:textId="77777777" w:rsidR="008275FC" w:rsidRDefault="004F5C61">
            <w:r>
              <w:rPr>
                <w:rFonts w:cs="Tahoma"/>
              </w:rPr>
              <w:t>Žák vysvětlí pojem poptávka, nabídka, posoudí vliv ceny na nabídku a poptávku</w:t>
            </w:r>
          </w:p>
          <w:p w14:paraId="01F58F07" w14:textId="77777777" w:rsidR="008275FC" w:rsidRDefault="004F5C61">
            <w:r>
              <w:rPr>
                <w:rFonts w:cs="Tahoma"/>
              </w:rPr>
              <w:t>Žák stanoví cenu jako součet nákladů, zisku a DPH a vysvětlí, jak se cena liší podle zákazníků, místa a období.</w:t>
            </w:r>
          </w:p>
          <w:p w14:paraId="447CAEAC" w14:textId="77777777" w:rsidR="008275FC" w:rsidRDefault="004F5C61">
            <w:r>
              <w:rPr>
                <w:rFonts w:cs="Tahoma"/>
              </w:rPr>
              <w:t>Žák rozpozná běžné cenové triky a klamavé nabídky.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14:paraId="7E45DFFD" w14:textId="77777777" w:rsidR="008275FC" w:rsidRDefault="004F5C61">
            <w:r>
              <w:rPr>
                <w:rFonts w:cs="Tahoma"/>
              </w:rPr>
              <w:t>1.</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14:paraId="59AEE625" w14:textId="77777777" w:rsidR="008275FC" w:rsidRDefault="004F5C61">
            <w:r>
              <w:rPr>
                <w:rFonts w:cs="Tahoma"/>
                <w:b/>
                <w:bCs/>
              </w:rPr>
              <w:t>Základy tržní ekonomiky</w:t>
            </w:r>
          </w:p>
          <w:p w14:paraId="25BFEF63" w14:textId="77777777" w:rsidR="008275FC" w:rsidRDefault="004F5C61">
            <w:r>
              <w:rPr>
                <w:rFonts w:cs="Tahoma"/>
              </w:rPr>
              <w:t>Potřeby, statky, služby, spotřeba, životní úroveň</w:t>
            </w:r>
          </w:p>
          <w:p w14:paraId="4F4F698D" w14:textId="77777777" w:rsidR="008275FC" w:rsidRDefault="004F5C61">
            <w:r>
              <w:rPr>
                <w:rFonts w:cs="Tahoma"/>
              </w:rPr>
              <w:t>Výroba, výrobní faktory hospodářský cyklus</w:t>
            </w:r>
          </w:p>
          <w:p w14:paraId="34913617" w14:textId="77777777" w:rsidR="008275FC" w:rsidRDefault="004F5C61">
            <w:r>
              <w:rPr>
                <w:rFonts w:cs="Tahoma"/>
              </w:rPr>
              <w:t>Trh, tržní subjekty, nabídka, poptávka, zboží, cena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14:paraId="41D4F176" w14:textId="77777777" w:rsidR="008275FC" w:rsidRDefault="004F5C61">
            <w:r>
              <w:rPr>
                <w:rFonts w:cs="Tahoma"/>
              </w:rPr>
              <w:t>12</w:t>
            </w:r>
          </w:p>
        </w:tc>
      </w:tr>
      <w:tr w:rsidR="008275FC" w14:paraId="0166324D" w14:textId="77777777">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14:paraId="34E37787" w14:textId="77777777" w:rsidR="008275FC" w:rsidRDefault="004F5C61">
            <w:r>
              <w:rPr>
                <w:rFonts w:cs="Tahoma"/>
              </w:rPr>
              <w:t>Žák vysvětlí pojem podnikatel, orientuje se v základních právních normách pro podnikání a ovládá základní principy jednotlivých právních forem podnikání.</w:t>
            </w:r>
          </w:p>
          <w:p w14:paraId="156D423F" w14:textId="77777777" w:rsidR="008275FC" w:rsidRDefault="004F5C61">
            <w:r>
              <w:rPr>
                <w:rFonts w:cs="Tahoma"/>
              </w:rPr>
              <w:t>Žák vytvoří jednoduchý podnikatelský záměr a zakladatelský rozpočet.</w:t>
            </w:r>
          </w:p>
          <w:p w14:paraId="1B933A50" w14:textId="77777777" w:rsidR="008275FC" w:rsidRDefault="004F5C61">
            <w:r>
              <w:rPr>
                <w:rFonts w:cs="Tahoma"/>
              </w:rPr>
              <w:t>Žák posuzuje vhodné právní formy podnikání pro svůj obor.</w:t>
            </w:r>
          </w:p>
          <w:p w14:paraId="7A30D737" w14:textId="77777777" w:rsidR="008275FC" w:rsidRDefault="004F5C61">
            <w:r>
              <w:rPr>
                <w:rFonts w:cs="Tahoma"/>
              </w:rPr>
              <w:t>Žák popíše základní povinnosti podnikatele vůči státu.</w:t>
            </w:r>
          </w:p>
          <w:p w14:paraId="3EBD561C" w14:textId="77777777" w:rsidR="008275FC" w:rsidRDefault="004F5C61">
            <w:r>
              <w:rPr>
                <w:rFonts w:cs="Tahoma"/>
              </w:rPr>
              <w:t>Žák popisuje jednotlivé kroky při zakládání a ukončení živnostenského podnikání</w:t>
            </w:r>
          </w:p>
          <w:p w14:paraId="009D5734" w14:textId="77777777" w:rsidR="008275FC" w:rsidRDefault="004F5C61">
            <w:r>
              <w:rPr>
                <w:rFonts w:cs="Tahoma"/>
              </w:rPr>
              <w:t>Žák rozlišuje druhy živností a typy obchodních společností.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14:paraId="2F271000" w14:textId="77777777" w:rsidR="008275FC" w:rsidRDefault="004F5C61">
            <w:r>
              <w:rPr>
                <w:rFonts w:cs="Tahoma"/>
              </w:rPr>
              <w:t>2.</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14:paraId="089DACFE" w14:textId="77777777" w:rsidR="008275FC" w:rsidRDefault="004F5C61">
            <w:r>
              <w:rPr>
                <w:rFonts w:cs="Tahoma"/>
                <w:b/>
                <w:bCs/>
              </w:rPr>
              <w:t>Podnikání, podnikatel</w:t>
            </w:r>
          </w:p>
          <w:p w14:paraId="240234D9" w14:textId="77777777" w:rsidR="008275FC" w:rsidRDefault="004F5C61">
            <w:r>
              <w:rPr>
                <w:rFonts w:cs="Tahoma"/>
              </w:rPr>
              <w:t>Podnikání, právní formy</w:t>
            </w:r>
          </w:p>
          <w:p w14:paraId="03B23D3E" w14:textId="77777777" w:rsidR="008275FC" w:rsidRDefault="004F5C61">
            <w:r>
              <w:rPr>
                <w:rFonts w:cs="Tahoma"/>
              </w:rPr>
              <w:t>Podnikatelský záměr</w:t>
            </w:r>
          </w:p>
          <w:p w14:paraId="67E42B88" w14:textId="77777777" w:rsidR="008275FC" w:rsidRDefault="004F5C61">
            <w:r>
              <w:rPr>
                <w:rFonts w:cs="Tahoma"/>
              </w:rPr>
              <w:t>Obchodní společnosti, typy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14:paraId="3766E4D9" w14:textId="77777777" w:rsidR="008275FC" w:rsidRDefault="004F5C61">
            <w:r>
              <w:rPr>
                <w:rFonts w:cs="Tahoma"/>
              </w:rPr>
              <w:t>12</w:t>
            </w:r>
          </w:p>
        </w:tc>
      </w:tr>
      <w:tr w:rsidR="008275FC" w14:paraId="5C8B367E" w14:textId="77777777">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14:paraId="48A462CD" w14:textId="77777777" w:rsidR="008275FC" w:rsidRDefault="004F5C61">
            <w:r>
              <w:rPr>
                <w:rFonts w:cs="Tahoma"/>
              </w:rPr>
              <w:t>Žák popíše hierarchii zaměstnanců v organizaci, jejich práva a povinnosti.</w:t>
            </w:r>
          </w:p>
          <w:p w14:paraId="656F4077" w14:textId="77777777" w:rsidR="008275FC" w:rsidRDefault="004F5C61">
            <w:r>
              <w:rPr>
                <w:rFonts w:cs="Tahoma"/>
              </w:rPr>
              <w:t>Žák na příkladech vysvětlí a vzájemně porovná druhy odpovědnosti za škody ze strany zaměstnance a zaměstnavatele.</w:t>
            </w:r>
          </w:p>
          <w:p w14:paraId="78091368" w14:textId="77777777" w:rsidR="008275FC" w:rsidRDefault="004F5C61">
            <w:r>
              <w:rPr>
                <w:rFonts w:cs="Tahoma"/>
              </w:rPr>
              <w:t>Žák popíše, co má obsahovat pracovní smlouva, dovede vyhledat poučení a pomoc v pracovněprávních záležitostech.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14:paraId="0F3A787E" w14:textId="77777777" w:rsidR="008275FC" w:rsidRDefault="004F5C61">
            <w:r>
              <w:rPr>
                <w:rFonts w:cs="Tahoma"/>
              </w:rPr>
              <w:t>3</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14:paraId="512D290D" w14:textId="77777777" w:rsidR="008275FC" w:rsidRDefault="004F5C61">
            <w:r>
              <w:rPr>
                <w:rFonts w:cs="Tahoma"/>
                <w:b/>
                <w:bCs/>
              </w:rPr>
              <w:t>Zaměstnanci</w:t>
            </w:r>
          </w:p>
          <w:p w14:paraId="4C8CC92A" w14:textId="77777777" w:rsidR="008275FC" w:rsidRDefault="004F5C61">
            <w:r>
              <w:rPr>
                <w:rFonts w:cs="Tahoma"/>
              </w:rPr>
              <w:t>Organizace práce na pracovišti</w:t>
            </w:r>
          </w:p>
          <w:p w14:paraId="500E2A3F" w14:textId="77777777" w:rsidR="008275FC" w:rsidRDefault="004F5C61">
            <w:r>
              <w:rPr>
                <w:rFonts w:cs="Tahoma"/>
              </w:rPr>
              <w:t>Druhy škod a možnosti předcházení škodám, odpovědnost zaměstnance a odpovědnost zaměstnavatele</w:t>
            </w:r>
          </w:p>
          <w:p w14:paraId="4A77927F" w14:textId="77777777" w:rsidR="008275FC" w:rsidRDefault="004F5C61">
            <w:r>
              <w:rPr>
                <w:rFonts w:cs="Tahoma"/>
              </w:rPr>
              <w:t>Vznik, změna a ukončení pracovního poměru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14:paraId="683BE348" w14:textId="77777777" w:rsidR="008275FC" w:rsidRDefault="004F5C61">
            <w:r>
              <w:rPr>
                <w:rFonts w:cs="Tahoma"/>
              </w:rPr>
              <w:t>8</w:t>
            </w:r>
          </w:p>
        </w:tc>
      </w:tr>
      <w:tr w:rsidR="008275FC" w14:paraId="14E321BF" w14:textId="77777777">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14:paraId="63B66AD8" w14:textId="77777777" w:rsidR="008275FC" w:rsidRDefault="004F5C61">
            <w:r>
              <w:rPr>
                <w:rFonts w:cs="Tahoma"/>
              </w:rPr>
              <w:t>Žák vysvětlí úlohu státního rozpočtu v národním hospodářství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14:paraId="682DCFF6" w14:textId="77777777" w:rsidR="008275FC" w:rsidRDefault="004F5C61">
            <w:r>
              <w:rPr>
                <w:rFonts w:cs="Tahoma"/>
              </w:rPr>
              <w:t>4</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14:paraId="408FF4FF" w14:textId="77777777" w:rsidR="008275FC" w:rsidRDefault="004F5C61">
            <w:r>
              <w:rPr>
                <w:rFonts w:cs="Tahoma"/>
                <w:b/>
                <w:bCs/>
              </w:rPr>
              <w:t>Státní rozpočet</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14:paraId="6DB6B24D" w14:textId="77777777" w:rsidR="008275FC" w:rsidRDefault="004F5C61">
            <w:r>
              <w:rPr>
                <w:rFonts w:cs="Tahoma"/>
              </w:rPr>
              <w:t>2</w:t>
            </w:r>
          </w:p>
        </w:tc>
      </w:tr>
    </w:tbl>
    <w:p w14:paraId="689253E8" w14:textId="77777777" w:rsidR="008275FC" w:rsidRDefault="008275FC">
      <w:pPr>
        <w:rPr>
          <w:rFonts w:ascii="Calibri" w:hAnsi="Calibri" w:cs="Calibri"/>
          <w:sz w:val="22"/>
          <w:szCs w:val="22"/>
        </w:rPr>
      </w:pPr>
    </w:p>
    <w:p w14:paraId="50A9DBF9" w14:textId="77777777" w:rsidR="008275FC" w:rsidRDefault="004F5C61">
      <w:r>
        <w:rPr>
          <w:rFonts w:cs="Tahoma"/>
          <w:b/>
          <w:bCs/>
        </w:rPr>
        <w:t xml:space="preserve">Rozpis učiva a výsledků vzdělávání: </w:t>
      </w:r>
      <w:r>
        <w:rPr>
          <w:rFonts w:cs="Tahoma"/>
          <w:b/>
          <w:bCs/>
        </w:rPr>
        <w:tab/>
        <w:t>3. ročník</w:t>
      </w:r>
      <w:r>
        <w:rPr>
          <w:rFonts w:cs="Tahoma"/>
          <w:b/>
          <w:bCs/>
        </w:rPr>
        <w:tab/>
        <w:t>celkem 30 hodin</w:t>
      </w:r>
    </w:p>
    <w:tbl>
      <w:tblPr>
        <w:tblW w:w="0" w:type="auto"/>
        <w:tblInd w:w="-62" w:type="dxa"/>
        <w:tblLayout w:type="fixed"/>
        <w:tblCellMar>
          <w:left w:w="60" w:type="dxa"/>
          <w:right w:w="70" w:type="dxa"/>
        </w:tblCellMar>
        <w:tblLook w:val="0000" w:firstRow="0" w:lastRow="0" w:firstColumn="0" w:lastColumn="0" w:noHBand="0" w:noVBand="0"/>
      </w:tblPr>
      <w:tblGrid>
        <w:gridCol w:w="3889"/>
        <w:gridCol w:w="720"/>
        <w:gridCol w:w="3779"/>
        <w:gridCol w:w="930"/>
      </w:tblGrid>
      <w:tr w:rsidR="008275FC" w14:paraId="5331ED2B" w14:textId="77777777">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14:paraId="1F68C07E" w14:textId="77777777" w:rsidR="008275FC" w:rsidRDefault="004F5C61">
            <w:r>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Pr>
          <w:p w14:paraId="10AD5DDF" w14:textId="77777777" w:rsidR="008275FC" w:rsidRDefault="004F5C61">
            <w:r>
              <w:rPr>
                <w:rFonts w:cs="Tahoma"/>
              </w:rPr>
              <w:t>Rozpis učiva</w:t>
            </w:r>
          </w:p>
          <w:p w14:paraId="65F6DB0C" w14:textId="77777777" w:rsidR="008275FC" w:rsidRDefault="008275FC">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14:paraId="4A3E4D8D" w14:textId="77777777" w:rsidR="008275FC" w:rsidRDefault="004F5C61">
            <w:r>
              <w:rPr>
                <w:rFonts w:cs="Tahoma"/>
              </w:rPr>
              <w:t>Počet hodin</w:t>
            </w:r>
          </w:p>
        </w:tc>
      </w:tr>
      <w:tr w:rsidR="008275FC" w14:paraId="0DC0F61A" w14:textId="77777777">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14:paraId="3D646762" w14:textId="77777777" w:rsidR="008275FC" w:rsidRDefault="004F5C61">
            <w:r>
              <w:rPr>
                <w:rFonts w:cs="Tahoma"/>
              </w:rPr>
              <w:t>Žák ovládá základní pojmy z oblasti dlouhodobého a oběžného majetku.</w:t>
            </w:r>
          </w:p>
          <w:p w14:paraId="4FDEEF7F" w14:textId="77777777" w:rsidR="008275FC" w:rsidRDefault="004F5C61">
            <w:r>
              <w:rPr>
                <w:rFonts w:cs="Tahoma"/>
              </w:rPr>
              <w:t>Žák rozlišuje jednotlivé druhy majetku, orientuje se v účetní evidenci majetku.</w:t>
            </w:r>
          </w:p>
          <w:p w14:paraId="3696AD42" w14:textId="77777777" w:rsidR="008275FC" w:rsidRDefault="004F5C61">
            <w:r>
              <w:rPr>
                <w:rFonts w:cs="Tahoma"/>
              </w:rPr>
              <w:t>Žák vyjmenuje způsoby pořízení a vyřazení majetku.</w:t>
            </w:r>
          </w:p>
          <w:p w14:paraId="4D8199D0" w14:textId="77777777" w:rsidR="008275FC" w:rsidRDefault="004F5C61">
            <w:r>
              <w:rPr>
                <w:rFonts w:cs="Tahoma"/>
              </w:rPr>
              <w:t>Žák rozlišuje jednotlivé druhy nákladů a výnosů.</w:t>
            </w:r>
          </w:p>
          <w:p w14:paraId="7FF69C6C" w14:textId="77777777" w:rsidR="008275FC" w:rsidRDefault="004F5C61">
            <w:r>
              <w:rPr>
                <w:rFonts w:cs="Tahoma"/>
              </w:rPr>
              <w:t>Žák řeší jednoduché výpočty výsledku hospodaření.</w:t>
            </w:r>
          </w:p>
          <w:p w14:paraId="32DBCF99" w14:textId="77777777" w:rsidR="008275FC" w:rsidRDefault="004F5C61">
            <w:r>
              <w:rPr>
                <w:rFonts w:cs="Tahoma"/>
              </w:rPr>
              <w:t>Žák charakterizuje cenu a její tvorbu</w:t>
            </w:r>
          </w:p>
          <w:p w14:paraId="35B7FDDE" w14:textId="77777777" w:rsidR="008275FC" w:rsidRDefault="004F5C61">
            <w:r>
              <w:rPr>
                <w:rFonts w:cs="Tahoma"/>
              </w:rPr>
              <w:t>Žák řeší jednoduché kalkulace cen.</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14:paraId="6E930CF4" w14:textId="77777777" w:rsidR="008275FC" w:rsidRDefault="004F5C61">
            <w:r>
              <w:rPr>
                <w:rFonts w:cs="Tahoma"/>
              </w:rPr>
              <w:t>1.</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14:paraId="1A64EEA5" w14:textId="77777777" w:rsidR="008275FC" w:rsidRDefault="004F5C61">
            <w:r>
              <w:rPr>
                <w:rFonts w:cs="Tahoma"/>
                <w:b/>
                <w:bCs/>
              </w:rPr>
              <w:t>Podnik, majetek podniku a hospodaření podniku</w:t>
            </w:r>
          </w:p>
          <w:p w14:paraId="2D23E91D" w14:textId="77777777" w:rsidR="008275FC" w:rsidRDefault="004F5C61">
            <w:r>
              <w:rPr>
                <w:rFonts w:cs="Tahoma"/>
              </w:rPr>
              <w:t>Struktura majetku – dlouhodobý a oběžný</w:t>
            </w:r>
          </w:p>
          <w:p w14:paraId="55B2C7B7" w14:textId="77777777" w:rsidR="008275FC" w:rsidRDefault="004F5C61">
            <w:r>
              <w:rPr>
                <w:rFonts w:cs="Tahoma"/>
              </w:rPr>
              <w:t>Náklady, výnosy, výsledek hospodaření podniku</w:t>
            </w:r>
          </w:p>
          <w:p w14:paraId="46A48A93" w14:textId="77777777" w:rsidR="008275FC" w:rsidRDefault="004F5C61">
            <w:r>
              <w:rPr>
                <w:rFonts w:cs="Tahoma"/>
              </w:rPr>
              <w:t>Cena, kalkulace ceny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14:paraId="3165141A" w14:textId="77777777" w:rsidR="008275FC" w:rsidRDefault="004F5C61">
            <w:r>
              <w:rPr>
                <w:rFonts w:cs="Tahoma"/>
              </w:rPr>
              <w:t>7</w:t>
            </w:r>
          </w:p>
        </w:tc>
      </w:tr>
      <w:tr w:rsidR="008275FC" w14:paraId="671E07A3" w14:textId="77777777">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14:paraId="3EADEFF4" w14:textId="77777777" w:rsidR="008275FC" w:rsidRDefault="004F5C61">
            <w:r>
              <w:rPr>
                <w:rFonts w:cs="Tahoma"/>
              </w:rPr>
              <w:t>Žák se orientuje v platebním styku a smění peníze podle kurzovního lístku.</w:t>
            </w:r>
          </w:p>
          <w:p w14:paraId="31DB396F" w14:textId="77777777" w:rsidR="008275FC" w:rsidRDefault="004F5C61">
            <w:r>
              <w:rPr>
                <w:rFonts w:cs="Tahoma"/>
              </w:rPr>
              <w:t>Žák vyplňuje doklady související s pohybem peněz.</w:t>
            </w:r>
          </w:p>
          <w:p w14:paraId="42373057" w14:textId="77777777" w:rsidR="008275FC" w:rsidRDefault="004F5C61">
            <w:r>
              <w:rPr>
                <w:rFonts w:cs="Tahoma"/>
              </w:rPr>
              <w:t>Žák vysvětlí podstatu inflace a její důsledky na finanční situaci obyvatel a na příkladu ukáže jak se bránit jejím nepříznivým důsledkům.</w:t>
            </w:r>
          </w:p>
          <w:p w14:paraId="5A464B5A" w14:textId="77777777" w:rsidR="008275FC" w:rsidRDefault="004F5C61">
            <w:r>
              <w:rPr>
                <w:rFonts w:cs="Tahoma"/>
              </w:rPr>
              <w:t>Žák dovede zjistit, jaké služby poskytuje konkrétní peněžní ústav a na základě zjištěných informací posoudit, zda konkrétní služby jsou pro něho únosné, nebo nutné a výhodné.</w:t>
            </w:r>
          </w:p>
          <w:p w14:paraId="55C59C0D" w14:textId="77777777" w:rsidR="008275FC" w:rsidRDefault="004F5C61">
            <w:r>
              <w:rPr>
                <w:rFonts w:cs="Tahoma"/>
              </w:rPr>
              <w:t>Žák vysvětlí způsoby stanovení úrokových sazeb a rozdíl mezi úrokovou sazbou a RPSN.</w:t>
            </w:r>
          </w:p>
          <w:p w14:paraId="19008F31" w14:textId="77777777" w:rsidR="008275FC" w:rsidRDefault="004F5C61">
            <w:r>
              <w:rPr>
                <w:rFonts w:cs="Tahoma"/>
              </w:rPr>
              <w:t>Žák řeší jednoduché výpočty mezd.</w:t>
            </w:r>
          </w:p>
          <w:p w14:paraId="458216EE" w14:textId="77777777" w:rsidR="008275FC" w:rsidRDefault="004F5C61">
            <w:r>
              <w:rPr>
                <w:rFonts w:cs="Tahoma"/>
              </w:rPr>
              <w:t>Žák se orientuje v daňové soustavě, zná druhy daní, řeší jednoduché příklady výpočtu daně z příjmů a přidané hodnoty.</w:t>
            </w:r>
          </w:p>
          <w:p w14:paraId="2AB670EB" w14:textId="77777777" w:rsidR="008275FC" w:rsidRDefault="004F5C61">
            <w:r>
              <w:rPr>
                <w:rFonts w:cs="Tahoma"/>
              </w:rPr>
              <w:t>Žák se orientuje v produktech pojišťovacího trhu, vybere nejvýhodnější pojistný produkt s ohledem na své potřeby.</w:t>
            </w:r>
          </w:p>
          <w:p w14:paraId="3416B3A6" w14:textId="77777777" w:rsidR="008275FC" w:rsidRDefault="004F5C61">
            <w:r>
              <w:rPr>
                <w:rFonts w:cs="Tahoma"/>
              </w:rPr>
              <w:t>Žák vypočítá sociální a zdravotní pojištění.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14:paraId="65F6BDB2" w14:textId="77777777" w:rsidR="008275FC" w:rsidRDefault="008275FC">
            <w:pPr>
              <w:rPr>
                <w:rFonts w:ascii="Calibri" w:hAnsi="Calibri" w:cs="Calibri"/>
              </w:rPr>
            </w:pP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14:paraId="45D84010" w14:textId="77777777" w:rsidR="008275FC" w:rsidRDefault="004F5C61">
            <w:r>
              <w:rPr>
                <w:rFonts w:cs="Tahoma"/>
                <w:b/>
                <w:bCs/>
              </w:rPr>
              <w:t>Peníze, mzdy, daně a pojistné</w:t>
            </w:r>
          </w:p>
          <w:p w14:paraId="141E7CF5" w14:textId="77777777" w:rsidR="008275FC" w:rsidRDefault="004F5C61">
            <w:r>
              <w:rPr>
                <w:rFonts w:cs="Tahoma"/>
              </w:rPr>
              <w:t>Peníze, hotovostní a bezhotovostní platební styk v národní i zahraniční měně</w:t>
            </w:r>
          </w:p>
          <w:p w14:paraId="70AC7FFE" w14:textId="77777777" w:rsidR="008275FC" w:rsidRDefault="004F5C61">
            <w:r>
              <w:rPr>
                <w:rFonts w:cs="Tahoma"/>
              </w:rPr>
              <w:t>Inflace</w:t>
            </w:r>
          </w:p>
          <w:p w14:paraId="24B72DEF" w14:textId="77777777" w:rsidR="008275FC" w:rsidRDefault="004F5C61">
            <w:r>
              <w:rPr>
                <w:rFonts w:cs="Tahoma"/>
              </w:rPr>
              <w:t>Služby peněžních ústavů</w:t>
            </w:r>
          </w:p>
          <w:p w14:paraId="2269EAA4" w14:textId="77777777" w:rsidR="008275FC" w:rsidRDefault="004F5C61">
            <w:r>
              <w:rPr>
                <w:rFonts w:cs="Tahoma"/>
              </w:rPr>
              <w:t>Úroková míra</w:t>
            </w:r>
          </w:p>
          <w:p w14:paraId="545B4DA0" w14:textId="77777777" w:rsidR="008275FC" w:rsidRDefault="004F5C61">
            <w:r>
              <w:rPr>
                <w:rFonts w:cs="Tahoma"/>
              </w:rPr>
              <w:t>Mzda, druhy mezd, složky mzdy</w:t>
            </w:r>
          </w:p>
          <w:p w14:paraId="4DBDC7DE" w14:textId="77777777" w:rsidR="008275FC" w:rsidRDefault="004F5C61">
            <w:r>
              <w:rPr>
                <w:rFonts w:cs="Tahoma"/>
              </w:rPr>
              <w:t>Složení hrubé mzdy</w:t>
            </w:r>
          </w:p>
          <w:p w14:paraId="04A97A33" w14:textId="77777777" w:rsidR="008275FC" w:rsidRDefault="004F5C61">
            <w:r>
              <w:rPr>
                <w:rFonts w:cs="Tahoma"/>
              </w:rPr>
              <w:t>Výpočet daně ze mzdy a čisté mzdy</w:t>
            </w:r>
          </w:p>
          <w:p w14:paraId="74C1B53D" w14:textId="77777777" w:rsidR="008275FC" w:rsidRDefault="004F5C61">
            <w:r>
              <w:rPr>
                <w:rFonts w:cs="Tahoma"/>
              </w:rPr>
              <w:t>Daňová soustava – druhy daní</w:t>
            </w:r>
          </w:p>
          <w:p w14:paraId="4652E6A3" w14:textId="77777777" w:rsidR="008275FC" w:rsidRDefault="004F5C61">
            <w:r>
              <w:rPr>
                <w:rFonts w:cs="Tahoma"/>
              </w:rPr>
              <w:t>Pojištění – zákonné a smluvní</w:t>
            </w:r>
          </w:p>
          <w:p w14:paraId="7566D041" w14:textId="77777777" w:rsidR="008275FC" w:rsidRDefault="004F5C61">
            <w:r>
              <w:rPr>
                <w:rFonts w:cs="Tahoma"/>
              </w:rPr>
              <w:t>Sociální a zdravotní pojištění</w:t>
            </w:r>
          </w:p>
          <w:p w14:paraId="0450540A" w14:textId="77777777" w:rsidR="008275FC" w:rsidRDefault="008275FC">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14:paraId="18B4B204" w14:textId="77777777" w:rsidR="008275FC" w:rsidRDefault="004F5C61">
            <w:r>
              <w:rPr>
                <w:rFonts w:cs="Tahoma"/>
              </w:rPr>
              <w:t>15</w:t>
            </w:r>
          </w:p>
        </w:tc>
      </w:tr>
      <w:tr w:rsidR="008275FC" w14:paraId="2237E8DB" w14:textId="77777777">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14:paraId="0617DD4C" w14:textId="77777777" w:rsidR="008275FC" w:rsidRDefault="004F5C61">
            <w:r>
              <w:rPr>
                <w:rFonts w:cs="Tahoma"/>
              </w:rPr>
              <w:t>Žák vyhotoví daňový doklad.</w:t>
            </w:r>
          </w:p>
          <w:p w14:paraId="5C91615C" w14:textId="77777777" w:rsidR="008275FC" w:rsidRDefault="004F5C61">
            <w:r>
              <w:rPr>
                <w:rFonts w:cs="Tahoma"/>
              </w:rPr>
              <w:t>Žák umí vést daňovou evidenci pro plátce i neplátce DPH.</w:t>
            </w:r>
          </w:p>
          <w:p w14:paraId="5050DB77" w14:textId="77777777" w:rsidR="008275FC" w:rsidRDefault="004F5C61">
            <w:r>
              <w:rPr>
                <w:rFonts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14:paraId="4900444A" w14:textId="77777777" w:rsidR="008275FC" w:rsidRDefault="008275FC">
            <w:pPr>
              <w:rPr>
                <w:rFonts w:ascii="Calibri" w:hAnsi="Calibri" w:cs="Calibri"/>
              </w:rPr>
            </w:pP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14:paraId="2A489F7A" w14:textId="77777777" w:rsidR="008275FC" w:rsidRDefault="004F5C61">
            <w:r>
              <w:rPr>
                <w:rFonts w:cs="Tahoma"/>
                <w:b/>
                <w:bCs/>
              </w:rPr>
              <w:t>Daňová evidenční povinnost</w:t>
            </w:r>
          </w:p>
          <w:p w14:paraId="3F1AE7EF" w14:textId="77777777" w:rsidR="008275FC" w:rsidRDefault="004F5C61">
            <w:r>
              <w:rPr>
                <w:rFonts w:cs="Tahoma"/>
              </w:rPr>
              <w:t>Zásady a vedení daňové evidence</w:t>
            </w:r>
          </w:p>
          <w:p w14:paraId="064082C9" w14:textId="77777777" w:rsidR="008275FC" w:rsidRDefault="004F5C61">
            <w:r>
              <w:rPr>
                <w:rFonts w:cs="Tahoma"/>
              </w:rPr>
              <w:t>Daňová evidence</w:t>
            </w:r>
          </w:p>
          <w:p w14:paraId="73E60D04" w14:textId="77777777" w:rsidR="008275FC" w:rsidRDefault="004F5C61">
            <w:r>
              <w:rPr>
                <w:rFonts w:cs="Tahoma"/>
              </w:rPr>
              <w:t>Oceňování majetku a závazků v daňové evidenci</w:t>
            </w:r>
          </w:p>
          <w:p w14:paraId="5B8E54E7" w14:textId="77777777" w:rsidR="008275FC" w:rsidRDefault="004F5C61">
            <w:r>
              <w:rPr>
                <w:rFonts w:cs="Tahoma"/>
              </w:rPr>
              <w:t>Minimální základ daně</w:t>
            </w:r>
          </w:p>
          <w:p w14:paraId="7E5C04E5" w14:textId="77777777" w:rsidR="008275FC" w:rsidRDefault="004F5C61">
            <w:r>
              <w:rPr>
                <w:rFonts w:cs="Tahoma"/>
              </w:rPr>
              <w:t>Daňová přiznání fyzických osob</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14:paraId="2B34C35F" w14:textId="77777777" w:rsidR="008275FC" w:rsidRDefault="004F5C61">
            <w:r>
              <w:rPr>
                <w:rFonts w:cs="Tahoma"/>
              </w:rPr>
              <w:t>8</w:t>
            </w:r>
          </w:p>
        </w:tc>
      </w:tr>
    </w:tbl>
    <w:p w14:paraId="55ECEF20" w14:textId="77777777" w:rsidR="008275FC" w:rsidRDefault="008275FC">
      <w:pPr>
        <w:rPr>
          <w:rFonts w:ascii="Calibri" w:hAnsi="Calibri" w:cs="Calibri"/>
          <w:sz w:val="22"/>
          <w:szCs w:val="22"/>
        </w:rPr>
      </w:pPr>
    </w:p>
    <w:p w14:paraId="7D9E8918" w14:textId="77777777" w:rsidR="008275FC" w:rsidRDefault="008275FC">
      <w:pPr>
        <w:rPr>
          <w:rFonts w:ascii="Calibri" w:hAnsi="Calibri" w:cs="Calibri"/>
          <w:sz w:val="22"/>
          <w:szCs w:val="22"/>
        </w:rPr>
      </w:pPr>
    </w:p>
    <w:p w14:paraId="45FE6231" w14:textId="77777777" w:rsidR="008275FC" w:rsidRDefault="008275FC">
      <w:pPr>
        <w:jc w:val="center"/>
        <w:rPr>
          <w:rFonts w:cs="Tahoma"/>
          <w:sz w:val="28"/>
          <w:szCs w:val="28"/>
        </w:rPr>
      </w:pPr>
    </w:p>
    <w:p w14:paraId="4B09D109" w14:textId="77777777" w:rsidR="008275FC" w:rsidRDefault="008275FC">
      <w:pPr>
        <w:suppressAutoHyphens w:val="0"/>
        <w:rPr>
          <w:rFonts w:cs="Tahoma"/>
        </w:rPr>
      </w:pPr>
    </w:p>
    <w:p w14:paraId="52A51AF0" w14:textId="77777777" w:rsidR="008275FC" w:rsidRDefault="008275FC">
      <w:pPr>
        <w:pageBreakBefore/>
        <w:tabs>
          <w:tab w:val="left" w:pos="0"/>
          <w:tab w:val="right" w:pos="9072"/>
        </w:tabs>
        <w:rPr>
          <w:rFonts w:cs="Tahoma"/>
        </w:rPr>
      </w:pPr>
    </w:p>
    <w:p w14:paraId="23074CC5" w14:textId="77777777" w:rsidR="008275FC" w:rsidRDefault="004F5C61">
      <w:pPr>
        <w:tabs>
          <w:tab w:val="left" w:pos="0"/>
          <w:tab w:val="right" w:pos="9072"/>
        </w:tabs>
      </w:pPr>
      <w:r>
        <w:rPr>
          <w:rFonts w:cs="Tahoma"/>
        </w:rPr>
        <w:t xml:space="preserve">Obor vzdělání: 26-51-H/02 Elektrikář-silnoproud </w:t>
      </w:r>
      <w:r>
        <w:rPr>
          <w:rFonts w:cs="Tahoma"/>
        </w:rPr>
        <w:tab/>
        <w:t>Platnost: od 1. 9. 2016</w:t>
      </w:r>
    </w:p>
    <w:p w14:paraId="6A18E466" w14:textId="77777777" w:rsidR="008275FC" w:rsidRDefault="004F5C61">
      <w:pPr>
        <w:tabs>
          <w:tab w:val="left" w:pos="0"/>
          <w:tab w:val="right" w:pos="9072"/>
        </w:tabs>
      </w:pPr>
      <w:r>
        <w:rPr>
          <w:rFonts w:cs="Tahoma"/>
        </w:rPr>
        <w:t xml:space="preserve">Název ŠVP: Elektrikář </w:t>
      </w:r>
      <w:r>
        <w:rPr>
          <w:rFonts w:cs="Tahoma"/>
        </w:rPr>
        <w:tab/>
        <w:t>Forma vzdělání: denní</w:t>
      </w:r>
    </w:p>
    <w:p w14:paraId="57FF1E28" w14:textId="77777777" w:rsidR="008275FC" w:rsidRDefault="004F5C61">
      <w:pPr>
        <w:tabs>
          <w:tab w:val="left" w:pos="0"/>
          <w:tab w:val="right" w:pos="9072"/>
        </w:tabs>
      </w:pPr>
      <w:r>
        <w:rPr>
          <w:rFonts w:cs="Tahoma"/>
        </w:rPr>
        <w:t>Předmět: ZÁKLADY ELEKTROTECHNIKY</w:t>
      </w:r>
      <w:r>
        <w:rPr>
          <w:rFonts w:cs="Tahoma"/>
        </w:rPr>
        <w:tab/>
        <w:t>Počet hodin za studium: 96</w:t>
      </w:r>
    </w:p>
    <w:p w14:paraId="7134BD18" w14:textId="77777777" w:rsidR="008275FC" w:rsidRDefault="008275FC">
      <w:pPr>
        <w:tabs>
          <w:tab w:val="left" w:pos="0"/>
          <w:tab w:val="right" w:pos="9072"/>
        </w:tabs>
        <w:rPr>
          <w:rFonts w:cs="Tahoma"/>
        </w:rPr>
      </w:pPr>
    </w:p>
    <w:p w14:paraId="0F473663" w14:textId="77777777" w:rsidR="008275FC" w:rsidRDefault="008275FC">
      <w:pPr>
        <w:tabs>
          <w:tab w:val="left" w:pos="0"/>
          <w:tab w:val="right" w:pos="9072"/>
        </w:tabs>
        <w:rPr>
          <w:rFonts w:cs="Tahoma"/>
        </w:rPr>
      </w:pPr>
    </w:p>
    <w:p w14:paraId="39FE2066" w14:textId="77777777" w:rsidR="008275FC" w:rsidRDefault="004F5C61">
      <w:pPr>
        <w:jc w:val="center"/>
      </w:pPr>
      <w:r>
        <w:rPr>
          <w:b/>
        </w:rPr>
        <w:t>Učební osnova předmětu</w:t>
      </w:r>
    </w:p>
    <w:p w14:paraId="652DB7E1" w14:textId="77777777" w:rsidR="008275FC" w:rsidRDefault="004F5C61">
      <w:pPr>
        <w:pStyle w:val="Nadpis2"/>
      </w:pPr>
      <w:bookmarkStart w:id="105" w:name="_Toc433958992"/>
      <w:bookmarkStart w:id="106" w:name="_Toc486872645"/>
      <w:r>
        <w:t>ZÁKLADY ELEKTROTECHNIKY</w:t>
      </w:r>
      <w:bookmarkEnd w:id="105"/>
      <w:bookmarkEnd w:id="106"/>
    </w:p>
    <w:p w14:paraId="25F40FE0" w14:textId="77777777" w:rsidR="008275FC" w:rsidRDefault="008275FC">
      <w:pPr>
        <w:pStyle w:val="Nadpis2"/>
      </w:pPr>
    </w:p>
    <w:p w14:paraId="1F11D5C0" w14:textId="77777777" w:rsidR="008275FC" w:rsidRDefault="004F5C61">
      <w:pPr>
        <w:widowControl w:val="0"/>
      </w:pPr>
      <w:r>
        <w:rPr>
          <w:rFonts w:cs="Tahoma"/>
          <w:b/>
          <w:bCs/>
        </w:rPr>
        <w:t>Pojetí vyučovacího předmětu</w:t>
      </w:r>
      <w:r>
        <w:rPr>
          <w:rFonts w:cs="Tahoma"/>
        </w:rPr>
        <w:tab/>
      </w:r>
      <w:r>
        <w:rPr>
          <w:rFonts w:cs="Tahoma"/>
        </w:rPr>
        <w:tab/>
      </w:r>
    </w:p>
    <w:p w14:paraId="0A41E445" w14:textId="77777777" w:rsidR="008275FC" w:rsidRDefault="008275FC">
      <w:pPr>
        <w:widowControl w:val="0"/>
        <w:rPr>
          <w:rFonts w:cs="Tahoma"/>
          <w:b/>
          <w:bCs/>
        </w:rPr>
      </w:pPr>
    </w:p>
    <w:p w14:paraId="1CDEE36A" w14:textId="77777777" w:rsidR="008275FC" w:rsidRDefault="004F5C61">
      <w:pPr>
        <w:widowControl w:val="0"/>
      </w:pPr>
      <w:r>
        <w:rPr>
          <w:rFonts w:cs="Tahoma"/>
          <w:b/>
          <w:bCs/>
        </w:rPr>
        <w:t>Obecný cíl předmětu</w:t>
      </w:r>
    </w:p>
    <w:p w14:paraId="2DC723C3" w14:textId="77777777" w:rsidR="008275FC" w:rsidRDefault="004F5C61">
      <w:pPr>
        <w:widowControl w:val="0"/>
      </w:pPr>
      <w:r>
        <w:rPr>
          <w:rFonts w:cs="Tahoma"/>
        </w:rPr>
        <w:t>Cílem předmětu je vytvořit a upevnit základní pojmy a představy o elektrických obvodech a jejich vlastnostech, o základních zákonech a vztazích v elektrotechnice. Přispívá k rozvoji logického a obecně technického myšlení, k rozvoji představivosti, kultuře numerického počítání. Vzdělávacím cílem je získat základní znalosti v elektrotechnických obvodech a jejich částech, vytvořit teoretické předpoklady pro řešení problémů elektrotechnické praxe, orientovat se ve schématech zapojení jednotlivých obvodů. Žák zná elektrické veličiny a jejich jednotky, vytváří si správné fyzikálně jasné představy o jevech a zákonitostech v elektrických obvodech, v elektrickém a magnetickém poli.</w:t>
      </w:r>
    </w:p>
    <w:p w14:paraId="4BB3C9E7" w14:textId="77777777" w:rsidR="008275FC" w:rsidRDefault="004F5C61">
      <w:pPr>
        <w:widowControl w:val="0"/>
      </w:pPr>
      <w:r>
        <w:rPr>
          <w:rFonts w:cs="Tahoma"/>
        </w:rPr>
        <w:t>Žáci ovládají odbornou terminologii typickou pro elektrotechniku, ovládají základní teoretické výpočty s použitím elektrotechnických tabulek a norem pro elektrotechnickou praxi.</w:t>
      </w:r>
    </w:p>
    <w:p w14:paraId="4B55897F" w14:textId="77777777" w:rsidR="008275FC" w:rsidRDefault="008275FC">
      <w:pPr>
        <w:widowControl w:val="0"/>
        <w:rPr>
          <w:rFonts w:cs="Tahoma"/>
        </w:rPr>
      </w:pPr>
    </w:p>
    <w:p w14:paraId="2B889A2A" w14:textId="77777777" w:rsidR="008275FC" w:rsidRDefault="004F5C61">
      <w:pPr>
        <w:widowControl w:val="0"/>
      </w:pPr>
      <w:r>
        <w:rPr>
          <w:rFonts w:cs="Tahoma"/>
        </w:rPr>
        <w:t>Předmět je základním prvkem pro pochopení a osvojení učiva navazujících odborných předmětů. Umožňuje rozvíjet mnohostranně vzdělaného člověka, který bude schopen se správně technicky orientovat v dnešním vyspělém světě. Žák bude mít možnost své vědomosti a dovednosti uplatnit na současném trhu práce.</w:t>
      </w:r>
    </w:p>
    <w:p w14:paraId="328F0C9C" w14:textId="77777777" w:rsidR="008275FC" w:rsidRDefault="008275FC">
      <w:pPr>
        <w:widowControl w:val="0"/>
        <w:rPr>
          <w:rFonts w:cs="Tahoma"/>
        </w:rPr>
      </w:pPr>
    </w:p>
    <w:p w14:paraId="34E37DDC" w14:textId="77777777" w:rsidR="008275FC" w:rsidRDefault="004F5C61">
      <w:pPr>
        <w:widowControl w:val="0"/>
      </w:pPr>
      <w:r>
        <w:rPr>
          <w:rFonts w:cs="Tahoma"/>
          <w:b/>
          <w:bCs/>
        </w:rPr>
        <w:t>Charakteristika učiva</w:t>
      </w:r>
    </w:p>
    <w:p w14:paraId="16603BD0" w14:textId="77777777" w:rsidR="008275FC" w:rsidRDefault="004F5C61">
      <w:pPr>
        <w:widowControl w:val="0"/>
      </w:pPr>
      <w:r>
        <w:rPr>
          <w:rFonts w:cs="Tahoma"/>
        </w:rPr>
        <w:t xml:space="preserve">Učivo vychází ze vzdělávací oblasti RVP </w:t>
      </w:r>
      <w:r>
        <w:rPr>
          <w:rFonts w:cs="Tahoma"/>
          <w:i/>
          <w:iCs/>
        </w:rPr>
        <w:t>Odborné vzdělávání</w:t>
      </w:r>
      <w:r>
        <w:rPr>
          <w:rFonts w:cs="Tahoma"/>
        </w:rPr>
        <w:t xml:space="preserve">, z obsahového okruhu </w:t>
      </w:r>
      <w:r>
        <w:rPr>
          <w:rFonts w:cs="Tahoma"/>
          <w:i/>
          <w:iCs/>
        </w:rPr>
        <w:t>Elektrotechnika</w:t>
      </w:r>
      <w:r>
        <w:rPr>
          <w:rFonts w:cs="Tahoma"/>
        </w:rPr>
        <w:t>. Obsah učiva je mezipředmětově provázán s předmětem</w:t>
      </w:r>
      <w:r>
        <w:rPr>
          <w:rFonts w:cs="Tahoma"/>
          <w:i/>
        </w:rPr>
        <w:t xml:space="preserve"> Odborný výcvik, Technologie.</w:t>
      </w:r>
      <w:r>
        <w:rPr>
          <w:rFonts w:cs="Tahoma"/>
        </w:rPr>
        <w:t xml:space="preserve"> Učivo je založeno na pochopení základních pojmů elektrotechniky, poznávání obvodů stejnosměrného proudu, na pochopení pojmů a provádění výpočtů v elektrostatickém poli, na jasném porozumění magnetismu a elektromagnetismu, na schopnosti řešit magnetické obvody a na znalosti základních veličin a obvodů střídavého proudu.</w:t>
      </w:r>
    </w:p>
    <w:p w14:paraId="04E35AB4" w14:textId="77777777" w:rsidR="008275FC" w:rsidRDefault="004F5C61">
      <w:pPr>
        <w:widowControl w:val="0"/>
      </w:pPr>
      <w:r>
        <w:rPr>
          <w:rFonts w:cs="Tahoma"/>
        </w:rPr>
        <w:t>Mezi hlavní celky jsou zařazeny fyzikální základy elektroniky, kde se žáci seznámí s principy vakuových a polovodičových součástek.</w:t>
      </w:r>
    </w:p>
    <w:p w14:paraId="211B7173" w14:textId="77777777" w:rsidR="008275FC" w:rsidRDefault="004F5C61">
      <w:pPr>
        <w:widowControl w:val="0"/>
      </w:pPr>
      <w:bookmarkStart w:id="107" w:name="page90"/>
      <w:bookmarkEnd w:id="107"/>
      <w:r>
        <w:rPr>
          <w:rFonts w:cs="Tahoma"/>
        </w:rPr>
        <w:t>Výuka navazuje na vědomosti ze základní školy, získané především v předmětech jako jsou matematika, fyzika, chemie a využívá i poznatků a vědomostí získaných v dalších, souběžně vyučovaných předmětech, především v odborně zaměřených předmětech a v hodinách odborného výcviku.</w:t>
      </w:r>
    </w:p>
    <w:p w14:paraId="34DC1C40" w14:textId="77777777" w:rsidR="008275FC" w:rsidRDefault="004F5C61">
      <w:pPr>
        <w:widowControl w:val="0"/>
      </w:pPr>
      <w:r>
        <w:rPr>
          <w:rFonts w:cs="Tahoma"/>
        </w:rPr>
        <w:t xml:space="preserve"> </w:t>
      </w:r>
    </w:p>
    <w:p w14:paraId="7B34840F" w14:textId="77777777" w:rsidR="008275FC" w:rsidRDefault="004F5C61">
      <w:pPr>
        <w:widowControl w:val="0"/>
      </w:pPr>
      <w:r>
        <w:rPr>
          <w:rFonts w:cs="Tahoma"/>
          <w:b/>
          <w:bCs/>
        </w:rPr>
        <w:t>Pojetí výuky</w:t>
      </w:r>
    </w:p>
    <w:p w14:paraId="28BB3839" w14:textId="77777777" w:rsidR="008275FC" w:rsidRDefault="004F5C61">
      <w:pPr>
        <w:widowControl w:val="0"/>
      </w:pPr>
      <w:r>
        <w:rPr>
          <w:rFonts w:cs="Tahoma"/>
        </w:rPr>
        <w:t>Efektivním cílem výuky je poskytnout systematickou a vyváženou strukturu základních pojmů a vztahů, které umožní žákům zařazovat informace do smysluplného kontextu vě dění i životní praxe. Úkolem je zvládnutí metody jak se učit, jak využívat nové informační a komunikační technologie, naučit se informace zpracovávat, měnit je ve znalosti a aplikovat, umět kriticky myslet a hodnotit, naučit se jednat s lidmi a umět pracovat v týmech i samostatně, dokázat otevřeně komunikovat s ostatními, respektovat odlišné názory, chápat vzájemnou souvislost, naučit se orientovat v různých situacích a dokázat na ně reagovat. Žák je veden k schopnosti řešit problémy, k uvědomění a přijetí osobní odpovědnosti, k rozvoji osobních vlastností, k respektu druhých a schopnosti porozumění. Uplatňuje zkušenosti z běžného života a ze světa práce a je veden k ochraně životního prostředí a výchově ke zdravému životnímu stylu.</w:t>
      </w:r>
    </w:p>
    <w:p w14:paraId="3168B774" w14:textId="77777777" w:rsidR="008275FC" w:rsidRDefault="004F5C61">
      <w:pPr>
        <w:widowControl w:val="0"/>
      </w:pPr>
      <w:r>
        <w:rPr>
          <w:rFonts w:cs="Tahoma"/>
        </w:rPr>
        <w:t>Při výuce se využívá především frontální způsob - učení z textu, domácí úkoly, diskuse a další metody výuky. Při probírání nového učiva je obvykle volena metoda výkladu s názorným vyučováním pomocí didaktické techniky a modelů.</w:t>
      </w:r>
    </w:p>
    <w:p w14:paraId="1952A154" w14:textId="77777777" w:rsidR="008275FC" w:rsidRDefault="004F5C61">
      <w:pPr>
        <w:widowControl w:val="0"/>
      </w:pPr>
      <w:r>
        <w:rPr>
          <w:rFonts w:cs="Tahoma"/>
        </w:rPr>
        <w:t>Součástí výuky jsou odborné exkurze a návštěvy tematických výstav.</w:t>
      </w:r>
    </w:p>
    <w:p w14:paraId="1203D23C" w14:textId="77777777" w:rsidR="008275FC" w:rsidRDefault="004F5C61">
      <w:pPr>
        <w:widowControl w:val="0"/>
      </w:pPr>
      <w:r>
        <w:rPr>
          <w:rFonts w:cs="Tahoma"/>
        </w:rPr>
        <w:t>Předmět využívá vztahů a vazeb k matematice a ostatním odborným předmětům.</w:t>
      </w:r>
    </w:p>
    <w:p w14:paraId="37A4FC8C" w14:textId="77777777" w:rsidR="008275FC" w:rsidRDefault="008275FC">
      <w:pPr>
        <w:widowControl w:val="0"/>
        <w:rPr>
          <w:rFonts w:cs="Tahoma"/>
        </w:rPr>
      </w:pPr>
    </w:p>
    <w:p w14:paraId="4F795BE7" w14:textId="77777777" w:rsidR="008275FC" w:rsidRDefault="004F5C61">
      <w:pPr>
        <w:widowControl w:val="0"/>
      </w:pPr>
      <w:r>
        <w:rPr>
          <w:rFonts w:cs="Tahoma"/>
          <w:b/>
          <w:bCs/>
        </w:rPr>
        <w:t>Hodnocení výsledků žáků</w:t>
      </w:r>
    </w:p>
    <w:p w14:paraId="7DC78CF9" w14:textId="77777777" w:rsidR="008275FC" w:rsidRDefault="004F5C61">
      <w:pPr>
        <w:widowControl w:val="0"/>
      </w:pPr>
      <w:r>
        <w:rPr>
          <w:rFonts w:cs="Tahoma"/>
        </w:rPr>
        <w:t>Při hodnocení je kladen důraz na hloubku porozumění učiva, schopnosti aplikovat poznatky v praxi a na samostatnou práci a tvořivost.</w:t>
      </w:r>
    </w:p>
    <w:p w14:paraId="6B782769" w14:textId="77777777" w:rsidR="008275FC" w:rsidRDefault="004F5C61">
      <w:pPr>
        <w:widowControl w:val="0"/>
      </w:pPr>
      <w:r>
        <w:rPr>
          <w:rFonts w:cs="Tahoma"/>
        </w:rPr>
        <w:t>Přístupy k hodnocení:</w:t>
      </w:r>
    </w:p>
    <w:p w14:paraId="7B8CEA31" w14:textId="77777777" w:rsidR="008275FC" w:rsidRDefault="004F5C61">
      <w:pPr>
        <w:widowControl w:val="0"/>
      </w:pPr>
      <w:r>
        <w:rPr>
          <w:rFonts w:cs="Tahoma"/>
        </w:rPr>
        <w:t>Písemná pololetní práce v rozsahu 1 vyučovací hodiny a krátká písemná zkoušení s provedením rozboru práce</w:t>
      </w:r>
    </w:p>
    <w:p w14:paraId="68014E2A" w14:textId="77777777" w:rsidR="008275FC" w:rsidRDefault="004F5C61">
      <w:pPr>
        <w:widowControl w:val="0"/>
      </w:pPr>
      <w:r>
        <w:rPr>
          <w:rFonts w:cs="Tahoma"/>
        </w:rPr>
        <w:t>Hodnocení ústního projevu, celkového projevu a aktivity při vyučování. Sebehodnocení žáka a skupiny.</w:t>
      </w:r>
    </w:p>
    <w:p w14:paraId="15207E8C" w14:textId="77777777" w:rsidR="008275FC" w:rsidRDefault="008275FC">
      <w:pPr>
        <w:widowControl w:val="0"/>
        <w:rPr>
          <w:rFonts w:cs="Tahoma"/>
        </w:rPr>
      </w:pPr>
    </w:p>
    <w:p w14:paraId="1AA379CF" w14:textId="77777777" w:rsidR="008275FC" w:rsidRDefault="004F5C61">
      <w:pPr>
        <w:widowControl w:val="0"/>
      </w:pPr>
      <w:r>
        <w:rPr>
          <w:rFonts w:cs="Tahoma"/>
          <w:b/>
          <w:bCs/>
        </w:rPr>
        <w:t>Přínos předmětu k rozvoji klíčových kompetencí a průřezových témat</w:t>
      </w:r>
    </w:p>
    <w:p w14:paraId="0C84AF7A" w14:textId="77777777" w:rsidR="008275FC" w:rsidRDefault="008275FC">
      <w:pPr>
        <w:widowControl w:val="0"/>
        <w:rPr>
          <w:rFonts w:cs="Tahoma"/>
          <w:b/>
          <w:bCs/>
        </w:rPr>
      </w:pPr>
    </w:p>
    <w:p w14:paraId="594C946A" w14:textId="77777777" w:rsidR="008275FC" w:rsidRDefault="004F5C61">
      <w:pPr>
        <w:widowControl w:val="0"/>
      </w:pPr>
      <w:r>
        <w:rPr>
          <w:rFonts w:cs="Tahoma"/>
          <w:b/>
          <w:bCs/>
        </w:rPr>
        <w:t>a) klíčové kompetence</w:t>
      </w:r>
    </w:p>
    <w:p w14:paraId="69E69014" w14:textId="77777777" w:rsidR="008275FC" w:rsidRDefault="008275FC">
      <w:pPr>
        <w:widowControl w:val="0"/>
        <w:rPr>
          <w:rFonts w:cs="Tahoma"/>
        </w:rPr>
      </w:pPr>
    </w:p>
    <w:p w14:paraId="4D324CD8" w14:textId="77777777" w:rsidR="008275FC" w:rsidRDefault="004F5C61">
      <w:pPr>
        <w:widowControl w:val="0"/>
      </w:pPr>
      <w:r>
        <w:rPr>
          <w:rFonts w:cs="Tahoma"/>
        </w:rPr>
        <w:t>Z tohoto hlediska je kladen důraz na dovednosti řešit problém, pracovat s informacemi, využívat prostředky informačních a komunikačních technologií a prostor součinností dalších předmětů, které předmět rozvíjí (matematika, technická dokumentace, materiály a technologie a ostatní odborné předměty).</w:t>
      </w:r>
    </w:p>
    <w:p w14:paraId="1DBAE4CB" w14:textId="77777777" w:rsidR="008275FC" w:rsidRDefault="004F5C61">
      <w:pPr>
        <w:widowControl w:val="0"/>
      </w:pPr>
      <w:r>
        <w:rPr>
          <w:rFonts w:cs="Tahoma"/>
          <w:b/>
        </w:rPr>
        <w:t>Komunikativní kompetence:</w:t>
      </w:r>
    </w:p>
    <w:p w14:paraId="25E80FEC" w14:textId="77777777" w:rsidR="008275FC" w:rsidRDefault="004F5C61">
      <w:pPr>
        <w:widowControl w:val="0"/>
        <w:numPr>
          <w:ilvl w:val="0"/>
          <w:numId w:val="3"/>
        </w:numPr>
        <w:tabs>
          <w:tab w:val="left" w:pos="1080"/>
        </w:tabs>
      </w:pPr>
      <w:r>
        <w:rPr>
          <w:rFonts w:cs="Tahoma"/>
        </w:rPr>
        <w:t>je rozvíjena především ve schopnostech žáka vhodně se vyjadřovat, obhajovat a formulovat své myšlenky, názory a postoje a respektovat názory druhých</w:t>
      </w:r>
    </w:p>
    <w:p w14:paraId="52B791D9" w14:textId="77777777" w:rsidR="008275FC" w:rsidRDefault="004F5C61">
      <w:pPr>
        <w:widowControl w:val="0"/>
      </w:pPr>
      <w:r>
        <w:rPr>
          <w:rFonts w:cs="Tahoma"/>
          <w:b/>
        </w:rPr>
        <w:t>Sociální kompetence:</w:t>
      </w:r>
    </w:p>
    <w:p w14:paraId="676305C0" w14:textId="77777777" w:rsidR="008275FC" w:rsidRDefault="004F5C61">
      <w:pPr>
        <w:widowControl w:val="0"/>
        <w:numPr>
          <w:ilvl w:val="0"/>
          <w:numId w:val="3"/>
        </w:numPr>
        <w:tabs>
          <w:tab w:val="left" w:pos="1080"/>
        </w:tabs>
      </w:pPr>
      <w:r>
        <w:rPr>
          <w:rFonts w:cs="Tahoma"/>
        </w:rPr>
        <w:t>klade důraz na schopnost adaptovat se na měnící se pracovní podmínky a pracovat v tým</w:t>
      </w:r>
    </w:p>
    <w:p w14:paraId="5CE0815F" w14:textId="77777777" w:rsidR="008275FC" w:rsidRDefault="008275FC">
      <w:pPr>
        <w:widowControl w:val="0"/>
        <w:tabs>
          <w:tab w:val="left" w:pos="1080"/>
        </w:tabs>
        <w:rPr>
          <w:rFonts w:cs="Tahoma"/>
        </w:rPr>
      </w:pPr>
    </w:p>
    <w:p w14:paraId="2BD0058F" w14:textId="77777777" w:rsidR="008275FC" w:rsidRDefault="008275FC">
      <w:pPr>
        <w:widowControl w:val="0"/>
        <w:tabs>
          <w:tab w:val="left" w:pos="1080"/>
        </w:tabs>
        <w:rPr>
          <w:rFonts w:cs="Tahoma"/>
        </w:rPr>
      </w:pPr>
    </w:p>
    <w:p w14:paraId="667215F0" w14:textId="77777777" w:rsidR="008275FC" w:rsidRDefault="008275FC">
      <w:pPr>
        <w:widowControl w:val="0"/>
        <w:tabs>
          <w:tab w:val="left" w:pos="1080"/>
        </w:tabs>
        <w:rPr>
          <w:rFonts w:cs="Tahoma"/>
        </w:rPr>
      </w:pPr>
    </w:p>
    <w:p w14:paraId="41C093F8" w14:textId="77777777" w:rsidR="008275FC" w:rsidRDefault="008275FC">
      <w:pPr>
        <w:widowControl w:val="0"/>
        <w:tabs>
          <w:tab w:val="left" w:pos="1080"/>
        </w:tabs>
        <w:rPr>
          <w:rFonts w:cs="Tahoma"/>
        </w:rPr>
      </w:pPr>
    </w:p>
    <w:p w14:paraId="13F96DA2" w14:textId="77777777" w:rsidR="008275FC" w:rsidRDefault="008275FC">
      <w:pPr>
        <w:widowControl w:val="0"/>
        <w:tabs>
          <w:tab w:val="left" w:pos="1080"/>
        </w:tabs>
        <w:rPr>
          <w:rFonts w:cs="Tahoma"/>
        </w:rPr>
      </w:pPr>
    </w:p>
    <w:p w14:paraId="62EF9FD7" w14:textId="77777777" w:rsidR="008275FC" w:rsidRDefault="008275FC">
      <w:pPr>
        <w:widowControl w:val="0"/>
        <w:rPr>
          <w:rFonts w:cs="Tahoma"/>
        </w:rPr>
      </w:pPr>
    </w:p>
    <w:p w14:paraId="1DD3D998" w14:textId="77777777" w:rsidR="008275FC" w:rsidRDefault="004F5C61">
      <w:pPr>
        <w:widowControl w:val="0"/>
      </w:pPr>
      <w:bookmarkStart w:id="108" w:name="page91"/>
      <w:bookmarkEnd w:id="108"/>
      <w:r>
        <w:rPr>
          <w:rFonts w:cs="Tahoma"/>
          <w:b/>
          <w:bCs/>
        </w:rPr>
        <w:t>b) průřezová témata</w:t>
      </w:r>
    </w:p>
    <w:p w14:paraId="634F5191" w14:textId="77777777" w:rsidR="008275FC" w:rsidRDefault="008275FC">
      <w:pPr>
        <w:widowControl w:val="0"/>
        <w:rPr>
          <w:rFonts w:cs="Tahoma"/>
        </w:rPr>
      </w:pPr>
    </w:p>
    <w:p w14:paraId="74F90E1A" w14:textId="77777777" w:rsidR="008275FC" w:rsidRDefault="004F5C61">
      <w:pPr>
        <w:widowControl w:val="0"/>
      </w:pPr>
      <w:r>
        <w:rPr>
          <w:rFonts w:cs="Tahoma"/>
          <w:b/>
        </w:rPr>
        <w:t>Občan v demokratické společnosti:</w:t>
      </w:r>
    </w:p>
    <w:p w14:paraId="119EE0E7" w14:textId="77777777" w:rsidR="008275FC" w:rsidRDefault="004F5C61">
      <w:pPr>
        <w:widowControl w:val="0"/>
        <w:numPr>
          <w:ilvl w:val="0"/>
          <w:numId w:val="3"/>
        </w:numPr>
        <w:tabs>
          <w:tab w:val="left" w:pos="1080"/>
        </w:tabs>
      </w:pPr>
      <w:r>
        <w:rPr>
          <w:rFonts w:cs="Tahoma"/>
        </w:rPr>
        <w:t xml:space="preserve">vytváření demokratického prostředí ve třídě je úzce spjato se spoluprací, účastí na diskusi a vzájemném respektování </w:t>
      </w:r>
    </w:p>
    <w:p w14:paraId="1726AF4C" w14:textId="77777777" w:rsidR="008275FC" w:rsidRDefault="004F5C61">
      <w:pPr>
        <w:widowControl w:val="0"/>
        <w:numPr>
          <w:ilvl w:val="0"/>
          <w:numId w:val="3"/>
        </w:numPr>
        <w:tabs>
          <w:tab w:val="left" w:pos="1080"/>
        </w:tabs>
      </w:pPr>
      <w:r>
        <w:rPr>
          <w:rFonts w:cs="Tahoma"/>
        </w:rPr>
        <w:t xml:space="preserve">průnik do myšlení, postojů, zájmů žáka pomocí diskusí, rozborů samostatných prací a rozhovorů </w:t>
      </w:r>
    </w:p>
    <w:p w14:paraId="421FC4FC" w14:textId="77777777" w:rsidR="008275FC" w:rsidRDefault="004F5C61">
      <w:pPr>
        <w:widowControl w:val="0"/>
      </w:pPr>
      <w:r>
        <w:rPr>
          <w:rFonts w:cs="Tahoma"/>
          <w:b/>
        </w:rPr>
        <w:t>Člověk a životní prostředí:</w:t>
      </w:r>
    </w:p>
    <w:p w14:paraId="57D4D13C" w14:textId="77777777" w:rsidR="008275FC" w:rsidRDefault="004F5C61">
      <w:pPr>
        <w:widowControl w:val="0"/>
        <w:numPr>
          <w:ilvl w:val="0"/>
          <w:numId w:val="3"/>
        </w:numPr>
        <w:tabs>
          <w:tab w:val="left" w:pos="1080"/>
        </w:tabs>
      </w:pPr>
      <w:r>
        <w:rPr>
          <w:rFonts w:cs="Tahoma"/>
        </w:rPr>
        <w:t xml:space="preserve">žák respektuje zásady hospodárnosti a úspornosti všech zdrojů </w:t>
      </w:r>
    </w:p>
    <w:p w14:paraId="1A6BD4E6" w14:textId="77777777" w:rsidR="008275FC" w:rsidRDefault="004F5C61">
      <w:pPr>
        <w:widowControl w:val="0"/>
      </w:pPr>
      <w:r>
        <w:rPr>
          <w:rFonts w:cs="Tahoma"/>
          <w:b/>
        </w:rPr>
        <w:t xml:space="preserve">Člověk a svět práce: </w:t>
      </w:r>
    </w:p>
    <w:p w14:paraId="35D336D3" w14:textId="77777777" w:rsidR="008275FC" w:rsidRDefault="004F5C61">
      <w:pPr>
        <w:widowControl w:val="0"/>
        <w:numPr>
          <w:ilvl w:val="0"/>
          <w:numId w:val="4"/>
        </w:numPr>
        <w:tabs>
          <w:tab w:val="left" w:pos="1078"/>
        </w:tabs>
      </w:pPr>
      <w:r>
        <w:rPr>
          <w:rFonts w:cs="Tahoma"/>
        </w:rPr>
        <w:t xml:space="preserve">možnosti profesního uplatnění po absolvování daného vzdělání žák zná a je dále seznámen s možností dalšího rozšiřování svých znalostí a vědomostí </w:t>
      </w:r>
    </w:p>
    <w:p w14:paraId="02EB0A22" w14:textId="77777777" w:rsidR="008275FC" w:rsidRDefault="004F5C61">
      <w:pPr>
        <w:widowControl w:val="0"/>
      </w:pPr>
      <w:r>
        <w:rPr>
          <w:rFonts w:cs="Tahoma"/>
          <w:b/>
        </w:rPr>
        <w:t>Informační a komunikační technologie:</w:t>
      </w:r>
    </w:p>
    <w:p w14:paraId="0DF066CA" w14:textId="77777777" w:rsidR="008275FC" w:rsidRDefault="004F5C61">
      <w:pPr>
        <w:widowControl w:val="0"/>
        <w:numPr>
          <w:ilvl w:val="0"/>
          <w:numId w:val="4"/>
        </w:numPr>
        <w:tabs>
          <w:tab w:val="left" w:pos="0"/>
          <w:tab w:val="left" w:pos="1078"/>
        </w:tabs>
      </w:pPr>
      <w:r>
        <w:rPr>
          <w:rFonts w:cs="Tahoma"/>
        </w:rPr>
        <w:t>žák je připravován k tomu, aby byl schopen pracovat s prostředky informačních a komunikačních technologií a efektivně je využívat pro svou práci</w:t>
      </w:r>
    </w:p>
    <w:p w14:paraId="5AA3FBD8" w14:textId="77777777" w:rsidR="008275FC" w:rsidRDefault="004F5C61">
      <w:pPr>
        <w:widowControl w:val="0"/>
      </w:pPr>
      <w:bookmarkStart w:id="109" w:name="page92"/>
      <w:bookmarkEnd w:id="109"/>
      <w:r>
        <w:rPr>
          <w:rFonts w:cs="Tahoma"/>
          <w:b/>
          <w:bCs/>
        </w:rPr>
        <w:t>Rozpis učiva a výsledků vzdělávání</w:t>
      </w:r>
    </w:p>
    <w:p w14:paraId="6001819B" w14:textId="77777777" w:rsidR="008275FC" w:rsidRDefault="008275FC">
      <w:pPr>
        <w:widowControl w:val="0"/>
        <w:rPr>
          <w:rFonts w:cs="Tahoma"/>
        </w:rPr>
      </w:pPr>
    </w:p>
    <w:p w14:paraId="34D605FB" w14:textId="77777777" w:rsidR="008275FC" w:rsidRDefault="004F5C61">
      <w:pPr>
        <w:widowControl w:val="0"/>
      </w:pPr>
      <w:r>
        <w:rPr>
          <w:rFonts w:cs="Tahoma"/>
          <w:b/>
          <w:bCs/>
        </w:rPr>
        <w:t>1. ročník – 3 hodiny týdně, celkem 96 hodin</w:t>
      </w:r>
    </w:p>
    <w:p w14:paraId="11B02C87" w14:textId="77777777" w:rsidR="008275FC" w:rsidRDefault="008275FC">
      <w:pPr>
        <w:widowControl w:val="0"/>
        <w:rPr>
          <w:rFonts w:cs="Tahoma"/>
        </w:rPr>
      </w:pPr>
    </w:p>
    <w:tbl>
      <w:tblPr>
        <w:tblW w:w="0" w:type="auto"/>
        <w:tblInd w:w="-20" w:type="dxa"/>
        <w:tblLayout w:type="fixed"/>
        <w:tblCellMar>
          <w:left w:w="50" w:type="dxa"/>
          <w:right w:w="70" w:type="dxa"/>
        </w:tblCellMar>
        <w:tblLook w:val="0000" w:firstRow="0" w:lastRow="0" w:firstColumn="0" w:lastColumn="0" w:noHBand="0" w:noVBand="0"/>
      </w:tblPr>
      <w:tblGrid>
        <w:gridCol w:w="146"/>
        <w:gridCol w:w="3796"/>
        <w:gridCol w:w="486"/>
        <w:gridCol w:w="4277"/>
        <w:gridCol w:w="863"/>
      </w:tblGrid>
      <w:tr w:rsidR="008275FC" w14:paraId="60ED7825" w14:textId="77777777">
        <w:trPr>
          <w:trHeight w:val="284"/>
        </w:trPr>
        <w:tc>
          <w:tcPr>
            <w:tcW w:w="146" w:type="dxa"/>
            <w:shd w:val="clear" w:color="auto" w:fill="FFFFFF"/>
          </w:tcPr>
          <w:p w14:paraId="2EA8EF51" w14:textId="77777777" w:rsidR="008275FC" w:rsidRDefault="008275FC">
            <w:pPr>
              <w:widowControl w:val="0"/>
              <w:rPr>
                <w:rFonts w:cs="Tahoma"/>
              </w:rPr>
            </w:pPr>
          </w:p>
        </w:tc>
        <w:tc>
          <w:tcPr>
            <w:tcW w:w="3796" w:type="dxa"/>
            <w:tcBorders>
              <w:top w:val="single" w:sz="4" w:space="0" w:color="000001"/>
              <w:left w:val="single" w:sz="4" w:space="0" w:color="000001"/>
            </w:tcBorders>
            <w:shd w:val="clear" w:color="auto" w:fill="FFFFFF"/>
          </w:tcPr>
          <w:p w14:paraId="21F1B9B7" w14:textId="77777777" w:rsidR="008275FC" w:rsidRDefault="004F5C61">
            <w:pPr>
              <w:suppressAutoHyphens w:val="0"/>
            </w:pPr>
            <w:bookmarkStart w:id="110" w:name="page95"/>
            <w:bookmarkEnd w:id="110"/>
            <w:r>
              <w:rPr>
                <w:rFonts w:cs="Tahoma"/>
              </w:rPr>
              <w:t>Výsledky vzdělávání a kompetence</w:t>
            </w:r>
          </w:p>
        </w:tc>
        <w:tc>
          <w:tcPr>
            <w:tcW w:w="486" w:type="dxa"/>
            <w:tcBorders>
              <w:top w:val="single" w:sz="4" w:space="0" w:color="000001"/>
              <w:left w:val="single" w:sz="4" w:space="0" w:color="000001"/>
            </w:tcBorders>
            <w:shd w:val="clear" w:color="auto" w:fill="FFFFFF"/>
          </w:tcPr>
          <w:p w14:paraId="516E594D" w14:textId="77777777" w:rsidR="008275FC" w:rsidRDefault="008275FC">
            <w:pPr>
              <w:suppressAutoHyphens w:val="0"/>
              <w:rPr>
                <w:rFonts w:cs="Tahoma"/>
              </w:rPr>
            </w:pPr>
          </w:p>
        </w:tc>
        <w:tc>
          <w:tcPr>
            <w:tcW w:w="4277" w:type="dxa"/>
            <w:tcBorders>
              <w:top w:val="single" w:sz="4" w:space="0" w:color="000001"/>
            </w:tcBorders>
            <w:shd w:val="clear" w:color="auto" w:fill="FFFFFF"/>
          </w:tcPr>
          <w:p w14:paraId="1164C52E" w14:textId="77777777" w:rsidR="008275FC" w:rsidRDefault="004F5C61">
            <w:pPr>
              <w:suppressAutoHyphens w:val="0"/>
            </w:pPr>
            <w:r>
              <w:rPr>
                <w:rFonts w:cs="Tahoma"/>
                <w:sz w:val="22"/>
                <w:szCs w:val="22"/>
              </w:rPr>
              <w:t> </w:t>
            </w:r>
          </w:p>
        </w:tc>
        <w:tc>
          <w:tcPr>
            <w:tcW w:w="863" w:type="dxa"/>
            <w:tcBorders>
              <w:top w:val="single" w:sz="4" w:space="0" w:color="000001"/>
              <w:left w:val="single" w:sz="8" w:space="0" w:color="000001"/>
              <w:right w:val="single" w:sz="4" w:space="0" w:color="000001"/>
            </w:tcBorders>
            <w:shd w:val="clear" w:color="auto" w:fill="FFFFFF"/>
          </w:tcPr>
          <w:p w14:paraId="61ED1FE5" w14:textId="77777777" w:rsidR="008275FC" w:rsidRDefault="004F5C61">
            <w:pPr>
              <w:suppressAutoHyphens w:val="0"/>
            </w:pPr>
            <w:r>
              <w:rPr>
                <w:rFonts w:cs="Tahoma"/>
              </w:rPr>
              <w:t>Hodin.</w:t>
            </w:r>
          </w:p>
        </w:tc>
      </w:tr>
      <w:tr w:rsidR="008275FC" w14:paraId="7E829BE0" w14:textId="77777777">
        <w:trPr>
          <w:trHeight w:val="284"/>
        </w:trPr>
        <w:tc>
          <w:tcPr>
            <w:tcW w:w="146" w:type="dxa"/>
            <w:shd w:val="clear" w:color="auto" w:fill="FFFFFF"/>
          </w:tcPr>
          <w:p w14:paraId="1127091F" w14:textId="77777777" w:rsidR="008275FC" w:rsidRDefault="008275FC"/>
        </w:tc>
        <w:tc>
          <w:tcPr>
            <w:tcW w:w="3796" w:type="dxa"/>
            <w:tcBorders>
              <w:top w:val="single" w:sz="4" w:space="0" w:color="000001"/>
              <w:left w:val="single" w:sz="4" w:space="0" w:color="000001"/>
              <w:bottom w:val="single" w:sz="4" w:space="0" w:color="000001"/>
            </w:tcBorders>
            <w:shd w:val="clear" w:color="auto" w:fill="FFFFFF"/>
          </w:tcPr>
          <w:p w14:paraId="2195B066" w14:textId="77777777" w:rsidR="008275FC" w:rsidRDefault="004F5C61">
            <w:pPr>
              <w:suppressAutoHyphens w:val="0"/>
            </w:pPr>
            <w:r>
              <w:rPr>
                <w:rFonts w:cs="Tahoma"/>
              </w:rPr>
              <w:t>Žák:</w:t>
            </w:r>
          </w:p>
        </w:tc>
        <w:tc>
          <w:tcPr>
            <w:tcW w:w="486" w:type="dxa"/>
            <w:tcBorders>
              <w:top w:val="single" w:sz="4" w:space="0" w:color="000001"/>
              <w:left w:val="single" w:sz="4" w:space="0" w:color="000001"/>
              <w:bottom w:val="single" w:sz="4" w:space="0" w:color="000001"/>
            </w:tcBorders>
            <w:shd w:val="clear" w:color="auto" w:fill="FFFFFF"/>
          </w:tcPr>
          <w:p w14:paraId="069CED22" w14:textId="77777777" w:rsidR="008275FC" w:rsidRDefault="008275FC">
            <w:pPr>
              <w:suppressAutoHyphens w:val="0"/>
              <w:rPr>
                <w:rFonts w:cs="Tahoma"/>
              </w:rPr>
            </w:pPr>
          </w:p>
        </w:tc>
        <w:tc>
          <w:tcPr>
            <w:tcW w:w="4277" w:type="dxa"/>
            <w:tcBorders>
              <w:top w:val="single" w:sz="4" w:space="0" w:color="000001"/>
              <w:bottom w:val="single" w:sz="4" w:space="0" w:color="000001"/>
            </w:tcBorders>
            <w:shd w:val="clear" w:color="auto" w:fill="FFFFFF"/>
          </w:tcPr>
          <w:p w14:paraId="4D41EE0B" w14:textId="77777777" w:rsidR="008275FC" w:rsidRDefault="004F5C61">
            <w:pPr>
              <w:suppressAutoHyphens w:val="0"/>
            </w:pPr>
            <w:r>
              <w:rPr>
                <w:rFonts w:cs="Tahoma"/>
              </w:rPr>
              <w:t> Učivo:</w:t>
            </w:r>
          </w:p>
        </w:tc>
        <w:tc>
          <w:tcPr>
            <w:tcW w:w="863" w:type="dxa"/>
            <w:tcBorders>
              <w:top w:val="single" w:sz="4" w:space="0" w:color="000001"/>
              <w:left w:val="single" w:sz="8" w:space="0" w:color="000001"/>
              <w:bottom w:val="single" w:sz="4" w:space="0" w:color="000001"/>
              <w:right w:val="single" w:sz="4" w:space="0" w:color="000001"/>
            </w:tcBorders>
            <w:shd w:val="clear" w:color="auto" w:fill="FFFFFF"/>
          </w:tcPr>
          <w:p w14:paraId="7555FAC7" w14:textId="77777777" w:rsidR="008275FC" w:rsidRDefault="004F5C61">
            <w:pPr>
              <w:suppressAutoHyphens w:val="0"/>
            </w:pPr>
            <w:r>
              <w:rPr>
                <w:rFonts w:cs="Tahoma"/>
              </w:rPr>
              <w:t>dotace</w:t>
            </w:r>
          </w:p>
        </w:tc>
      </w:tr>
      <w:tr w:rsidR="008275FC" w14:paraId="48E4A26C" w14:textId="77777777">
        <w:trPr>
          <w:trHeight w:val="1714"/>
        </w:trPr>
        <w:tc>
          <w:tcPr>
            <w:tcW w:w="146" w:type="dxa"/>
            <w:shd w:val="clear" w:color="auto" w:fill="FFFFFF"/>
          </w:tcPr>
          <w:p w14:paraId="73A2DCAE" w14:textId="77777777" w:rsidR="008275FC" w:rsidRDefault="008275FC"/>
        </w:tc>
        <w:tc>
          <w:tcPr>
            <w:tcW w:w="3796" w:type="dxa"/>
            <w:tcBorders>
              <w:top w:val="single" w:sz="4" w:space="0" w:color="000001"/>
              <w:left w:val="single" w:sz="4" w:space="0" w:color="000001"/>
              <w:bottom w:val="single" w:sz="4" w:space="0" w:color="000001"/>
            </w:tcBorders>
            <w:shd w:val="clear" w:color="auto" w:fill="FFFFFF"/>
          </w:tcPr>
          <w:p w14:paraId="49F8E63D" w14:textId="77777777" w:rsidR="008275FC" w:rsidRDefault="004F5C61">
            <w:pPr>
              <w:suppressAutoHyphens w:val="0"/>
            </w:pPr>
            <w:r>
              <w:rPr>
                <w:rFonts w:cs="Tahoma"/>
              </w:rPr>
              <w:t>- rozumí základním pojmům, vztahům a zákonitostem v elektrotechnice a dokáže je správně vysvětlit; </w:t>
            </w:r>
          </w:p>
        </w:tc>
        <w:tc>
          <w:tcPr>
            <w:tcW w:w="486" w:type="dxa"/>
            <w:tcBorders>
              <w:top w:val="single" w:sz="4" w:space="0" w:color="000001"/>
              <w:left w:val="single" w:sz="4" w:space="0" w:color="000001"/>
              <w:bottom w:val="single" w:sz="4" w:space="0" w:color="000001"/>
            </w:tcBorders>
            <w:shd w:val="clear" w:color="auto" w:fill="FFFFFF"/>
          </w:tcPr>
          <w:p w14:paraId="6CA582B5" w14:textId="77777777" w:rsidR="008275FC" w:rsidRDefault="004F5C61">
            <w:pPr>
              <w:suppressAutoHyphens w:val="0"/>
            </w:pPr>
            <w:r>
              <w:rPr>
                <w:rFonts w:cs="Tahoma"/>
                <w:b/>
                <w:bCs/>
              </w:rPr>
              <w:t>1</w:t>
            </w:r>
          </w:p>
        </w:tc>
        <w:tc>
          <w:tcPr>
            <w:tcW w:w="4277" w:type="dxa"/>
            <w:tcBorders>
              <w:top w:val="single" w:sz="4" w:space="0" w:color="000001"/>
              <w:left w:val="single" w:sz="4" w:space="0" w:color="000001"/>
              <w:bottom w:val="single" w:sz="4" w:space="0" w:color="000001"/>
            </w:tcBorders>
            <w:shd w:val="clear" w:color="auto" w:fill="FFFFFF"/>
          </w:tcPr>
          <w:p w14:paraId="24943DB6" w14:textId="77777777" w:rsidR="008275FC" w:rsidRDefault="004F5C61">
            <w:pPr>
              <w:suppressAutoHyphens w:val="0"/>
            </w:pPr>
            <w:r>
              <w:rPr>
                <w:rFonts w:cs="Tahoma"/>
                <w:b/>
                <w:bCs/>
              </w:rPr>
              <w:t>Základní pojmy v elektrotechnice</w:t>
            </w:r>
          </w:p>
          <w:p w14:paraId="66102E94" w14:textId="77777777" w:rsidR="008275FC" w:rsidRDefault="004F5C61">
            <w:pPr>
              <w:suppressAutoHyphens w:val="0"/>
            </w:pPr>
            <w:r>
              <w:rPr>
                <w:rFonts w:cs="Tahoma"/>
              </w:rPr>
              <w:t>Fyzikální veličiny a jednotky</w:t>
            </w:r>
          </w:p>
          <w:p w14:paraId="15D7DE34" w14:textId="77777777" w:rsidR="008275FC" w:rsidRDefault="004F5C61">
            <w:pPr>
              <w:suppressAutoHyphens w:val="0"/>
            </w:pPr>
            <w:r>
              <w:rPr>
                <w:rFonts w:cs="Tahoma"/>
              </w:rPr>
              <w:t>Mezinárodní soustava SI</w:t>
            </w:r>
          </w:p>
          <w:p w14:paraId="15741CBA" w14:textId="77777777" w:rsidR="008275FC" w:rsidRDefault="004F5C61">
            <w:pPr>
              <w:suppressAutoHyphens w:val="0"/>
            </w:pPr>
            <w:r>
              <w:rPr>
                <w:rFonts w:cs="Tahoma"/>
              </w:rPr>
              <w:t>Předpony násobků a dílů jednotek SI</w:t>
            </w:r>
          </w:p>
          <w:p w14:paraId="227EC903" w14:textId="77777777" w:rsidR="008275FC" w:rsidRDefault="004F5C61">
            <w:r>
              <w:t>Stavba atomu - elektronová teorie Elektrický stav tělesa</w:t>
            </w:r>
          </w:p>
          <w:p w14:paraId="74F24FD4" w14:textId="77777777" w:rsidR="008275FC" w:rsidRDefault="004F5C61">
            <w:r>
              <w:t>Elektrický potenciál, elektrické napětí</w:t>
            </w:r>
          </w:p>
          <w:p w14:paraId="0EED6CC2" w14:textId="77777777" w:rsidR="008275FC" w:rsidRDefault="004F5C61">
            <w:r>
              <w:t>Elektrický proud</w:t>
            </w:r>
          </w:p>
          <w:p w14:paraId="457201F4" w14:textId="77777777" w:rsidR="008275FC" w:rsidRDefault="004F5C61">
            <w:r>
              <w:t>Zdroje el. energie</w:t>
            </w:r>
          </w:p>
        </w:tc>
        <w:tc>
          <w:tcPr>
            <w:tcW w:w="863" w:type="dxa"/>
            <w:tcBorders>
              <w:top w:val="single" w:sz="4" w:space="0" w:color="000001"/>
              <w:left w:val="single" w:sz="8" w:space="0" w:color="000001"/>
              <w:bottom w:val="single" w:sz="4" w:space="0" w:color="000001"/>
              <w:right w:val="single" w:sz="4" w:space="0" w:color="000001"/>
            </w:tcBorders>
            <w:shd w:val="clear" w:color="auto" w:fill="FFFFFF"/>
          </w:tcPr>
          <w:p w14:paraId="41C1BF50" w14:textId="77777777" w:rsidR="008275FC" w:rsidRDefault="004F5C61">
            <w:pPr>
              <w:suppressAutoHyphens w:val="0"/>
            </w:pPr>
            <w:r>
              <w:rPr>
                <w:rFonts w:cs="Tahoma"/>
                <w:b/>
                <w:bCs/>
              </w:rPr>
              <w:t>10</w:t>
            </w:r>
          </w:p>
          <w:p w14:paraId="40D53974" w14:textId="77777777" w:rsidR="008275FC" w:rsidRDefault="004F5C61">
            <w:pPr>
              <w:suppressAutoHyphens w:val="0"/>
            </w:pPr>
            <w:r>
              <w:rPr>
                <w:rFonts w:cs="Tahoma"/>
              </w:rPr>
              <w:t> </w:t>
            </w:r>
          </w:p>
          <w:p w14:paraId="4F09E55D" w14:textId="77777777" w:rsidR="008275FC" w:rsidRDefault="004F5C61">
            <w:pPr>
              <w:suppressAutoHyphens w:val="0"/>
            </w:pPr>
            <w:r>
              <w:rPr>
                <w:rFonts w:cs="Tahoma"/>
              </w:rPr>
              <w:t> </w:t>
            </w:r>
          </w:p>
          <w:p w14:paraId="49B112E7" w14:textId="77777777" w:rsidR="008275FC" w:rsidRDefault="004F5C61">
            <w:pPr>
              <w:suppressAutoHyphens w:val="0"/>
            </w:pPr>
            <w:r>
              <w:rPr>
                <w:rFonts w:cs="Tahoma"/>
              </w:rPr>
              <w:t> </w:t>
            </w:r>
          </w:p>
          <w:p w14:paraId="292EF3E6" w14:textId="77777777" w:rsidR="008275FC" w:rsidRDefault="004F5C61">
            <w:pPr>
              <w:suppressAutoHyphens w:val="0"/>
            </w:pPr>
            <w:r>
              <w:rPr>
                <w:rFonts w:cs="Tahoma"/>
              </w:rPr>
              <w:t> </w:t>
            </w:r>
          </w:p>
          <w:p w14:paraId="094F7914" w14:textId="77777777" w:rsidR="008275FC" w:rsidRDefault="004F5C61">
            <w:r>
              <w:rPr>
                <w:rFonts w:cs="Tahoma"/>
              </w:rPr>
              <w:t> </w:t>
            </w:r>
          </w:p>
        </w:tc>
      </w:tr>
      <w:tr w:rsidR="008275FC" w14:paraId="530CE4AF" w14:textId="77777777">
        <w:trPr>
          <w:trHeight w:val="4350"/>
        </w:trPr>
        <w:tc>
          <w:tcPr>
            <w:tcW w:w="146" w:type="dxa"/>
            <w:shd w:val="clear" w:color="auto" w:fill="FFFFFF"/>
          </w:tcPr>
          <w:p w14:paraId="0637DEE2" w14:textId="77777777" w:rsidR="008275FC" w:rsidRDefault="008275FC"/>
        </w:tc>
        <w:tc>
          <w:tcPr>
            <w:tcW w:w="3796" w:type="dxa"/>
            <w:tcBorders>
              <w:top w:val="single" w:sz="4" w:space="0" w:color="000001"/>
              <w:left w:val="single" w:sz="4" w:space="0" w:color="000001"/>
              <w:bottom w:val="single" w:sz="4" w:space="0" w:color="000001"/>
            </w:tcBorders>
            <w:shd w:val="clear" w:color="auto" w:fill="FFFFFF"/>
          </w:tcPr>
          <w:p w14:paraId="286E28D1" w14:textId="77777777" w:rsidR="008275FC" w:rsidRDefault="004F5C61">
            <w:pPr>
              <w:suppressAutoHyphens w:val="0"/>
            </w:pPr>
            <w:r>
              <w:rPr>
                <w:rFonts w:cs="Tahoma"/>
              </w:rPr>
              <w:t>- rozlišuje základní obvodové prvky a funkční části obvodu</w:t>
            </w:r>
          </w:p>
          <w:p w14:paraId="2520B3EB" w14:textId="77777777" w:rsidR="008275FC" w:rsidRDefault="004F5C61">
            <w:pPr>
              <w:suppressAutoHyphens w:val="0"/>
            </w:pPr>
            <w:r>
              <w:rPr>
                <w:rFonts w:cs="Tahoma"/>
              </w:rPr>
              <w:t>- orientuje se ve schématech zapojení elektrických obvodů</w:t>
            </w:r>
          </w:p>
          <w:p w14:paraId="72A2F79D" w14:textId="77777777" w:rsidR="008275FC" w:rsidRDefault="004F5C61">
            <w:pPr>
              <w:suppressAutoHyphens w:val="0"/>
            </w:pPr>
            <w:r>
              <w:rPr>
                <w:rFonts w:cs="Tahoma"/>
              </w:rPr>
              <w:t>- vypočítá odpor vodiče</w:t>
            </w:r>
          </w:p>
          <w:p w14:paraId="7102398B" w14:textId="77777777" w:rsidR="008275FC" w:rsidRDefault="004F5C61">
            <w:pPr>
              <w:suppressAutoHyphens w:val="0"/>
            </w:pPr>
            <w:r>
              <w:rPr>
                <w:rFonts w:cs="Tahoma"/>
              </w:rPr>
              <w:t>- provádí technické výpočty s užitím elektrotechnických tabulek a norem</w:t>
            </w:r>
          </w:p>
        </w:tc>
        <w:tc>
          <w:tcPr>
            <w:tcW w:w="486" w:type="dxa"/>
            <w:tcBorders>
              <w:top w:val="single" w:sz="4" w:space="0" w:color="000001"/>
              <w:left w:val="single" w:sz="4" w:space="0" w:color="000001"/>
              <w:bottom w:val="single" w:sz="4" w:space="0" w:color="000001"/>
            </w:tcBorders>
            <w:shd w:val="clear" w:color="auto" w:fill="FFFFFF"/>
          </w:tcPr>
          <w:p w14:paraId="7D667EE8" w14:textId="77777777" w:rsidR="008275FC" w:rsidRDefault="004F5C61">
            <w:pPr>
              <w:suppressAutoHyphens w:val="0"/>
            </w:pPr>
            <w:r>
              <w:rPr>
                <w:rFonts w:cs="Tahoma"/>
                <w:b/>
                <w:bCs/>
              </w:rPr>
              <w:t>2</w:t>
            </w:r>
          </w:p>
        </w:tc>
        <w:tc>
          <w:tcPr>
            <w:tcW w:w="4277" w:type="dxa"/>
            <w:tcBorders>
              <w:top w:val="single" w:sz="4" w:space="0" w:color="000001"/>
              <w:left w:val="single" w:sz="4" w:space="0" w:color="000001"/>
              <w:bottom w:val="single" w:sz="4" w:space="0" w:color="000001"/>
            </w:tcBorders>
            <w:shd w:val="clear" w:color="auto" w:fill="FFFFFF"/>
          </w:tcPr>
          <w:p w14:paraId="601F7C65" w14:textId="77777777" w:rsidR="008275FC" w:rsidRDefault="004F5C61">
            <w:pPr>
              <w:suppressAutoHyphens w:val="0"/>
            </w:pPr>
            <w:r>
              <w:rPr>
                <w:rFonts w:cs="Tahoma"/>
                <w:b/>
                <w:bCs/>
              </w:rPr>
              <w:t>Stejnosměrný proud</w:t>
            </w:r>
          </w:p>
          <w:p w14:paraId="32F4211C" w14:textId="77777777" w:rsidR="008275FC" w:rsidRDefault="004F5C61">
            <w:pPr>
              <w:suppressAutoHyphens w:val="0"/>
            </w:pPr>
            <w:r>
              <w:rPr>
                <w:rFonts w:cs="Tahoma"/>
              </w:rPr>
              <w:t>Elektrický obvod a jeho části – Základní obvodové prvky</w:t>
            </w:r>
          </w:p>
          <w:p w14:paraId="5AA6F0A8" w14:textId="77777777" w:rsidR="008275FC" w:rsidRDefault="004F5C61">
            <w:pPr>
              <w:suppressAutoHyphens w:val="0"/>
              <w:rPr>
                <w:rFonts w:cs="Tahoma"/>
              </w:rPr>
            </w:pPr>
            <w:r>
              <w:rPr>
                <w:rFonts w:cs="Tahoma"/>
              </w:rPr>
              <w:t xml:space="preserve">Základní pojmy a veličiny: </w:t>
            </w:r>
          </w:p>
          <w:p w14:paraId="516B53CB" w14:textId="77777777" w:rsidR="008275FC" w:rsidRDefault="004F5C61">
            <w:pPr>
              <w:suppressAutoHyphens w:val="0"/>
            </w:pPr>
            <w:r>
              <w:rPr>
                <w:rFonts w:cs="Tahoma"/>
              </w:rPr>
              <w:tab/>
              <w:t>Elektrický odpor</w:t>
            </w:r>
          </w:p>
          <w:p w14:paraId="1D7A68C4" w14:textId="77777777" w:rsidR="008275FC" w:rsidRDefault="004F5C61">
            <w:pPr>
              <w:suppressAutoHyphens w:val="0"/>
            </w:pPr>
            <w:r>
              <w:rPr>
                <w:rFonts w:cs="Tahoma"/>
              </w:rPr>
              <w:tab/>
              <w:t>Elektrická vodivost</w:t>
            </w:r>
          </w:p>
          <w:p w14:paraId="7C11EEC2" w14:textId="77777777" w:rsidR="008275FC" w:rsidRDefault="004F5C61">
            <w:pPr>
              <w:suppressAutoHyphens w:val="0"/>
            </w:pPr>
            <w:r>
              <w:rPr>
                <w:rFonts w:cs="Tahoma"/>
              </w:rPr>
              <w:tab/>
              <w:t>Elektrická práce</w:t>
            </w:r>
          </w:p>
          <w:p w14:paraId="57017439" w14:textId="77777777" w:rsidR="008275FC" w:rsidRDefault="004F5C61">
            <w:pPr>
              <w:suppressAutoHyphens w:val="0"/>
            </w:pPr>
            <w:r>
              <w:rPr>
                <w:rFonts w:cs="Tahoma"/>
              </w:rPr>
              <w:tab/>
              <w:t>Elektrický výkon</w:t>
            </w:r>
          </w:p>
          <w:p w14:paraId="6DD49056" w14:textId="77777777" w:rsidR="008275FC" w:rsidRDefault="004F5C61">
            <w:pPr>
              <w:suppressAutoHyphens w:val="0"/>
              <w:rPr>
                <w:rFonts w:cs="Tahoma"/>
              </w:rPr>
            </w:pPr>
            <w:r>
              <w:rPr>
                <w:rFonts w:cs="Tahoma"/>
              </w:rPr>
              <w:tab/>
              <w:t>Ztráty a účinnost</w:t>
            </w:r>
          </w:p>
          <w:p w14:paraId="0EB22716" w14:textId="77777777" w:rsidR="008275FC" w:rsidRDefault="004F5C61">
            <w:pPr>
              <w:suppressAutoHyphens w:val="0"/>
            </w:pPr>
            <w:r>
              <w:rPr>
                <w:rFonts w:cs="Tahoma"/>
              </w:rPr>
              <w:t>Ohmův zákon</w:t>
            </w:r>
          </w:p>
          <w:p w14:paraId="63922393" w14:textId="77777777" w:rsidR="008275FC" w:rsidRDefault="004F5C61">
            <w:pPr>
              <w:suppressAutoHyphens w:val="0"/>
            </w:pPr>
            <w:r>
              <w:rPr>
                <w:rFonts w:cs="Tahoma"/>
              </w:rPr>
              <w:t xml:space="preserve">Kirchhoffovy zákony </w:t>
            </w:r>
          </w:p>
          <w:p w14:paraId="786B9B29" w14:textId="77777777" w:rsidR="008275FC" w:rsidRDefault="004F5C61">
            <w:pPr>
              <w:suppressAutoHyphens w:val="0"/>
            </w:pPr>
            <w:r>
              <w:rPr>
                <w:rFonts w:cs="Tahoma"/>
              </w:rPr>
              <w:t>Elektrický zdroj stejnosměrného</w:t>
            </w:r>
          </w:p>
          <w:p w14:paraId="532C6F27" w14:textId="77777777" w:rsidR="008275FC" w:rsidRDefault="004F5C61">
            <w:pPr>
              <w:suppressAutoHyphens w:val="0"/>
            </w:pPr>
            <w:r>
              <w:rPr>
                <w:rFonts w:cs="Tahoma"/>
              </w:rPr>
              <w:t>napětí a proudu</w:t>
            </w:r>
          </w:p>
          <w:p w14:paraId="6AB0FD5D" w14:textId="77777777" w:rsidR="008275FC" w:rsidRDefault="004F5C61">
            <w:pPr>
              <w:suppressAutoHyphens w:val="0"/>
              <w:rPr>
                <w:rFonts w:cs="Tahoma"/>
              </w:rPr>
            </w:pPr>
            <w:r>
              <w:rPr>
                <w:rFonts w:cs="Tahoma"/>
              </w:rPr>
              <w:t>Řešení elektrických obvodů:</w:t>
            </w:r>
          </w:p>
          <w:p w14:paraId="22F4BC97" w14:textId="77777777" w:rsidR="008275FC" w:rsidRDefault="004F5C61">
            <w:pPr>
              <w:suppressAutoHyphens w:val="0"/>
              <w:rPr>
                <w:rFonts w:cs="Tahoma"/>
              </w:rPr>
            </w:pPr>
            <w:r>
              <w:rPr>
                <w:rFonts w:cs="Tahoma"/>
              </w:rPr>
              <w:tab/>
              <w:t>Sériové, paralelní,</w:t>
            </w:r>
          </w:p>
          <w:p w14:paraId="21F3C499" w14:textId="77777777" w:rsidR="008275FC" w:rsidRDefault="004F5C61">
            <w:pPr>
              <w:suppressAutoHyphens w:val="0"/>
            </w:pPr>
            <w:r>
              <w:rPr>
                <w:rFonts w:cs="Tahoma"/>
              </w:rPr>
              <w:tab/>
              <w:t>kombinované</w:t>
            </w:r>
          </w:p>
          <w:p w14:paraId="1FC9EFF6" w14:textId="77777777" w:rsidR="008275FC" w:rsidRDefault="004F5C61">
            <w:pPr>
              <w:suppressAutoHyphens w:val="0"/>
            </w:pPr>
            <w:r>
              <w:rPr>
                <w:rFonts w:cs="Tahoma"/>
              </w:rPr>
              <w:tab/>
              <w:t>řazení rezistorů</w:t>
            </w:r>
          </w:p>
          <w:p w14:paraId="210763B2" w14:textId="77777777" w:rsidR="008275FC" w:rsidRDefault="004F5C61">
            <w:r>
              <w:rPr>
                <w:rFonts w:cs="Tahoma"/>
              </w:rPr>
              <w:tab/>
              <w:t>Dělič napětí</w:t>
            </w:r>
          </w:p>
        </w:tc>
        <w:tc>
          <w:tcPr>
            <w:tcW w:w="863" w:type="dxa"/>
            <w:tcBorders>
              <w:top w:val="single" w:sz="4" w:space="0" w:color="000001"/>
              <w:left w:val="single" w:sz="8" w:space="0" w:color="000001"/>
              <w:bottom w:val="single" w:sz="4" w:space="0" w:color="000001"/>
              <w:right w:val="single" w:sz="4" w:space="0" w:color="000001"/>
            </w:tcBorders>
            <w:shd w:val="clear" w:color="auto" w:fill="FFFFFF"/>
          </w:tcPr>
          <w:p w14:paraId="33886766" w14:textId="77777777" w:rsidR="008275FC" w:rsidRDefault="004F5C61">
            <w:pPr>
              <w:suppressAutoHyphens w:val="0"/>
            </w:pPr>
            <w:r>
              <w:rPr>
                <w:rFonts w:cs="Tahoma"/>
                <w:b/>
                <w:bCs/>
              </w:rPr>
              <w:t>25</w:t>
            </w:r>
          </w:p>
          <w:p w14:paraId="12F395B0" w14:textId="77777777" w:rsidR="008275FC" w:rsidRDefault="004F5C61">
            <w:pPr>
              <w:suppressAutoHyphens w:val="0"/>
            </w:pPr>
            <w:r>
              <w:rPr>
                <w:rFonts w:cs="Tahoma"/>
              </w:rPr>
              <w:t> </w:t>
            </w:r>
          </w:p>
          <w:p w14:paraId="25C24E6A" w14:textId="77777777" w:rsidR="008275FC" w:rsidRDefault="004F5C61">
            <w:pPr>
              <w:suppressAutoHyphens w:val="0"/>
            </w:pPr>
            <w:r>
              <w:rPr>
                <w:rFonts w:cs="Tahoma"/>
              </w:rPr>
              <w:t> </w:t>
            </w:r>
          </w:p>
          <w:p w14:paraId="2A470B4E" w14:textId="77777777" w:rsidR="008275FC" w:rsidRDefault="004F5C61">
            <w:pPr>
              <w:suppressAutoHyphens w:val="0"/>
            </w:pPr>
            <w:r>
              <w:rPr>
                <w:rFonts w:cs="Tahoma"/>
              </w:rPr>
              <w:t> </w:t>
            </w:r>
          </w:p>
          <w:p w14:paraId="02897E2A" w14:textId="77777777" w:rsidR="008275FC" w:rsidRDefault="004F5C61">
            <w:pPr>
              <w:suppressAutoHyphens w:val="0"/>
            </w:pPr>
            <w:r>
              <w:rPr>
                <w:rFonts w:cs="Tahoma"/>
              </w:rPr>
              <w:t> </w:t>
            </w:r>
          </w:p>
          <w:p w14:paraId="6FB9C807" w14:textId="77777777" w:rsidR="008275FC" w:rsidRDefault="004F5C61">
            <w:pPr>
              <w:suppressAutoHyphens w:val="0"/>
            </w:pPr>
            <w:r>
              <w:rPr>
                <w:rFonts w:cs="Tahoma"/>
              </w:rPr>
              <w:t> </w:t>
            </w:r>
          </w:p>
          <w:p w14:paraId="453BAC48" w14:textId="77777777" w:rsidR="008275FC" w:rsidRDefault="004F5C61">
            <w:pPr>
              <w:suppressAutoHyphens w:val="0"/>
            </w:pPr>
            <w:r>
              <w:rPr>
                <w:rFonts w:cs="Tahoma"/>
              </w:rPr>
              <w:t> </w:t>
            </w:r>
          </w:p>
          <w:p w14:paraId="1D4D1AC1" w14:textId="77777777" w:rsidR="008275FC" w:rsidRDefault="004F5C61">
            <w:pPr>
              <w:suppressAutoHyphens w:val="0"/>
            </w:pPr>
            <w:r>
              <w:rPr>
                <w:rFonts w:cs="Tahoma"/>
              </w:rPr>
              <w:t> </w:t>
            </w:r>
          </w:p>
          <w:p w14:paraId="3208145D" w14:textId="77777777" w:rsidR="008275FC" w:rsidRDefault="004F5C61">
            <w:pPr>
              <w:suppressAutoHyphens w:val="0"/>
            </w:pPr>
            <w:r>
              <w:rPr>
                <w:rFonts w:cs="Tahoma"/>
              </w:rPr>
              <w:t> </w:t>
            </w:r>
          </w:p>
          <w:p w14:paraId="7B01FABD" w14:textId="77777777" w:rsidR="008275FC" w:rsidRDefault="004F5C61">
            <w:pPr>
              <w:suppressAutoHyphens w:val="0"/>
            </w:pPr>
            <w:r>
              <w:rPr>
                <w:rFonts w:cs="Tahoma"/>
              </w:rPr>
              <w:t> </w:t>
            </w:r>
          </w:p>
          <w:p w14:paraId="15FD2564" w14:textId="77777777" w:rsidR="008275FC" w:rsidRDefault="004F5C61">
            <w:pPr>
              <w:suppressAutoHyphens w:val="0"/>
            </w:pPr>
            <w:r>
              <w:rPr>
                <w:rFonts w:cs="Tahoma"/>
              </w:rPr>
              <w:t> </w:t>
            </w:r>
          </w:p>
          <w:p w14:paraId="2B902334" w14:textId="77777777" w:rsidR="008275FC" w:rsidRDefault="004F5C61">
            <w:pPr>
              <w:suppressAutoHyphens w:val="0"/>
            </w:pPr>
            <w:r>
              <w:rPr>
                <w:rFonts w:cs="Tahoma"/>
              </w:rPr>
              <w:t> </w:t>
            </w:r>
          </w:p>
          <w:p w14:paraId="53A34C5E" w14:textId="77777777" w:rsidR="008275FC" w:rsidRDefault="004F5C61">
            <w:pPr>
              <w:suppressAutoHyphens w:val="0"/>
            </w:pPr>
            <w:r>
              <w:rPr>
                <w:rFonts w:cs="Tahoma"/>
              </w:rPr>
              <w:t> </w:t>
            </w:r>
          </w:p>
          <w:p w14:paraId="3AB5A11E" w14:textId="77777777" w:rsidR="008275FC" w:rsidRDefault="004F5C61">
            <w:pPr>
              <w:suppressAutoHyphens w:val="0"/>
            </w:pPr>
            <w:r>
              <w:rPr>
                <w:rFonts w:cs="Tahoma"/>
                <w:sz w:val="23"/>
                <w:szCs w:val="23"/>
              </w:rPr>
              <w:t> </w:t>
            </w:r>
          </w:p>
          <w:p w14:paraId="64F2D61C" w14:textId="77777777" w:rsidR="008275FC" w:rsidRDefault="004F5C61">
            <w:r>
              <w:rPr>
                <w:rFonts w:cs="Tahoma"/>
              </w:rPr>
              <w:t> </w:t>
            </w:r>
          </w:p>
        </w:tc>
      </w:tr>
      <w:tr w:rsidR="008275FC" w14:paraId="2A52E2FE" w14:textId="77777777">
        <w:trPr>
          <w:trHeight w:val="2259"/>
        </w:trPr>
        <w:tc>
          <w:tcPr>
            <w:tcW w:w="146" w:type="dxa"/>
            <w:shd w:val="clear" w:color="auto" w:fill="FFFFFF"/>
          </w:tcPr>
          <w:p w14:paraId="30ADF8B9" w14:textId="77777777" w:rsidR="008275FC" w:rsidRDefault="008275FC"/>
        </w:tc>
        <w:tc>
          <w:tcPr>
            <w:tcW w:w="3796" w:type="dxa"/>
            <w:tcBorders>
              <w:top w:val="single" w:sz="4" w:space="0" w:color="000001"/>
              <w:left w:val="single" w:sz="4" w:space="0" w:color="000001"/>
              <w:bottom w:val="single" w:sz="4" w:space="0" w:color="000001"/>
            </w:tcBorders>
            <w:shd w:val="clear" w:color="auto" w:fill="FFFFFF"/>
          </w:tcPr>
          <w:p w14:paraId="1D2BA14F" w14:textId="77777777" w:rsidR="008275FC" w:rsidRDefault="004F5C61">
            <w:pPr>
              <w:suppressAutoHyphens w:val="0"/>
            </w:pPr>
            <w:r>
              <w:rPr>
                <w:rFonts w:cs="Tahoma"/>
              </w:rPr>
              <w:t>- vysvětlí podstatu elektrostat. jevů, zejména vznik a velikosti sil v elektrostatickém poli</w:t>
            </w:r>
          </w:p>
          <w:p w14:paraId="2DD80DD8" w14:textId="77777777" w:rsidR="008275FC" w:rsidRDefault="004F5C61">
            <w:pPr>
              <w:suppressAutoHyphens w:val="0"/>
            </w:pPr>
            <w:r>
              <w:rPr>
                <w:rFonts w:cs="Tahoma"/>
              </w:rPr>
              <w:t>- popíše princip kondenzátoru a vypočítá kapacitu kondenzátoru</w:t>
            </w:r>
          </w:p>
          <w:p w14:paraId="5497EF82" w14:textId="77777777" w:rsidR="008275FC" w:rsidRDefault="004F5C61">
            <w:pPr>
              <w:suppressAutoHyphens w:val="0"/>
              <w:rPr>
                <w:rFonts w:cs="Tahoma"/>
              </w:rPr>
            </w:pPr>
            <w:r>
              <w:rPr>
                <w:rFonts w:cs="Tahoma"/>
              </w:rPr>
              <w:t>- rozumí elektrostatické indukci</w:t>
            </w:r>
          </w:p>
          <w:p w14:paraId="63CC3879" w14:textId="77777777" w:rsidR="008275FC" w:rsidRDefault="004F5C61">
            <w:pPr>
              <w:pBdr>
                <w:top w:val="none" w:sz="0" w:space="0" w:color="auto"/>
                <w:left w:val="none" w:sz="0" w:space="0" w:color="auto"/>
                <w:bottom w:val="none" w:sz="0" w:space="0" w:color="auto"/>
                <w:right w:val="none" w:sz="0" w:space="0" w:color="auto"/>
              </w:pBdr>
              <w:suppressAutoHyphens w:val="0"/>
              <w:autoSpaceDE w:val="0"/>
              <w:autoSpaceDN w:val="0"/>
              <w:adjustRightInd w:val="0"/>
              <w:jc w:val="left"/>
              <w:textAlignment w:val="auto"/>
              <w:rPr>
                <w:rFonts w:cs="Tahoma"/>
              </w:rPr>
            </w:pPr>
            <w:r>
              <w:rPr>
                <w:rFonts w:cs="Tahoma"/>
              </w:rPr>
              <w:t xml:space="preserve">- </w:t>
            </w:r>
            <w:r>
              <w:rPr>
                <w:rFonts w:cs="Tahoma"/>
                <w:color w:val="auto"/>
                <w:kern w:val="0"/>
                <w:lang w:bidi="ar-SA"/>
              </w:rPr>
              <w:t>řeší elektrické obvody a stanoví elektrostatické parametry zařízení</w:t>
            </w:r>
          </w:p>
        </w:tc>
        <w:tc>
          <w:tcPr>
            <w:tcW w:w="486" w:type="dxa"/>
            <w:tcBorders>
              <w:top w:val="single" w:sz="4" w:space="0" w:color="000001"/>
              <w:left w:val="single" w:sz="4" w:space="0" w:color="000001"/>
              <w:bottom w:val="single" w:sz="4" w:space="0" w:color="000001"/>
            </w:tcBorders>
            <w:shd w:val="clear" w:color="auto" w:fill="FFFFFF"/>
          </w:tcPr>
          <w:p w14:paraId="2C9F6987" w14:textId="77777777" w:rsidR="008275FC" w:rsidRDefault="004F5C61">
            <w:pPr>
              <w:suppressAutoHyphens w:val="0"/>
            </w:pPr>
            <w:r>
              <w:rPr>
                <w:rFonts w:cs="Tahoma"/>
                <w:b/>
                <w:bCs/>
              </w:rPr>
              <w:t>3</w:t>
            </w:r>
          </w:p>
        </w:tc>
        <w:tc>
          <w:tcPr>
            <w:tcW w:w="4277" w:type="dxa"/>
            <w:tcBorders>
              <w:top w:val="single" w:sz="4" w:space="0" w:color="000001"/>
              <w:left w:val="single" w:sz="4" w:space="0" w:color="000001"/>
              <w:bottom w:val="single" w:sz="4" w:space="0" w:color="000001"/>
            </w:tcBorders>
            <w:shd w:val="clear" w:color="auto" w:fill="FFFFFF"/>
          </w:tcPr>
          <w:p w14:paraId="7AA02546" w14:textId="77777777" w:rsidR="008275FC" w:rsidRDefault="004F5C61">
            <w:pPr>
              <w:suppressAutoHyphens w:val="0"/>
            </w:pPr>
            <w:r>
              <w:rPr>
                <w:rFonts w:cs="Tahoma"/>
                <w:b/>
                <w:bCs/>
              </w:rPr>
              <w:t>Elektrostatické pole</w:t>
            </w:r>
          </w:p>
          <w:p w14:paraId="6CC2E856" w14:textId="77777777" w:rsidR="008275FC" w:rsidRDefault="004F5C61">
            <w:pPr>
              <w:suppressAutoHyphens w:val="0"/>
            </w:pPr>
            <w:r>
              <w:rPr>
                <w:rFonts w:cs="Tahoma"/>
              </w:rPr>
              <w:t>Vznik a veličiny elektrostatického</w:t>
            </w:r>
          </w:p>
          <w:p w14:paraId="0C581977" w14:textId="77777777" w:rsidR="008275FC" w:rsidRDefault="004F5C61">
            <w:pPr>
              <w:suppressAutoHyphens w:val="0"/>
            </w:pPr>
            <w:r>
              <w:rPr>
                <w:rFonts w:cs="Tahoma"/>
              </w:rPr>
              <w:t>pole</w:t>
            </w:r>
          </w:p>
          <w:p w14:paraId="2AD5A533" w14:textId="77777777" w:rsidR="008275FC" w:rsidRDefault="004F5C61">
            <w:pPr>
              <w:suppressAutoHyphens w:val="0"/>
              <w:rPr>
                <w:rFonts w:cs="Tahoma"/>
              </w:rPr>
            </w:pPr>
            <w:r>
              <w:rPr>
                <w:rFonts w:cs="Tahoma"/>
              </w:rPr>
              <w:t>Elektrostatické pole:</w:t>
            </w:r>
          </w:p>
          <w:p w14:paraId="612F6D7E" w14:textId="77777777" w:rsidR="008275FC" w:rsidRDefault="004F5C61">
            <w:pPr>
              <w:suppressAutoHyphens w:val="0"/>
            </w:pPr>
            <w:r>
              <w:rPr>
                <w:rFonts w:cs="Tahoma"/>
              </w:rPr>
              <w:tab/>
              <w:t>Coulombův zákon</w:t>
            </w:r>
          </w:p>
          <w:p w14:paraId="73885E0D" w14:textId="77777777" w:rsidR="008275FC" w:rsidRDefault="004F5C61">
            <w:pPr>
              <w:suppressAutoHyphens w:val="0"/>
              <w:rPr>
                <w:rFonts w:cs="Tahoma"/>
              </w:rPr>
            </w:pPr>
            <w:r>
              <w:rPr>
                <w:rFonts w:cs="Tahoma"/>
              </w:rPr>
              <w:tab/>
              <w:t>El. vlastnosti izolantů</w:t>
            </w:r>
          </w:p>
          <w:p w14:paraId="518D0C69" w14:textId="77777777" w:rsidR="008275FC" w:rsidRDefault="004F5C61">
            <w:pPr>
              <w:suppressAutoHyphens w:val="0"/>
              <w:rPr>
                <w:rFonts w:cs="Tahoma"/>
              </w:rPr>
            </w:pPr>
            <w:r>
              <w:rPr>
                <w:rFonts w:cs="Tahoma"/>
              </w:rPr>
              <w:tab/>
              <w:t>El. pevnost dielektrika</w:t>
            </w:r>
          </w:p>
          <w:p w14:paraId="2B22035E" w14:textId="77777777" w:rsidR="008275FC" w:rsidRDefault="004F5C61">
            <w:pPr>
              <w:suppressAutoHyphens w:val="0"/>
            </w:pPr>
            <w:r>
              <w:tab/>
              <w:t>El. indukce</w:t>
            </w:r>
          </w:p>
          <w:p w14:paraId="52E80437" w14:textId="77777777" w:rsidR="008275FC" w:rsidRDefault="004F5C61">
            <w:pPr>
              <w:suppressAutoHyphens w:val="0"/>
            </w:pPr>
            <w:r>
              <w:t>Energie elektrostatického pole</w:t>
            </w:r>
          </w:p>
          <w:p w14:paraId="29F68E5E" w14:textId="77777777" w:rsidR="008275FC" w:rsidRDefault="004F5C61">
            <w:pPr>
              <w:suppressAutoHyphens w:val="0"/>
            </w:pPr>
            <w:r>
              <w:rPr>
                <w:rFonts w:cs="Tahoma"/>
              </w:rPr>
              <w:t>Kapacita kondenzátoru</w:t>
            </w:r>
          </w:p>
          <w:p w14:paraId="72C08490" w14:textId="77777777" w:rsidR="008275FC" w:rsidRDefault="004F5C61">
            <w:pPr>
              <w:suppressAutoHyphens w:val="0"/>
            </w:pPr>
            <w:r>
              <w:rPr>
                <w:rFonts w:cs="Tahoma"/>
              </w:rPr>
              <w:t>Spojování kondenzátorů</w:t>
            </w:r>
          </w:p>
        </w:tc>
        <w:tc>
          <w:tcPr>
            <w:tcW w:w="863" w:type="dxa"/>
            <w:tcBorders>
              <w:top w:val="single" w:sz="4" w:space="0" w:color="000001"/>
              <w:left w:val="single" w:sz="8" w:space="0" w:color="000001"/>
              <w:bottom w:val="single" w:sz="4" w:space="0" w:color="000001"/>
              <w:right w:val="single" w:sz="4" w:space="0" w:color="000001"/>
            </w:tcBorders>
            <w:shd w:val="clear" w:color="auto" w:fill="FFFFFF"/>
          </w:tcPr>
          <w:p w14:paraId="5EAA6F0A" w14:textId="77777777" w:rsidR="008275FC" w:rsidRDefault="004F5C61">
            <w:pPr>
              <w:suppressAutoHyphens w:val="0"/>
            </w:pPr>
            <w:r>
              <w:rPr>
                <w:rFonts w:cs="Tahoma"/>
                <w:b/>
                <w:bCs/>
              </w:rPr>
              <w:t>10</w:t>
            </w:r>
          </w:p>
          <w:p w14:paraId="4B72ADAC" w14:textId="77777777" w:rsidR="008275FC" w:rsidRDefault="004F5C61">
            <w:pPr>
              <w:suppressAutoHyphens w:val="0"/>
            </w:pPr>
            <w:r>
              <w:rPr>
                <w:rFonts w:cs="Tahoma"/>
              </w:rPr>
              <w:t> </w:t>
            </w:r>
          </w:p>
          <w:p w14:paraId="097D6D90" w14:textId="77777777" w:rsidR="008275FC" w:rsidRDefault="004F5C61">
            <w:pPr>
              <w:suppressAutoHyphens w:val="0"/>
            </w:pPr>
            <w:r>
              <w:rPr>
                <w:rFonts w:cs="Tahoma"/>
              </w:rPr>
              <w:t> </w:t>
            </w:r>
          </w:p>
          <w:p w14:paraId="2BE0EB21" w14:textId="77777777" w:rsidR="008275FC" w:rsidRDefault="004F5C61">
            <w:pPr>
              <w:suppressAutoHyphens w:val="0"/>
            </w:pPr>
            <w:r>
              <w:rPr>
                <w:rFonts w:cs="Tahoma"/>
              </w:rPr>
              <w:t> </w:t>
            </w:r>
          </w:p>
          <w:p w14:paraId="6EA92535" w14:textId="77777777" w:rsidR="008275FC" w:rsidRDefault="004F5C61">
            <w:pPr>
              <w:suppressAutoHyphens w:val="0"/>
            </w:pPr>
            <w:r>
              <w:rPr>
                <w:rFonts w:cs="Tahoma"/>
              </w:rPr>
              <w:t> </w:t>
            </w:r>
          </w:p>
          <w:p w14:paraId="6A054262" w14:textId="77777777" w:rsidR="008275FC" w:rsidRDefault="004F5C61">
            <w:pPr>
              <w:suppressAutoHyphens w:val="0"/>
            </w:pPr>
            <w:r>
              <w:rPr>
                <w:rFonts w:cs="Tahoma"/>
              </w:rPr>
              <w:t> </w:t>
            </w:r>
          </w:p>
          <w:p w14:paraId="66D0AB9A" w14:textId="77777777" w:rsidR="008275FC" w:rsidRDefault="004F5C61">
            <w:pPr>
              <w:suppressAutoHyphens w:val="0"/>
            </w:pPr>
            <w:r>
              <w:rPr>
                <w:rFonts w:cs="Tahoma"/>
              </w:rPr>
              <w:t> </w:t>
            </w:r>
          </w:p>
          <w:p w14:paraId="6E541267" w14:textId="77777777" w:rsidR="008275FC" w:rsidRDefault="004F5C61">
            <w:r>
              <w:rPr>
                <w:rFonts w:cs="Tahoma"/>
              </w:rPr>
              <w:t> </w:t>
            </w:r>
          </w:p>
        </w:tc>
      </w:tr>
      <w:tr w:rsidR="008275FC" w14:paraId="404E66AC" w14:textId="77777777">
        <w:trPr>
          <w:trHeight w:val="1402"/>
        </w:trPr>
        <w:tc>
          <w:tcPr>
            <w:tcW w:w="146" w:type="dxa"/>
            <w:shd w:val="clear" w:color="auto" w:fill="FFFFFF"/>
          </w:tcPr>
          <w:p w14:paraId="48DB0191" w14:textId="77777777" w:rsidR="008275FC" w:rsidRDefault="008275FC"/>
        </w:tc>
        <w:tc>
          <w:tcPr>
            <w:tcW w:w="3796" w:type="dxa"/>
            <w:tcBorders>
              <w:top w:val="single" w:sz="4" w:space="0" w:color="000001"/>
              <w:left w:val="single" w:sz="4" w:space="0" w:color="000001"/>
              <w:bottom w:val="single" w:sz="4" w:space="0" w:color="000001"/>
            </w:tcBorders>
            <w:shd w:val="clear" w:color="auto" w:fill="FFFFFF"/>
          </w:tcPr>
          <w:p w14:paraId="14D7E29B" w14:textId="77777777" w:rsidR="008275FC" w:rsidRDefault="004F5C61">
            <w:pPr>
              <w:suppressAutoHyphens w:val="0"/>
            </w:pPr>
            <w:r>
              <w:t>- chápe podstatu dějů při nichž elektrická energie způsobuje chemické přeměny, nebo dějů, při nichž se chemickými reakcemi uvolňuje elektrická energie</w:t>
            </w:r>
          </w:p>
        </w:tc>
        <w:tc>
          <w:tcPr>
            <w:tcW w:w="486" w:type="dxa"/>
            <w:tcBorders>
              <w:top w:val="single" w:sz="4" w:space="0" w:color="000001"/>
              <w:left w:val="single" w:sz="4" w:space="0" w:color="000001"/>
              <w:bottom w:val="single" w:sz="4" w:space="0" w:color="000001"/>
            </w:tcBorders>
            <w:shd w:val="clear" w:color="auto" w:fill="FFFFFF"/>
          </w:tcPr>
          <w:p w14:paraId="391D205D" w14:textId="77777777" w:rsidR="008275FC" w:rsidRDefault="004F5C61">
            <w:pPr>
              <w:suppressAutoHyphens w:val="0"/>
            </w:pPr>
            <w:r>
              <w:rPr>
                <w:rFonts w:cs="Tahoma"/>
                <w:b/>
                <w:bCs/>
              </w:rPr>
              <w:t>4</w:t>
            </w:r>
          </w:p>
        </w:tc>
        <w:tc>
          <w:tcPr>
            <w:tcW w:w="4277" w:type="dxa"/>
            <w:tcBorders>
              <w:top w:val="single" w:sz="4" w:space="0" w:color="000001"/>
              <w:left w:val="single" w:sz="4" w:space="0" w:color="000001"/>
              <w:bottom w:val="single" w:sz="4" w:space="0" w:color="000001"/>
            </w:tcBorders>
            <w:shd w:val="clear" w:color="auto" w:fill="FFFFFF"/>
          </w:tcPr>
          <w:p w14:paraId="2D6F5146" w14:textId="77777777" w:rsidR="008275FC" w:rsidRDefault="004F5C61">
            <w:pPr>
              <w:suppressAutoHyphens w:val="0"/>
            </w:pPr>
            <w:r>
              <w:rPr>
                <w:rFonts w:cs="Tahoma"/>
                <w:b/>
                <w:bCs/>
              </w:rPr>
              <w:t>Základy elektrochemie</w:t>
            </w:r>
          </w:p>
          <w:p w14:paraId="228DBAD4" w14:textId="77777777" w:rsidR="008275FC" w:rsidRDefault="004F5C61">
            <w:pPr>
              <w:suppressAutoHyphens w:val="0"/>
            </w:pPr>
            <w:r>
              <w:rPr>
                <w:rFonts w:cs="Tahoma"/>
              </w:rPr>
              <w:t>Vedení elektrického proudu</w:t>
            </w:r>
          </w:p>
          <w:p w14:paraId="32452D09" w14:textId="77777777" w:rsidR="008275FC" w:rsidRDefault="004F5C61">
            <w:pPr>
              <w:suppressAutoHyphens w:val="0"/>
            </w:pPr>
            <w:r>
              <w:rPr>
                <w:rFonts w:cs="Tahoma"/>
              </w:rPr>
              <w:t>v kapalinách</w:t>
            </w:r>
          </w:p>
          <w:p w14:paraId="22DD79D4" w14:textId="77777777" w:rsidR="008275FC" w:rsidRDefault="004F5C61">
            <w:pPr>
              <w:suppressAutoHyphens w:val="0"/>
            </w:pPr>
            <w:r>
              <w:rPr>
                <w:rFonts w:cs="Tahoma"/>
              </w:rPr>
              <w:t>Faradayovy zákony</w:t>
            </w:r>
          </w:p>
          <w:p w14:paraId="25977F67" w14:textId="77777777" w:rsidR="008275FC" w:rsidRDefault="004F5C61">
            <w:r>
              <w:rPr>
                <w:rFonts w:cs="Tahoma"/>
              </w:rPr>
              <w:t>Elektrolýza a její praktické využití</w:t>
            </w:r>
          </w:p>
        </w:tc>
        <w:tc>
          <w:tcPr>
            <w:tcW w:w="863" w:type="dxa"/>
            <w:tcBorders>
              <w:top w:val="single" w:sz="4" w:space="0" w:color="000001"/>
              <w:left w:val="single" w:sz="8" w:space="0" w:color="000001"/>
              <w:bottom w:val="single" w:sz="4" w:space="0" w:color="000001"/>
              <w:right w:val="single" w:sz="4" w:space="0" w:color="000001"/>
            </w:tcBorders>
            <w:shd w:val="clear" w:color="auto" w:fill="FFFFFF"/>
          </w:tcPr>
          <w:p w14:paraId="3FFF4D89" w14:textId="77777777" w:rsidR="008275FC" w:rsidRDefault="004F5C61">
            <w:pPr>
              <w:suppressAutoHyphens w:val="0"/>
            </w:pPr>
            <w:r>
              <w:rPr>
                <w:rFonts w:cs="Tahoma"/>
                <w:b/>
                <w:bCs/>
              </w:rPr>
              <w:t>8</w:t>
            </w:r>
          </w:p>
        </w:tc>
      </w:tr>
      <w:tr w:rsidR="008275FC" w14:paraId="207779BD" w14:textId="77777777">
        <w:trPr>
          <w:trHeight w:val="4341"/>
        </w:trPr>
        <w:tc>
          <w:tcPr>
            <w:tcW w:w="146" w:type="dxa"/>
            <w:shd w:val="clear" w:color="auto" w:fill="FFFFFF"/>
          </w:tcPr>
          <w:p w14:paraId="1AC5AF86" w14:textId="77777777" w:rsidR="008275FC" w:rsidRDefault="008275FC"/>
        </w:tc>
        <w:tc>
          <w:tcPr>
            <w:tcW w:w="3796" w:type="dxa"/>
            <w:tcBorders>
              <w:top w:val="single" w:sz="4" w:space="0" w:color="000001"/>
              <w:left w:val="single" w:sz="4" w:space="0" w:color="000001"/>
              <w:bottom w:val="single" w:sz="4" w:space="0" w:color="000001"/>
            </w:tcBorders>
            <w:shd w:val="clear" w:color="auto" w:fill="FFFFFF"/>
          </w:tcPr>
          <w:p w14:paraId="2CEB75C2" w14:textId="77777777" w:rsidR="008275FC" w:rsidRDefault="004F5C61">
            <w:pPr>
              <w:suppressAutoHyphens w:val="0"/>
            </w:pPr>
            <w:r>
              <w:t>- rozumí podstatě elektromag. dějů</w:t>
            </w:r>
          </w:p>
          <w:p w14:paraId="6011514A" w14:textId="77777777" w:rsidR="008275FC" w:rsidRDefault="004F5C61">
            <w:pPr>
              <w:suppressAutoHyphens w:val="0"/>
            </w:pPr>
            <w:r>
              <w:t>- řeší magnetické obvody pomocí</w:t>
            </w:r>
          </w:p>
          <w:p w14:paraId="13687E78" w14:textId="77777777" w:rsidR="008275FC" w:rsidRDefault="004F5C61">
            <w:pPr>
              <w:suppressAutoHyphens w:val="0"/>
            </w:pPr>
            <w:r>
              <w:t>matematického vyjadřování fyzikálních zákonů</w:t>
            </w:r>
          </w:p>
          <w:p w14:paraId="2AC87B5D" w14:textId="77777777" w:rsidR="008275FC" w:rsidRDefault="004F5C61">
            <w:pPr>
              <w:suppressAutoHyphens w:val="0"/>
            </w:pPr>
            <w:r>
              <w:t>- chápe podstatu a význam</w:t>
            </w:r>
          </w:p>
          <w:p w14:paraId="68317A58" w14:textId="77777777" w:rsidR="008275FC" w:rsidRDefault="004F5C61">
            <w:pPr>
              <w:suppressAutoHyphens w:val="0"/>
            </w:pPr>
            <w:r>
              <w:t>elektromagnetické indukce pro konstrukci a užití elektrických strojů</w:t>
            </w:r>
          </w:p>
          <w:p w14:paraId="4D2F80D2" w14:textId="77777777" w:rsidR="008275FC" w:rsidRDefault="004F5C61">
            <w:pPr>
              <w:suppressAutoHyphens w:val="0"/>
            </w:pPr>
            <w:r>
              <w:t>- vypočte základní technické parametry soustavy (transformátor, vzduchová mezera</w:t>
            </w:r>
          </w:p>
          <w:p w14:paraId="326DE5FC" w14:textId="77777777" w:rsidR="008275FC" w:rsidRDefault="004F5C61">
            <w:pPr>
              <w:suppressAutoHyphens w:val="0"/>
            </w:pPr>
            <w:r>
              <w:t>točivého stroje) s užitím elektrotechnických tabulek a norem</w:t>
            </w:r>
          </w:p>
        </w:tc>
        <w:tc>
          <w:tcPr>
            <w:tcW w:w="486" w:type="dxa"/>
            <w:tcBorders>
              <w:top w:val="single" w:sz="4" w:space="0" w:color="000001"/>
              <w:left w:val="single" w:sz="4" w:space="0" w:color="000001"/>
              <w:bottom w:val="single" w:sz="4" w:space="0" w:color="000001"/>
            </w:tcBorders>
            <w:shd w:val="clear" w:color="auto" w:fill="FFFFFF"/>
          </w:tcPr>
          <w:p w14:paraId="3D1CCB64" w14:textId="77777777" w:rsidR="008275FC" w:rsidRDefault="004F5C61">
            <w:pPr>
              <w:suppressAutoHyphens w:val="0"/>
            </w:pPr>
            <w:r>
              <w:rPr>
                <w:rFonts w:cs="Tahoma"/>
                <w:b/>
                <w:bCs/>
              </w:rPr>
              <w:t>5</w:t>
            </w:r>
          </w:p>
        </w:tc>
        <w:tc>
          <w:tcPr>
            <w:tcW w:w="4277" w:type="dxa"/>
            <w:tcBorders>
              <w:top w:val="single" w:sz="4" w:space="0" w:color="000001"/>
              <w:left w:val="single" w:sz="4" w:space="0" w:color="000001"/>
              <w:bottom w:val="single" w:sz="4" w:space="0" w:color="000001"/>
            </w:tcBorders>
            <w:shd w:val="clear" w:color="auto" w:fill="FFFFFF"/>
          </w:tcPr>
          <w:p w14:paraId="14B382D0" w14:textId="77777777" w:rsidR="008275FC" w:rsidRDefault="004F5C61">
            <w:pPr>
              <w:suppressAutoHyphens w:val="0"/>
            </w:pPr>
            <w:r>
              <w:rPr>
                <w:rFonts w:cs="Tahoma"/>
                <w:b/>
                <w:bCs/>
              </w:rPr>
              <w:t>Magnetismus</w:t>
            </w:r>
          </w:p>
          <w:p w14:paraId="45AE23FA" w14:textId="77777777" w:rsidR="008275FC" w:rsidRDefault="004F5C61">
            <w:pPr>
              <w:suppressAutoHyphens w:val="0"/>
            </w:pPr>
            <w:r>
              <w:rPr>
                <w:rFonts w:cs="Tahoma"/>
                <w:b/>
                <w:bCs/>
              </w:rPr>
              <w:t>a elektromagnetismus</w:t>
            </w:r>
          </w:p>
          <w:p w14:paraId="44A7136C" w14:textId="77777777" w:rsidR="008275FC" w:rsidRDefault="004F5C61">
            <w:pPr>
              <w:suppressAutoHyphens w:val="0"/>
            </w:pPr>
            <w:r>
              <w:rPr>
                <w:rFonts w:cs="Tahoma"/>
              </w:rPr>
              <w:t>Trvalé magnety a magnetické</w:t>
            </w:r>
          </w:p>
          <w:p w14:paraId="58A0FBC3" w14:textId="77777777" w:rsidR="008275FC" w:rsidRDefault="004F5C61">
            <w:pPr>
              <w:suppressAutoHyphens w:val="0"/>
            </w:pPr>
            <w:r>
              <w:rPr>
                <w:rFonts w:cs="Tahoma"/>
              </w:rPr>
              <w:t>vlastnosti látek</w:t>
            </w:r>
          </w:p>
          <w:p w14:paraId="32E74667" w14:textId="77777777" w:rsidR="008275FC" w:rsidRDefault="004F5C61">
            <w:pPr>
              <w:suppressAutoHyphens w:val="0"/>
            </w:pPr>
            <w:r>
              <w:rPr>
                <w:rFonts w:cs="Tahoma"/>
              </w:rPr>
              <w:t>Magnetické pole přímého vodiče</w:t>
            </w:r>
          </w:p>
          <w:p w14:paraId="6D8499BC" w14:textId="77777777" w:rsidR="008275FC" w:rsidRDefault="004F5C61">
            <w:pPr>
              <w:suppressAutoHyphens w:val="0"/>
            </w:pPr>
            <w:r>
              <w:rPr>
                <w:rFonts w:cs="Tahoma"/>
              </w:rPr>
              <w:t>a cívky</w:t>
            </w:r>
          </w:p>
          <w:p w14:paraId="130AA39B" w14:textId="77777777" w:rsidR="008275FC" w:rsidRDefault="004F5C61">
            <w:pPr>
              <w:suppressAutoHyphens w:val="0"/>
            </w:pPr>
            <w:r>
              <w:rPr>
                <w:rFonts w:cs="Tahoma"/>
              </w:rPr>
              <w:t>Magnetické obvody:</w:t>
            </w:r>
          </w:p>
          <w:p w14:paraId="1A3330C7" w14:textId="77777777" w:rsidR="008275FC" w:rsidRDefault="004F5C61">
            <w:pPr>
              <w:suppressAutoHyphens w:val="0"/>
            </w:pPr>
            <w:r>
              <w:rPr>
                <w:rFonts w:cs="Tahoma"/>
              </w:rPr>
              <w:tab/>
              <w:t xml:space="preserve">Charakteristické parametry </w:t>
            </w:r>
            <w:r>
              <w:rPr>
                <w:rFonts w:cs="Tahoma"/>
              </w:rPr>
              <w:tab/>
              <w:t>magnet. pole</w:t>
            </w:r>
          </w:p>
          <w:p w14:paraId="38E2F000" w14:textId="77777777" w:rsidR="008275FC" w:rsidRDefault="004F5C61">
            <w:pPr>
              <w:suppressAutoHyphens w:val="0"/>
            </w:pPr>
            <w:r>
              <w:rPr>
                <w:rFonts w:cs="Tahoma"/>
              </w:rPr>
              <w:tab/>
              <w:t>Hopkinsův zákon</w:t>
            </w:r>
          </w:p>
          <w:p w14:paraId="751E0232" w14:textId="77777777" w:rsidR="008275FC" w:rsidRDefault="004F5C61">
            <w:pPr>
              <w:suppressAutoHyphens w:val="0"/>
            </w:pPr>
            <w:r>
              <w:rPr>
                <w:rFonts w:cs="Tahoma"/>
              </w:rPr>
              <w:tab/>
              <w:t>Sériové a paralelní řazení</w:t>
            </w:r>
          </w:p>
          <w:p w14:paraId="1B471BF9" w14:textId="77777777" w:rsidR="008275FC" w:rsidRDefault="004F5C61">
            <w:pPr>
              <w:suppressAutoHyphens w:val="0"/>
            </w:pPr>
            <w:r>
              <w:rPr>
                <w:rFonts w:cs="Tahoma"/>
              </w:rPr>
              <w:tab/>
              <w:t>magnetických obvodů</w:t>
            </w:r>
          </w:p>
          <w:p w14:paraId="1208D0D7" w14:textId="77777777" w:rsidR="008275FC" w:rsidRDefault="004F5C61">
            <w:pPr>
              <w:suppressAutoHyphens w:val="0"/>
              <w:rPr>
                <w:rFonts w:cs="Tahoma"/>
              </w:rPr>
            </w:pPr>
            <w:r>
              <w:rPr>
                <w:rFonts w:cs="Tahoma"/>
              </w:rPr>
              <w:t>Dynamické účinky elektrického proudu, silové účinky a energie magnetického pole</w:t>
            </w:r>
          </w:p>
          <w:p w14:paraId="7740701D" w14:textId="77777777" w:rsidR="008275FC" w:rsidRDefault="004F5C61">
            <w:pPr>
              <w:suppressAutoHyphens w:val="0"/>
              <w:rPr>
                <w:rFonts w:cs="Tahoma"/>
              </w:rPr>
            </w:pPr>
            <w:r>
              <w:rPr>
                <w:rFonts w:cs="Tahoma"/>
              </w:rPr>
              <w:t>Elektromagnetická indukce:</w:t>
            </w:r>
          </w:p>
          <w:p w14:paraId="7E1A0896" w14:textId="77777777" w:rsidR="008275FC" w:rsidRDefault="004F5C61">
            <w:pPr>
              <w:suppressAutoHyphens w:val="0"/>
            </w:pPr>
            <w:r>
              <w:t>- indukční zákon, Lencovo pravidlo</w:t>
            </w:r>
          </w:p>
          <w:p w14:paraId="47C84CAA" w14:textId="77777777" w:rsidR="008275FC" w:rsidRDefault="004F5C61">
            <w:pPr>
              <w:suppressAutoHyphens w:val="0"/>
            </w:pPr>
            <w:r>
              <w:t>- indukčnost cívky, vzájemná indukčnost, činitel vazby</w:t>
            </w:r>
          </w:p>
          <w:p w14:paraId="6A31FE6E" w14:textId="77777777" w:rsidR="008275FC" w:rsidRDefault="004F5C61">
            <w:pPr>
              <w:suppressAutoHyphens w:val="0"/>
            </w:pPr>
            <w:r>
              <w:t>- spojování cívek</w:t>
            </w:r>
          </w:p>
          <w:p w14:paraId="1AFAB8A6" w14:textId="77777777" w:rsidR="008275FC" w:rsidRDefault="004F5C61">
            <w:pPr>
              <w:suppressAutoHyphens w:val="0"/>
            </w:pPr>
            <w:r>
              <w:t>- vířivé proudy, účinky, ztráty v železe</w:t>
            </w:r>
          </w:p>
        </w:tc>
        <w:tc>
          <w:tcPr>
            <w:tcW w:w="863" w:type="dxa"/>
            <w:tcBorders>
              <w:top w:val="single" w:sz="4" w:space="0" w:color="000001"/>
              <w:left w:val="single" w:sz="8" w:space="0" w:color="000001"/>
              <w:bottom w:val="single" w:sz="4" w:space="0" w:color="000001"/>
              <w:right w:val="single" w:sz="4" w:space="0" w:color="000001"/>
            </w:tcBorders>
            <w:shd w:val="clear" w:color="auto" w:fill="FFFFFF"/>
          </w:tcPr>
          <w:p w14:paraId="1F8A875B" w14:textId="77777777" w:rsidR="008275FC" w:rsidRDefault="004F5C61">
            <w:pPr>
              <w:suppressAutoHyphens w:val="0"/>
            </w:pPr>
            <w:r>
              <w:rPr>
                <w:rFonts w:cs="Tahoma"/>
                <w:b/>
                <w:bCs/>
              </w:rPr>
              <w:t>15</w:t>
            </w:r>
          </w:p>
        </w:tc>
      </w:tr>
      <w:tr w:rsidR="008275FC" w14:paraId="17F38AF9" w14:textId="77777777">
        <w:trPr>
          <w:trHeight w:val="3114"/>
        </w:trPr>
        <w:tc>
          <w:tcPr>
            <w:tcW w:w="146" w:type="dxa"/>
            <w:shd w:val="clear" w:color="auto" w:fill="FFFFFF"/>
          </w:tcPr>
          <w:p w14:paraId="22860CAC" w14:textId="77777777" w:rsidR="008275FC" w:rsidRDefault="008275FC"/>
        </w:tc>
        <w:tc>
          <w:tcPr>
            <w:tcW w:w="3796" w:type="dxa"/>
            <w:tcBorders>
              <w:top w:val="single" w:sz="4" w:space="0" w:color="000001"/>
              <w:left w:val="single" w:sz="4" w:space="0" w:color="000001"/>
              <w:bottom w:val="single" w:sz="4" w:space="0" w:color="000001"/>
            </w:tcBorders>
            <w:shd w:val="clear" w:color="auto" w:fill="FFFFFF"/>
          </w:tcPr>
          <w:p w14:paraId="0BA0E121" w14:textId="77777777" w:rsidR="008275FC" w:rsidRDefault="004F5C61">
            <w:pPr>
              <w:suppressAutoHyphens w:val="0"/>
            </w:pPr>
            <w:r>
              <w:t>- řeší v oblasti střídavého proudu běžné elektrické obvody s aktivními a pasivními prvky</w:t>
            </w:r>
          </w:p>
        </w:tc>
        <w:tc>
          <w:tcPr>
            <w:tcW w:w="486" w:type="dxa"/>
            <w:tcBorders>
              <w:top w:val="single" w:sz="4" w:space="0" w:color="000001"/>
              <w:left w:val="single" w:sz="4" w:space="0" w:color="000001"/>
              <w:bottom w:val="single" w:sz="4" w:space="0" w:color="000001"/>
            </w:tcBorders>
            <w:shd w:val="clear" w:color="auto" w:fill="FFFFFF"/>
          </w:tcPr>
          <w:p w14:paraId="35E95CC5" w14:textId="77777777" w:rsidR="008275FC" w:rsidRDefault="004F5C61">
            <w:pPr>
              <w:suppressAutoHyphens w:val="0"/>
            </w:pPr>
            <w:r>
              <w:rPr>
                <w:rFonts w:cs="Tahoma"/>
                <w:b/>
                <w:bCs/>
              </w:rPr>
              <w:t>6</w:t>
            </w:r>
          </w:p>
        </w:tc>
        <w:tc>
          <w:tcPr>
            <w:tcW w:w="4277" w:type="dxa"/>
            <w:tcBorders>
              <w:top w:val="single" w:sz="4" w:space="0" w:color="000001"/>
              <w:left w:val="single" w:sz="4" w:space="0" w:color="000001"/>
              <w:bottom w:val="single" w:sz="4" w:space="0" w:color="000001"/>
            </w:tcBorders>
            <w:shd w:val="clear" w:color="auto" w:fill="FFFFFF"/>
          </w:tcPr>
          <w:p w14:paraId="5498CABB" w14:textId="77777777" w:rsidR="008275FC" w:rsidRDefault="004F5C61">
            <w:pPr>
              <w:suppressAutoHyphens w:val="0"/>
            </w:pPr>
            <w:r>
              <w:rPr>
                <w:rFonts w:cs="Tahoma"/>
                <w:b/>
                <w:bCs/>
              </w:rPr>
              <w:t>Střídavý proud</w:t>
            </w:r>
          </w:p>
          <w:p w14:paraId="04A6479F" w14:textId="77777777" w:rsidR="008275FC" w:rsidRDefault="004F5C61">
            <w:pPr>
              <w:suppressAutoHyphens w:val="0"/>
              <w:rPr>
                <w:rFonts w:cs="Tahoma"/>
              </w:rPr>
            </w:pPr>
            <w:r>
              <w:rPr>
                <w:rFonts w:cs="Tahoma"/>
              </w:rPr>
              <w:t>- základní pojmy, časový průběh sinusových veličin</w:t>
            </w:r>
          </w:p>
          <w:p w14:paraId="7A165083" w14:textId="77777777" w:rsidR="008275FC" w:rsidRDefault="004F5C61">
            <w:pPr>
              <w:suppressAutoHyphens w:val="0"/>
            </w:pPr>
            <w:r>
              <w:rPr>
                <w:rFonts w:cs="Tahoma"/>
              </w:rPr>
              <w:t>Vznik střídavého napětí a proudu</w:t>
            </w:r>
          </w:p>
          <w:p w14:paraId="451BA2CE" w14:textId="77777777" w:rsidR="008275FC" w:rsidRDefault="004F5C61">
            <w:pPr>
              <w:suppressAutoHyphens w:val="0"/>
            </w:pPr>
            <w:r>
              <w:rPr>
                <w:rFonts w:cs="Tahoma"/>
              </w:rPr>
              <w:t>Základní veličiny střídavého napětí a proudu: efektivní, střední hodnota, fázory a fázové posuvy</w:t>
            </w:r>
          </w:p>
          <w:p w14:paraId="5041A45B" w14:textId="77777777" w:rsidR="008275FC" w:rsidRDefault="004F5C61">
            <w:pPr>
              <w:suppressAutoHyphens w:val="0"/>
            </w:pPr>
            <w:r>
              <w:rPr>
                <w:rFonts w:cs="Tahoma"/>
              </w:rPr>
              <w:t>Rezistor, cívka a kondenzátor</w:t>
            </w:r>
          </w:p>
          <w:p w14:paraId="014B2A01" w14:textId="77777777" w:rsidR="008275FC" w:rsidRDefault="004F5C61">
            <w:pPr>
              <w:suppressAutoHyphens w:val="0"/>
            </w:pPr>
            <w:r>
              <w:rPr>
                <w:rFonts w:cs="Tahoma"/>
              </w:rPr>
              <w:t>v obvodu střídavého proudu</w:t>
            </w:r>
          </w:p>
          <w:p w14:paraId="3B970DE7" w14:textId="77777777" w:rsidR="008275FC" w:rsidRDefault="004F5C61">
            <w:pPr>
              <w:suppressAutoHyphens w:val="0"/>
            </w:pPr>
            <w:r>
              <w:rPr>
                <w:rFonts w:cs="Tahoma"/>
              </w:rPr>
              <w:t>Složené obvody střídavého proudu sériové a paralelní</w:t>
            </w:r>
          </w:p>
          <w:p w14:paraId="2CFD30D6" w14:textId="77777777" w:rsidR="008275FC" w:rsidRDefault="004F5C61">
            <w:pPr>
              <w:suppressAutoHyphens w:val="0"/>
            </w:pPr>
            <w:r>
              <w:rPr>
                <w:rFonts w:cs="Tahoma"/>
              </w:rPr>
              <w:t>Sériová a paralelní rezonance</w:t>
            </w:r>
          </w:p>
          <w:p w14:paraId="08473F7D" w14:textId="77777777" w:rsidR="008275FC" w:rsidRDefault="004F5C61">
            <w:pPr>
              <w:suppressAutoHyphens w:val="0"/>
            </w:pPr>
            <w:r>
              <w:rPr>
                <w:rFonts w:cs="Tahoma"/>
              </w:rPr>
              <w:t>Výkon střídavého proudu</w:t>
            </w:r>
          </w:p>
          <w:p w14:paraId="305B454D" w14:textId="77777777" w:rsidR="008275FC" w:rsidRDefault="004F5C61">
            <w:pPr>
              <w:rPr>
                <w:rFonts w:cs="Tahoma"/>
              </w:rPr>
            </w:pPr>
            <w:r>
              <w:rPr>
                <w:rFonts w:cs="Tahoma"/>
              </w:rPr>
              <w:t>Práce střídavého proudu</w:t>
            </w:r>
          </w:p>
          <w:p w14:paraId="387E58DD" w14:textId="77777777" w:rsidR="008275FC" w:rsidRDefault="004F5C61">
            <w:r>
              <w:rPr>
                <w:rFonts w:cs="Tahoma"/>
              </w:rPr>
              <w:t>Učinník</w:t>
            </w:r>
          </w:p>
        </w:tc>
        <w:tc>
          <w:tcPr>
            <w:tcW w:w="863" w:type="dxa"/>
            <w:tcBorders>
              <w:top w:val="single" w:sz="4" w:space="0" w:color="000001"/>
              <w:left w:val="single" w:sz="8" w:space="0" w:color="000001"/>
              <w:bottom w:val="single" w:sz="4" w:space="0" w:color="000001"/>
              <w:right w:val="single" w:sz="4" w:space="0" w:color="000001"/>
            </w:tcBorders>
            <w:shd w:val="clear" w:color="auto" w:fill="FFFFFF"/>
          </w:tcPr>
          <w:p w14:paraId="6223F179" w14:textId="77777777" w:rsidR="008275FC" w:rsidRDefault="004F5C61">
            <w:pPr>
              <w:suppressAutoHyphens w:val="0"/>
            </w:pPr>
            <w:r>
              <w:rPr>
                <w:rFonts w:cs="Tahoma"/>
                <w:b/>
                <w:bCs/>
              </w:rPr>
              <w:t>12</w:t>
            </w:r>
          </w:p>
        </w:tc>
      </w:tr>
      <w:tr w:rsidR="008275FC" w14:paraId="351028D3" w14:textId="77777777">
        <w:trPr>
          <w:trHeight w:val="2040"/>
        </w:trPr>
        <w:tc>
          <w:tcPr>
            <w:tcW w:w="146" w:type="dxa"/>
            <w:shd w:val="clear" w:color="auto" w:fill="FFFFFF"/>
          </w:tcPr>
          <w:p w14:paraId="75272807" w14:textId="77777777" w:rsidR="008275FC" w:rsidRDefault="008275FC"/>
        </w:tc>
        <w:tc>
          <w:tcPr>
            <w:tcW w:w="3796" w:type="dxa"/>
            <w:tcBorders>
              <w:top w:val="single" w:sz="4" w:space="0" w:color="000001"/>
              <w:left w:val="single" w:sz="4" w:space="0" w:color="000001"/>
              <w:bottom w:val="single" w:sz="4" w:space="0" w:color="000001"/>
            </w:tcBorders>
            <w:shd w:val="clear" w:color="auto" w:fill="FFFFFF"/>
          </w:tcPr>
          <w:p w14:paraId="7A378FDF" w14:textId="77777777" w:rsidR="008275FC" w:rsidRDefault="004F5C61">
            <w:pPr>
              <w:suppressAutoHyphens w:val="0"/>
            </w:pPr>
            <w:r>
              <w:rPr>
                <w:rFonts w:cs="Tahoma"/>
              </w:rPr>
              <w:t>- rozumí podstatě výroby a distribuci elektrické energie</w:t>
            </w:r>
          </w:p>
          <w:p w14:paraId="40975D9D" w14:textId="77777777" w:rsidR="008275FC" w:rsidRDefault="004F5C61">
            <w:pPr>
              <w:suppressAutoHyphens w:val="0"/>
            </w:pPr>
            <w:r>
              <w:rPr>
                <w:rFonts w:cs="Tahoma"/>
              </w:rPr>
              <w:t>- naznačí význam sledování jednotlivých parametrů rozvodné sítě</w:t>
            </w:r>
          </w:p>
          <w:p w14:paraId="09EF36C4" w14:textId="77777777" w:rsidR="008275FC" w:rsidRDefault="004F5C61">
            <w:r>
              <w:rPr>
                <w:rFonts w:cs="Tahoma"/>
              </w:rPr>
              <w:t>- vysvětlí rozdíl mezi 1fázovou a 3fázovou soustavou</w:t>
            </w:r>
          </w:p>
        </w:tc>
        <w:tc>
          <w:tcPr>
            <w:tcW w:w="486" w:type="dxa"/>
            <w:tcBorders>
              <w:top w:val="single" w:sz="4" w:space="0" w:color="000001"/>
              <w:left w:val="single" w:sz="4" w:space="0" w:color="000001"/>
              <w:bottom w:val="single" w:sz="4" w:space="0" w:color="000001"/>
            </w:tcBorders>
            <w:shd w:val="clear" w:color="auto" w:fill="FFFFFF"/>
          </w:tcPr>
          <w:p w14:paraId="3914B1CE" w14:textId="77777777" w:rsidR="008275FC" w:rsidRDefault="004F5C61">
            <w:pPr>
              <w:suppressAutoHyphens w:val="0"/>
            </w:pPr>
            <w:r>
              <w:rPr>
                <w:rFonts w:cs="Tahoma"/>
                <w:b/>
                <w:bCs/>
              </w:rPr>
              <w:t>7</w:t>
            </w:r>
          </w:p>
        </w:tc>
        <w:tc>
          <w:tcPr>
            <w:tcW w:w="4277" w:type="dxa"/>
            <w:tcBorders>
              <w:top w:val="single" w:sz="4" w:space="0" w:color="000001"/>
              <w:left w:val="single" w:sz="4" w:space="0" w:color="000001"/>
              <w:bottom w:val="single" w:sz="4" w:space="0" w:color="000001"/>
            </w:tcBorders>
            <w:shd w:val="clear" w:color="auto" w:fill="FFFFFF"/>
          </w:tcPr>
          <w:p w14:paraId="69F5F2F1" w14:textId="77777777" w:rsidR="008275FC" w:rsidRDefault="004F5C61">
            <w:pPr>
              <w:suppressAutoHyphens w:val="0"/>
            </w:pPr>
            <w:r>
              <w:rPr>
                <w:rFonts w:cs="Tahoma"/>
                <w:b/>
                <w:bCs/>
              </w:rPr>
              <w:t>Trojfázová proudová soustava</w:t>
            </w:r>
          </w:p>
          <w:p w14:paraId="1B75EFDB" w14:textId="77777777" w:rsidR="008275FC" w:rsidRDefault="004F5C61">
            <w:pPr>
              <w:suppressAutoHyphens w:val="0"/>
            </w:pPr>
            <w:r>
              <w:rPr>
                <w:rFonts w:cs="Tahoma"/>
              </w:rPr>
              <w:t>Trojfázový proud</w:t>
            </w:r>
          </w:p>
          <w:p w14:paraId="167F520B" w14:textId="77777777" w:rsidR="008275FC" w:rsidRDefault="004F5C61">
            <w:pPr>
              <w:suppressAutoHyphens w:val="0"/>
            </w:pPr>
            <w:r>
              <w:rPr>
                <w:rFonts w:cs="Tahoma"/>
              </w:rPr>
              <w:t>Zapojení trojfázového vinutí</w:t>
            </w:r>
          </w:p>
          <w:p w14:paraId="2D7B2D4A" w14:textId="77777777" w:rsidR="008275FC" w:rsidRDefault="004F5C61">
            <w:pPr>
              <w:suppressAutoHyphens w:val="0"/>
            </w:pPr>
            <w:r>
              <w:rPr>
                <w:rFonts w:cs="Tahoma"/>
              </w:rPr>
              <w:t>do hvězdy a trojúhelníka</w:t>
            </w:r>
          </w:p>
          <w:p w14:paraId="698539AF" w14:textId="77777777" w:rsidR="008275FC" w:rsidRDefault="004F5C61">
            <w:pPr>
              <w:suppressAutoHyphens w:val="0"/>
            </w:pPr>
            <w:r>
              <w:rPr>
                <w:rFonts w:cs="Tahoma"/>
              </w:rPr>
              <w:t>Výkon a práce v trojfázové soustavě</w:t>
            </w:r>
          </w:p>
          <w:p w14:paraId="3702EB8E" w14:textId="77777777" w:rsidR="008275FC" w:rsidRDefault="004F5C61">
            <w:r>
              <w:rPr>
                <w:rFonts w:cs="Tahoma"/>
              </w:rPr>
              <w:t>Točivé magnetické pole</w:t>
            </w:r>
          </w:p>
        </w:tc>
        <w:tc>
          <w:tcPr>
            <w:tcW w:w="863" w:type="dxa"/>
            <w:tcBorders>
              <w:top w:val="single" w:sz="4" w:space="0" w:color="000001"/>
              <w:left w:val="single" w:sz="8" w:space="0" w:color="000001"/>
              <w:bottom w:val="single" w:sz="4" w:space="0" w:color="000001"/>
              <w:right w:val="single" w:sz="4" w:space="0" w:color="000001"/>
            </w:tcBorders>
            <w:shd w:val="clear" w:color="auto" w:fill="FFFFFF"/>
          </w:tcPr>
          <w:p w14:paraId="06137F88" w14:textId="77777777" w:rsidR="008275FC" w:rsidRDefault="004F5C61">
            <w:pPr>
              <w:suppressAutoHyphens w:val="0"/>
            </w:pPr>
            <w:r>
              <w:rPr>
                <w:rFonts w:cs="Tahoma"/>
                <w:b/>
                <w:bCs/>
              </w:rPr>
              <w:t>16</w:t>
            </w:r>
          </w:p>
        </w:tc>
      </w:tr>
    </w:tbl>
    <w:p w14:paraId="47FAE4C5" w14:textId="77777777" w:rsidR="008275FC" w:rsidRDefault="008275FC">
      <w:pPr>
        <w:rPr>
          <w:rFonts w:cs="Tahoma"/>
          <w:color w:val="FF0000"/>
          <w:sz w:val="28"/>
          <w:szCs w:val="28"/>
        </w:rPr>
      </w:pPr>
    </w:p>
    <w:p w14:paraId="7F27234B" w14:textId="77777777" w:rsidR="008275FC" w:rsidRDefault="004F5C61">
      <w:pPr>
        <w:pageBreakBefore/>
        <w:tabs>
          <w:tab w:val="left" w:pos="0"/>
          <w:tab w:val="right" w:pos="9072"/>
        </w:tabs>
      </w:pPr>
      <w:r>
        <w:rPr>
          <w:rFonts w:cs="Tahoma"/>
        </w:rPr>
        <w:t xml:space="preserve">Obor vzdělání: 26-51-H/02 Elektrikář-silnoproud </w:t>
      </w:r>
      <w:r>
        <w:rPr>
          <w:rFonts w:cs="Tahoma"/>
        </w:rPr>
        <w:tab/>
        <w:t>Platnost: od 1. 9. 2016</w:t>
      </w:r>
    </w:p>
    <w:p w14:paraId="1B81EA43" w14:textId="77777777" w:rsidR="008275FC" w:rsidRDefault="004F5C61">
      <w:pPr>
        <w:tabs>
          <w:tab w:val="left" w:pos="0"/>
          <w:tab w:val="right" w:pos="9072"/>
        </w:tabs>
      </w:pPr>
      <w:r>
        <w:rPr>
          <w:rFonts w:cs="Tahoma"/>
        </w:rPr>
        <w:t xml:space="preserve">Název ŠVP: Elektrikář </w:t>
      </w:r>
      <w:r>
        <w:rPr>
          <w:rFonts w:cs="Tahoma"/>
        </w:rPr>
        <w:tab/>
        <w:t>Forma vzdělání: denní</w:t>
      </w:r>
    </w:p>
    <w:p w14:paraId="6204C31C" w14:textId="77777777" w:rsidR="008275FC" w:rsidRDefault="004F5C61">
      <w:pPr>
        <w:tabs>
          <w:tab w:val="left" w:pos="0"/>
          <w:tab w:val="right" w:pos="9072"/>
        </w:tabs>
      </w:pPr>
      <w:r>
        <w:rPr>
          <w:rFonts w:cs="Tahoma"/>
        </w:rPr>
        <w:t>Předmět: TECHNOLOGIE</w:t>
      </w:r>
      <w:r>
        <w:rPr>
          <w:rFonts w:cs="Tahoma"/>
        </w:rPr>
        <w:tab/>
        <w:t>Počet hodin za studium: 80</w:t>
      </w:r>
    </w:p>
    <w:p w14:paraId="6BBE00E8" w14:textId="77777777" w:rsidR="008275FC" w:rsidRDefault="008275FC">
      <w:pPr>
        <w:tabs>
          <w:tab w:val="left" w:pos="0"/>
          <w:tab w:val="right" w:pos="9072"/>
        </w:tabs>
        <w:rPr>
          <w:rFonts w:cs="Tahoma"/>
        </w:rPr>
      </w:pPr>
    </w:p>
    <w:p w14:paraId="7335A828" w14:textId="77777777" w:rsidR="008275FC" w:rsidRDefault="008275FC">
      <w:pPr>
        <w:tabs>
          <w:tab w:val="left" w:pos="0"/>
          <w:tab w:val="right" w:pos="9072"/>
        </w:tabs>
        <w:rPr>
          <w:rFonts w:cs="Tahoma"/>
        </w:rPr>
      </w:pPr>
    </w:p>
    <w:p w14:paraId="6C810BAD" w14:textId="77777777" w:rsidR="008275FC" w:rsidRDefault="004F5C61">
      <w:pPr>
        <w:jc w:val="center"/>
      </w:pPr>
      <w:r>
        <w:rPr>
          <w:rFonts w:cs="Tahoma"/>
          <w:b/>
        </w:rPr>
        <w:t>Učební osnova předmětu</w:t>
      </w:r>
    </w:p>
    <w:p w14:paraId="2DA9E382" w14:textId="77777777" w:rsidR="008275FC" w:rsidRDefault="004F5C61">
      <w:pPr>
        <w:pStyle w:val="Nadpis2"/>
      </w:pPr>
      <w:bookmarkStart w:id="111" w:name="_Toc433958993"/>
      <w:bookmarkStart w:id="112" w:name="_Toc486872646"/>
      <w:r>
        <w:t>Technologie</w:t>
      </w:r>
      <w:bookmarkEnd w:id="111"/>
      <w:bookmarkEnd w:id="112"/>
    </w:p>
    <w:p w14:paraId="6989CF36" w14:textId="77777777" w:rsidR="008275FC" w:rsidRDefault="008275FC">
      <w:pPr>
        <w:widowControl w:val="0"/>
        <w:rPr>
          <w:rFonts w:cs="Tahoma"/>
          <w:b/>
          <w:bCs/>
        </w:rPr>
      </w:pPr>
    </w:p>
    <w:p w14:paraId="66DF346A" w14:textId="77777777" w:rsidR="008275FC" w:rsidRDefault="004F5C61">
      <w:pPr>
        <w:widowControl w:val="0"/>
      </w:pPr>
      <w:r>
        <w:rPr>
          <w:rFonts w:cs="Tahoma"/>
          <w:b/>
          <w:bCs/>
        </w:rPr>
        <w:t>Pojetí vyučovacího předmětu</w:t>
      </w:r>
    </w:p>
    <w:p w14:paraId="1BEAB2A2" w14:textId="77777777" w:rsidR="008275FC" w:rsidRDefault="004F5C61">
      <w:pPr>
        <w:widowControl w:val="0"/>
      </w:pPr>
      <w:r>
        <w:rPr>
          <w:rFonts w:cs="Tahoma"/>
          <w:b/>
          <w:bCs/>
        </w:rPr>
        <w:t>Obecný cíl předmětu</w:t>
      </w:r>
    </w:p>
    <w:p w14:paraId="15D3A874" w14:textId="77777777" w:rsidR="008275FC" w:rsidRDefault="004F5C61">
      <w:pPr>
        <w:widowControl w:val="0"/>
      </w:pPr>
      <w:r>
        <w:rPr>
          <w:rFonts w:cs="Tahoma"/>
        </w:rPr>
        <w:t>Vzdělávání v oblasti materiálů a technologie slouží pro pochopení</w:t>
      </w:r>
      <w:r>
        <w:rPr>
          <w:rFonts w:cs="Tahoma"/>
        </w:rPr>
        <w:tab/>
        <w:t>hlubších souvislostí mezi výběrem a navrhováním vhodných materiálů z hlediska uplatnění těchto materiálů v elektrotechnice a elektronice. Předmět současně vede k porozumění ovlivňování vlastností materiálů změnou složení a struktury v oblasti izolantů, vodičů, polovodičů a magnetických materiálů. Předmět je doplňkovým předmětem tohoto studijního oboru. Vzdělávání směřuje k tomu, aby žáci získali nebo si rozvinuli tyto kompetence:</w:t>
      </w:r>
    </w:p>
    <w:p w14:paraId="73F21512" w14:textId="77777777" w:rsidR="008275FC" w:rsidRDefault="004F5C61">
      <w:pPr>
        <w:widowControl w:val="0"/>
        <w:numPr>
          <w:ilvl w:val="0"/>
          <w:numId w:val="27"/>
        </w:numPr>
        <w:tabs>
          <w:tab w:val="left" w:pos="720"/>
        </w:tabs>
      </w:pPr>
      <w:r>
        <w:rPr>
          <w:rFonts w:cs="Tahoma"/>
        </w:rPr>
        <w:t xml:space="preserve">základní pojmy materiálových technologií, </w:t>
      </w:r>
    </w:p>
    <w:p w14:paraId="291F56D1" w14:textId="77777777" w:rsidR="008275FC" w:rsidRDefault="004F5C61">
      <w:pPr>
        <w:widowControl w:val="0"/>
        <w:numPr>
          <w:ilvl w:val="0"/>
          <w:numId w:val="27"/>
        </w:numPr>
        <w:tabs>
          <w:tab w:val="left" w:pos="720"/>
        </w:tabs>
      </w:pPr>
      <w:r>
        <w:rPr>
          <w:rFonts w:cs="Tahoma"/>
        </w:rPr>
        <w:t xml:space="preserve">vlastnosti materiálů používaných v elektrotechnice, </w:t>
      </w:r>
    </w:p>
    <w:p w14:paraId="32524C65" w14:textId="77777777" w:rsidR="008275FC" w:rsidRDefault="004F5C61">
      <w:pPr>
        <w:widowControl w:val="0"/>
        <w:numPr>
          <w:ilvl w:val="0"/>
          <w:numId w:val="27"/>
        </w:numPr>
        <w:tabs>
          <w:tab w:val="left" w:pos="720"/>
        </w:tabs>
      </w:pPr>
      <w:r>
        <w:rPr>
          <w:rFonts w:cs="Tahoma"/>
        </w:rPr>
        <w:t xml:space="preserve">technologie používané při výrobě diskrétních součástek a integrovaných obvodů, </w:t>
      </w:r>
    </w:p>
    <w:p w14:paraId="1A498893" w14:textId="77777777" w:rsidR="008275FC" w:rsidRDefault="004F5C61">
      <w:pPr>
        <w:widowControl w:val="0"/>
        <w:numPr>
          <w:ilvl w:val="0"/>
          <w:numId w:val="27"/>
        </w:numPr>
        <w:tabs>
          <w:tab w:val="left" w:pos="720"/>
        </w:tabs>
      </w:pPr>
      <w:r>
        <w:rPr>
          <w:rFonts w:cs="Tahoma"/>
        </w:rPr>
        <w:t xml:space="preserve">technologie výroby plošných spojů a jejich osazování. </w:t>
      </w:r>
    </w:p>
    <w:p w14:paraId="120926A1" w14:textId="77777777" w:rsidR="008275FC" w:rsidRDefault="008275FC">
      <w:pPr>
        <w:widowControl w:val="0"/>
        <w:rPr>
          <w:rFonts w:cs="Tahoma"/>
        </w:rPr>
      </w:pPr>
    </w:p>
    <w:p w14:paraId="041B9CF3" w14:textId="77777777" w:rsidR="008275FC" w:rsidRDefault="004F5C61">
      <w:pPr>
        <w:widowControl w:val="0"/>
      </w:pPr>
      <w:r>
        <w:rPr>
          <w:rFonts w:cs="Tahoma"/>
          <w:b/>
        </w:rPr>
        <w:t>Charakteristika učiva</w:t>
      </w:r>
    </w:p>
    <w:p w14:paraId="3260BB11" w14:textId="77777777" w:rsidR="008275FC" w:rsidRDefault="004F5C61">
      <w:pPr>
        <w:widowControl w:val="0"/>
      </w:pPr>
      <w:r>
        <w:rPr>
          <w:rFonts w:cs="Tahoma"/>
        </w:rPr>
        <w:t xml:space="preserve">Učivo vychází ze vzdělávací oblasti RVP </w:t>
      </w:r>
      <w:r>
        <w:rPr>
          <w:rFonts w:cs="Tahoma"/>
          <w:i/>
          <w:iCs/>
        </w:rPr>
        <w:t>Odborné vzdělávání</w:t>
      </w:r>
      <w:r>
        <w:rPr>
          <w:rFonts w:cs="Tahoma"/>
        </w:rPr>
        <w:t xml:space="preserve">, z obsahového okruhu </w:t>
      </w:r>
      <w:r>
        <w:rPr>
          <w:rFonts w:cs="Tahoma"/>
          <w:i/>
          <w:iCs/>
        </w:rPr>
        <w:t>Elektrotechnika</w:t>
      </w:r>
      <w:r>
        <w:rPr>
          <w:rFonts w:cs="Tahoma"/>
        </w:rPr>
        <w:t>. Obsah učiva je mezipředmětově provázán s předmětem</w:t>
      </w:r>
      <w:r>
        <w:rPr>
          <w:rFonts w:cs="Tahoma"/>
          <w:i/>
        </w:rPr>
        <w:t xml:space="preserve"> Odborný výcvik, Základy elektrotechniky. </w:t>
      </w:r>
      <w:r>
        <w:rPr>
          <w:rFonts w:cs="Tahoma"/>
        </w:rPr>
        <w:t>Materiály a technologie na elektrotechnických oborech mají významnou složku přírodovědného vzdělávání a plní funkci průpravy odborného vzdělávání v návaznosti na praxi. Učivo je členěno do jednotlivých kapitol, které tvoří ucelenou část a pomáhají žákovi lépe pochopit učivo.</w:t>
      </w:r>
    </w:p>
    <w:p w14:paraId="43F55C22" w14:textId="77777777" w:rsidR="008275FC" w:rsidRDefault="008275FC">
      <w:pPr>
        <w:widowControl w:val="0"/>
        <w:rPr>
          <w:rFonts w:cs="Tahoma"/>
        </w:rPr>
      </w:pPr>
    </w:p>
    <w:p w14:paraId="36DC5FD7" w14:textId="77777777" w:rsidR="008275FC" w:rsidRDefault="004F5C61">
      <w:pPr>
        <w:widowControl w:val="0"/>
      </w:pPr>
      <w:r>
        <w:rPr>
          <w:rFonts w:cs="Tahoma"/>
          <w:b/>
        </w:rPr>
        <w:t>Pojetí výuky</w:t>
      </w:r>
    </w:p>
    <w:p w14:paraId="3F558CA1" w14:textId="77777777" w:rsidR="008275FC" w:rsidRDefault="004F5C61">
      <w:pPr>
        <w:widowControl w:val="0"/>
      </w:pPr>
      <w:r>
        <w:rPr>
          <w:rFonts w:cs="Tahoma"/>
        </w:rPr>
        <w:t>Efektivním cílem výuky je poskytnout systematickou a vyváženou strukturu základních pojmů a vztahů, které umožní žákům zařazovat informace do smysluplného kontextu vědění i životní praxe. Úkolem je zvládnutí metody jak se učit, jak využívat nové informační a komunikační technologie, naučit se informace zpracovávat, měnit je ve znalosti a aplikovat, umět kriticky myslet a hodnotit, naučit se jednat s lidmi a umět pracovat v týmech i samostatně, dokázat otevřeně komunikovat s ostatními, respektovat odlišné názory, chápat vzájemnou souvislost, naučit se orientovat v různých situacích a dokázat na ně reagovat. Žák je veden k schopnosti řešit problémy, k uvědomění a přijetí osobní odpovědnosti, k rozvoji osobních vlastností, k respektu</w:t>
      </w:r>
    </w:p>
    <w:p w14:paraId="5000C7F1" w14:textId="77777777" w:rsidR="008275FC" w:rsidRDefault="004F5C61">
      <w:pPr>
        <w:widowControl w:val="0"/>
      </w:pPr>
      <w:bookmarkStart w:id="113" w:name="page96"/>
      <w:bookmarkEnd w:id="113"/>
      <w:r>
        <w:rPr>
          <w:rFonts w:cs="Tahoma"/>
        </w:rPr>
        <w:t>druhých a schopnosti porozumění. Uplatňuje zkušenosti z běžného života a ze světa práce a je veden k ochraně životního prostředí a výchově ke zdravému životnímu stylu.</w:t>
      </w:r>
    </w:p>
    <w:p w14:paraId="49033F05" w14:textId="77777777" w:rsidR="008275FC" w:rsidRDefault="004F5C61">
      <w:pPr>
        <w:widowControl w:val="0"/>
      </w:pPr>
      <w:r>
        <w:rPr>
          <w:rFonts w:cs="Tahoma"/>
        </w:rPr>
        <w:t>Při výuce se využívá především frontální způsob - učení z textu, domácí úkoly, diskuse a další metody výuky. Při probírání nového učiva je obvykle volena metoda výkladu s názorným vyučováním pomocí didaktické techniky.</w:t>
      </w:r>
    </w:p>
    <w:p w14:paraId="1C956DD2" w14:textId="77777777" w:rsidR="008275FC" w:rsidRDefault="004F5C61">
      <w:pPr>
        <w:widowControl w:val="0"/>
      </w:pPr>
      <w:r>
        <w:rPr>
          <w:rFonts w:cs="Tahoma"/>
        </w:rPr>
        <w:t>Součástí výuky jsou odborné exkurze a návštěvy tematických výstav. Předmět využívá vztahů a vazeb k ostatním odborným předmětům.</w:t>
      </w:r>
    </w:p>
    <w:p w14:paraId="2BA2E450" w14:textId="77777777" w:rsidR="008275FC" w:rsidRDefault="008275FC">
      <w:pPr>
        <w:widowControl w:val="0"/>
        <w:rPr>
          <w:rFonts w:cs="Tahoma"/>
        </w:rPr>
      </w:pPr>
    </w:p>
    <w:p w14:paraId="231D8E6E" w14:textId="77777777" w:rsidR="008275FC" w:rsidRDefault="004F5C61">
      <w:pPr>
        <w:widowControl w:val="0"/>
      </w:pPr>
      <w:r>
        <w:rPr>
          <w:rFonts w:cs="Tahoma"/>
          <w:b/>
        </w:rPr>
        <w:t>Hodnocení výsledků žáků</w:t>
      </w:r>
    </w:p>
    <w:p w14:paraId="3FEDE2BC" w14:textId="77777777" w:rsidR="008275FC" w:rsidRDefault="004F5C61">
      <w:pPr>
        <w:widowControl w:val="0"/>
      </w:pPr>
      <w:r>
        <w:rPr>
          <w:rFonts w:cs="Tahoma"/>
        </w:rPr>
        <w:t>Při hodnocení je kladen důraz na hloubku porozumění učiva, schopnosti aplikovat poznatky v praxi a na samostatnou práci a tvořivost.</w:t>
      </w:r>
    </w:p>
    <w:p w14:paraId="242018CC" w14:textId="77777777" w:rsidR="008275FC" w:rsidRDefault="004F5C61">
      <w:pPr>
        <w:widowControl w:val="0"/>
      </w:pPr>
      <w:r>
        <w:rPr>
          <w:rFonts w:cs="Tahoma"/>
        </w:rPr>
        <w:t>Přístupy k hodnocení:</w:t>
      </w:r>
    </w:p>
    <w:p w14:paraId="7E63FD0F" w14:textId="77777777" w:rsidR="008275FC" w:rsidRDefault="004F5C61">
      <w:pPr>
        <w:widowControl w:val="0"/>
      </w:pPr>
      <w:r>
        <w:rPr>
          <w:rFonts w:cs="Tahoma"/>
        </w:rPr>
        <w:t>Písemná pololetní čtvrtletní práce v rozsahu 1 vyučovací hodiny a krátká písemná zkoušení s provedením rozboru práce</w:t>
      </w:r>
    </w:p>
    <w:p w14:paraId="5CF01611" w14:textId="77777777" w:rsidR="008275FC" w:rsidRDefault="004F5C61">
      <w:pPr>
        <w:widowControl w:val="0"/>
      </w:pPr>
      <w:r>
        <w:rPr>
          <w:rFonts w:cs="Tahoma"/>
        </w:rPr>
        <w:t>Hodnocení ústního projevu, celkového projevu a aktivity při vyučování Sebehodnocení žáka a skupiny.</w:t>
      </w:r>
    </w:p>
    <w:p w14:paraId="018B807E" w14:textId="77777777" w:rsidR="008275FC" w:rsidRDefault="008275FC">
      <w:pPr>
        <w:widowControl w:val="0"/>
        <w:rPr>
          <w:rFonts w:cs="Tahoma"/>
        </w:rPr>
      </w:pPr>
    </w:p>
    <w:p w14:paraId="5FCD0DFB" w14:textId="77777777" w:rsidR="008275FC" w:rsidRDefault="004F5C61">
      <w:pPr>
        <w:widowControl w:val="0"/>
      </w:pPr>
      <w:r>
        <w:rPr>
          <w:rFonts w:cs="Tahoma"/>
          <w:b/>
        </w:rPr>
        <w:t>Přínos předmětu k rozvoji klíčových kompetencí a průřezových témat</w:t>
      </w:r>
    </w:p>
    <w:p w14:paraId="589E3677" w14:textId="77777777" w:rsidR="008275FC" w:rsidRDefault="008275FC">
      <w:pPr>
        <w:widowControl w:val="0"/>
        <w:rPr>
          <w:rFonts w:cs="Tahoma"/>
          <w:b/>
        </w:rPr>
      </w:pPr>
    </w:p>
    <w:p w14:paraId="489C6831" w14:textId="77777777" w:rsidR="008275FC" w:rsidRDefault="004F5C61">
      <w:pPr>
        <w:widowControl w:val="0"/>
      </w:pPr>
      <w:r>
        <w:rPr>
          <w:rFonts w:cs="Tahoma"/>
          <w:b/>
        </w:rPr>
        <w:t>a) klíčové kompetence</w:t>
      </w:r>
    </w:p>
    <w:p w14:paraId="33560E65" w14:textId="77777777" w:rsidR="008275FC" w:rsidRDefault="004F5C61">
      <w:pPr>
        <w:widowControl w:val="0"/>
      </w:pPr>
      <w:r>
        <w:rPr>
          <w:rFonts w:cs="Tahoma"/>
        </w:rPr>
        <w:t>Z tohoto hlediska je kladen důraz na dovednosti řešit problém, pracovat s informacemi, využívat prostředky informačních a komunikačních technologií a prostor součinností dalších předmětů, které předmět rozvíjí (základy elektrotechniky a fyzika).</w:t>
      </w:r>
    </w:p>
    <w:p w14:paraId="0773166E" w14:textId="77777777" w:rsidR="008275FC" w:rsidRDefault="008275FC">
      <w:pPr>
        <w:widowControl w:val="0"/>
        <w:rPr>
          <w:rFonts w:cs="Tahoma"/>
        </w:rPr>
      </w:pPr>
    </w:p>
    <w:p w14:paraId="6530365A" w14:textId="77777777" w:rsidR="008275FC" w:rsidRDefault="004F5C61">
      <w:pPr>
        <w:widowControl w:val="0"/>
      </w:pPr>
      <w:r>
        <w:rPr>
          <w:rFonts w:cs="Tahoma"/>
          <w:b/>
        </w:rPr>
        <w:t>b) průřezová témata</w:t>
      </w:r>
    </w:p>
    <w:p w14:paraId="05A203F9" w14:textId="77777777" w:rsidR="008275FC" w:rsidRDefault="008275FC">
      <w:pPr>
        <w:widowControl w:val="0"/>
        <w:rPr>
          <w:rFonts w:cs="Tahoma"/>
          <w:b/>
        </w:rPr>
      </w:pPr>
    </w:p>
    <w:p w14:paraId="337F22CD" w14:textId="77777777" w:rsidR="008275FC" w:rsidRDefault="004F5C61">
      <w:pPr>
        <w:widowControl w:val="0"/>
      </w:pPr>
      <w:r>
        <w:rPr>
          <w:rFonts w:cs="Tahoma"/>
          <w:b/>
        </w:rPr>
        <w:t>Občan v demokratické společnosti:</w:t>
      </w:r>
    </w:p>
    <w:p w14:paraId="2F66E6EB" w14:textId="77777777" w:rsidR="008275FC" w:rsidRDefault="004F5C61">
      <w:pPr>
        <w:widowControl w:val="0"/>
      </w:pPr>
      <w:r>
        <w:rPr>
          <w:rFonts w:cs="Tahoma"/>
        </w:rPr>
        <w:t>vytváření demokratického prostředí ve třídě je úzce spjato se spoluprací, účastí na diskusi a vzájemném respektování průnik do myšlení, postojů, zájmů žáka pomocí diskusí, rozborů samostatných prací a rozhovorů</w:t>
      </w:r>
    </w:p>
    <w:p w14:paraId="19B5940C" w14:textId="77777777" w:rsidR="008275FC" w:rsidRDefault="008275FC">
      <w:pPr>
        <w:widowControl w:val="0"/>
        <w:rPr>
          <w:rFonts w:cs="Tahoma"/>
        </w:rPr>
      </w:pPr>
    </w:p>
    <w:p w14:paraId="65FD5F8E" w14:textId="77777777" w:rsidR="008275FC" w:rsidRDefault="004F5C61">
      <w:pPr>
        <w:widowControl w:val="0"/>
      </w:pPr>
      <w:r>
        <w:rPr>
          <w:rFonts w:cs="Tahoma"/>
          <w:b/>
        </w:rPr>
        <w:t>Člověk a životní prostředí:</w:t>
      </w:r>
    </w:p>
    <w:p w14:paraId="4447CA90" w14:textId="77777777" w:rsidR="008275FC" w:rsidRDefault="004F5C61">
      <w:pPr>
        <w:widowControl w:val="0"/>
      </w:pPr>
      <w:r>
        <w:rPr>
          <w:rFonts w:cs="Tahoma"/>
        </w:rPr>
        <w:t>žák respektuje zásady hospodárnosti a úspornosti všech zdrojů</w:t>
      </w:r>
    </w:p>
    <w:p w14:paraId="1132D972" w14:textId="77777777" w:rsidR="008275FC" w:rsidRDefault="008275FC">
      <w:pPr>
        <w:widowControl w:val="0"/>
        <w:rPr>
          <w:rFonts w:cs="Tahoma"/>
        </w:rPr>
      </w:pPr>
    </w:p>
    <w:p w14:paraId="66CCA9CD" w14:textId="77777777" w:rsidR="008275FC" w:rsidRDefault="004F5C61">
      <w:pPr>
        <w:widowControl w:val="0"/>
      </w:pPr>
      <w:r>
        <w:rPr>
          <w:rFonts w:cs="Tahoma"/>
          <w:b/>
        </w:rPr>
        <w:t xml:space="preserve">Člověk a svět práce: </w:t>
      </w:r>
    </w:p>
    <w:p w14:paraId="549B10F0" w14:textId="77777777" w:rsidR="008275FC" w:rsidRDefault="004F5C61">
      <w:pPr>
        <w:widowControl w:val="0"/>
      </w:pPr>
      <w:r>
        <w:rPr>
          <w:rFonts w:cs="Tahoma"/>
        </w:rPr>
        <w:t xml:space="preserve">možnosti profesního uplatnění po absolvování daného vzdělání žák zná a je dále seznámen s možností dalšího rozšiřování svých znalostí a vědomostí </w:t>
      </w:r>
    </w:p>
    <w:p w14:paraId="5BE59D81" w14:textId="77777777" w:rsidR="008275FC" w:rsidRDefault="008275FC">
      <w:pPr>
        <w:widowControl w:val="0"/>
        <w:rPr>
          <w:rFonts w:cs="Tahoma"/>
        </w:rPr>
      </w:pPr>
    </w:p>
    <w:p w14:paraId="12D8414C" w14:textId="77777777" w:rsidR="008275FC" w:rsidRDefault="004F5C61">
      <w:pPr>
        <w:widowControl w:val="0"/>
      </w:pPr>
      <w:r>
        <w:rPr>
          <w:rFonts w:cs="Tahoma"/>
          <w:b/>
        </w:rPr>
        <w:t>Informační a komunikační technologie:</w:t>
      </w:r>
    </w:p>
    <w:p w14:paraId="0D4DB583" w14:textId="77777777" w:rsidR="008275FC" w:rsidRDefault="004F5C61">
      <w:pPr>
        <w:widowControl w:val="0"/>
      </w:pPr>
      <w:r>
        <w:rPr>
          <w:rFonts w:cs="Tahoma"/>
        </w:rPr>
        <w:t>žák je připravován k tomu, aby byl schopen pracovat s prostředky informačních a komunikačních technologií a efektivně je využívat pro svou práci</w:t>
      </w:r>
    </w:p>
    <w:p w14:paraId="79391F34" w14:textId="77777777" w:rsidR="008275FC" w:rsidRDefault="008275FC">
      <w:pPr>
        <w:widowControl w:val="0"/>
        <w:tabs>
          <w:tab w:val="left" w:pos="30"/>
          <w:tab w:val="left" w:pos="60"/>
          <w:tab w:val="left" w:pos="4392"/>
          <w:tab w:val="left" w:pos="4691"/>
          <w:tab w:val="left" w:pos="8300"/>
        </w:tabs>
        <w:rPr>
          <w:rFonts w:cs="Tahoma"/>
        </w:rPr>
      </w:pPr>
      <w:bookmarkStart w:id="114" w:name="page97"/>
      <w:bookmarkEnd w:id="114"/>
    </w:p>
    <w:p w14:paraId="1F6F0C12" w14:textId="77777777" w:rsidR="008275FC" w:rsidRDefault="008275FC">
      <w:pPr>
        <w:widowControl w:val="0"/>
        <w:tabs>
          <w:tab w:val="left" w:pos="30"/>
          <w:tab w:val="left" w:pos="60"/>
          <w:tab w:val="left" w:pos="4392"/>
          <w:tab w:val="left" w:pos="4691"/>
          <w:tab w:val="left" w:pos="8300"/>
        </w:tabs>
        <w:rPr>
          <w:rFonts w:cs="Tahoma"/>
        </w:rPr>
      </w:pPr>
    </w:p>
    <w:p w14:paraId="022EE3E3" w14:textId="77777777" w:rsidR="008275FC" w:rsidRDefault="008275FC">
      <w:pPr>
        <w:widowControl w:val="0"/>
        <w:tabs>
          <w:tab w:val="left" w:pos="30"/>
          <w:tab w:val="left" w:pos="60"/>
          <w:tab w:val="left" w:pos="4392"/>
          <w:tab w:val="left" w:pos="4691"/>
          <w:tab w:val="left" w:pos="8300"/>
        </w:tabs>
        <w:rPr>
          <w:rFonts w:cs="Tahoma"/>
        </w:rPr>
      </w:pPr>
    </w:p>
    <w:p w14:paraId="5BE92AAB" w14:textId="77777777" w:rsidR="008275FC" w:rsidRDefault="008275FC">
      <w:pPr>
        <w:widowControl w:val="0"/>
        <w:tabs>
          <w:tab w:val="left" w:pos="30"/>
          <w:tab w:val="left" w:pos="60"/>
          <w:tab w:val="left" w:pos="4392"/>
          <w:tab w:val="left" w:pos="4691"/>
          <w:tab w:val="left" w:pos="8300"/>
        </w:tabs>
        <w:rPr>
          <w:rFonts w:cs="Tahoma"/>
        </w:rPr>
      </w:pPr>
    </w:p>
    <w:p w14:paraId="1B16CC99" w14:textId="77777777" w:rsidR="008275FC" w:rsidRDefault="008275FC">
      <w:pPr>
        <w:widowControl w:val="0"/>
        <w:tabs>
          <w:tab w:val="left" w:pos="30"/>
          <w:tab w:val="left" w:pos="60"/>
          <w:tab w:val="left" w:pos="4392"/>
          <w:tab w:val="left" w:pos="4691"/>
          <w:tab w:val="left" w:pos="8300"/>
        </w:tabs>
        <w:rPr>
          <w:rFonts w:cs="Tahoma"/>
        </w:rPr>
      </w:pPr>
    </w:p>
    <w:p w14:paraId="54B3D855" w14:textId="77777777" w:rsidR="008275FC" w:rsidRDefault="008275FC">
      <w:pPr>
        <w:widowControl w:val="0"/>
        <w:tabs>
          <w:tab w:val="left" w:pos="30"/>
          <w:tab w:val="left" w:pos="60"/>
          <w:tab w:val="left" w:pos="4392"/>
          <w:tab w:val="left" w:pos="4691"/>
          <w:tab w:val="left" w:pos="8300"/>
        </w:tabs>
        <w:rPr>
          <w:rFonts w:cs="Tahoma"/>
        </w:rPr>
      </w:pPr>
    </w:p>
    <w:p w14:paraId="127F0B0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14:paraId="2ED7A0DB" w14:textId="77777777" w:rsidR="008275FC" w:rsidRDefault="008275FC">
      <w:pPr>
        <w:widowControl w:val="0"/>
        <w:tabs>
          <w:tab w:val="left" w:pos="30"/>
          <w:tab w:val="left" w:pos="60"/>
          <w:tab w:val="left" w:pos="4392"/>
          <w:tab w:val="left" w:pos="4691"/>
          <w:tab w:val="left" w:pos="8300"/>
        </w:tabs>
        <w:rPr>
          <w:rFonts w:cs="Tahoma"/>
        </w:rPr>
      </w:pPr>
    </w:p>
    <w:p w14:paraId="2142AEB4" w14:textId="77777777" w:rsidR="008275FC" w:rsidRDefault="004F5C61">
      <w:pPr>
        <w:widowControl w:val="0"/>
        <w:tabs>
          <w:tab w:val="left" w:pos="30"/>
          <w:tab w:val="left" w:pos="60"/>
          <w:tab w:val="left" w:pos="4392"/>
          <w:tab w:val="left" w:pos="4691"/>
          <w:tab w:val="left" w:pos="8300"/>
        </w:tabs>
      </w:pPr>
      <w:r>
        <w:rPr>
          <w:rFonts w:cs="Tahoma"/>
        </w:rPr>
        <w:tab/>
      </w:r>
      <w:r>
        <w:rPr>
          <w:rFonts w:cs="Tahoma"/>
          <w:b/>
          <w:bCs/>
          <w:u w:val="single"/>
        </w:rPr>
        <w:t>Rozpis učiva a výsledků</w:t>
      </w:r>
      <w:r>
        <w:rPr>
          <w:rFonts w:cs="Tahoma"/>
          <w:b/>
          <w:bCs/>
        </w:rPr>
        <w:t xml:space="preserve"> </w:t>
      </w:r>
      <w:r>
        <w:rPr>
          <w:rFonts w:cs="Tahoma"/>
          <w:b/>
          <w:bCs/>
          <w:u w:val="single"/>
        </w:rPr>
        <w:t>vzdělávání</w:t>
      </w:r>
    </w:p>
    <w:p w14:paraId="1634EB43" w14:textId="77777777" w:rsidR="008275FC" w:rsidRDefault="004F5C61">
      <w:pPr>
        <w:widowControl w:val="0"/>
        <w:tabs>
          <w:tab w:val="left" w:pos="30"/>
          <w:tab w:val="left" w:pos="60"/>
          <w:tab w:val="left" w:pos="4392"/>
          <w:tab w:val="left" w:pos="4691"/>
          <w:tab w:val="left" w:pos="8300"/>
        </w:tabs>
      </w:pPr>
      <w:r>
        <w:rPr>
          <w:rFonts w:cs="Tahoma"/>
          <w:b/>
          <w:bCs/>
          <w:sz w:val="21"/>
          <w:szCs w:val="21"/>
        </w:rPr>
        <w:t xml:space="preserve">1. Ročník </w:t>
      </w:r>
      <w:r>
        <w:rPr>
          <w:rFonts w:cs="Tahoma"/>
          <w:b/>
          <w:bCs/>
          <w:sz w:val="21"/>
          <w:szCs w:val="21"/>
        </w:rPr>
        <w:tab/>
      </w:r>
      <w:r>
        <w:rPr>
          <w:rFonts w:cs="Tahoma"/>
          <w:b/>
          <w:bCs/>
          <w:sz w:val="21"/>
          <w:szCs w:val="21"/>
        </w:rPr>
        <w:tab/>
        <w:t>1 hodina týdně, celkem 33 hodin</w:t>
      </w:r>
    </w:p>
    <w:tbl>
      <w:tblPr>
        <w:tblW w:w="0" w:type="auto"/>
        <w:tblInd w:w="30" w:type="dxa"/>
        <w:tblLayout w:type="fixed"/>
        <w:tblCellMar>
          <w:left w:w="50" w:type="dxa"/>
          <w:right w:w="70" w:type="dxa"/>
        </w:tblCellMar>
        <w:tblLook w:val="0000" w:firstRow="0" w:lastRow="0" w:firstColumn="0" w:lastColumn="0" w:noHBand="0" w:noVBand="0"/>
      </w:tblPr>
      <w:tblGrid>
        <w:gridCol w:w="3848"/>
        <w:gridCol w:w="511"/>
        <w:gridCol w:w="4404"/>
        <w:gridCol w:w="886"/>
      </w:tblGrid>
      <w:tr w:rsidR="008275FC" w14:paraId="008E4A21" w14:textId="77777777">
        <w:trPr>
          <w:trHeight w:val="284"/>
        </w:trPr>
        <w:tc>
          <w:tcPr>
            <w:tcW w:w="3848" w:type="dxa"/>
            <w:tcBorders>
              <w:top w:val="single" w:sz="4" w:space="0" w:color="000001"/>
              <w:left w:val="single" w:sz="4" w:space="0" w:color="000001"/>
            </w:tcBorders>
            <w:shd w:val="clear" w:color="auto" w:fill="FFFFFF"/>
          </w:tcPr>
          <w:p w14:paraId="073221D7" w14:textId="77777777" w:rsidR="008275FC" w:rsidRDefault="004F5C61">
            <w:pPr>
              <w:suppressAutoHyphens w:val="0"/>
            </w:pPr>
            <w:r>
              <w:rPr>
                <w:rFonts w:cs="Tahoma"/>
              </w:rPr>
              <w:t>Výsledky vzdělávání a kompetence</w:t>
            </w:r>
          </w:p>
        </w:tc>
        <w:tc>
          <w:tcPr>
            <w:tcW w:w="511" w:type="dxa"/>
            <w:tcBorders>
              <w:top w:val="single" w:sz="4" w:space="0" w:color="000001"/>
              <w:left w:val="single" w:sz="4" w:space="0" w:color="000001"/>
            </w:tcBorders>
            <w:shd w:val="clear" w:color="auto" w:fill="FFFFFF"/>
          </w:tcPr>
          <w:p w14:paraId="2948E6EF" w14:textId="77777777" w:rsidR="008275FC" w:rsidRDefault="008275FC">
            <w:pPr>
              <w:suppressAutoHyphens w:val="0"/>
              <w:rPr>
                <w:rFonts w:cs="Tahoma"/>
              </w:rPr>
            </w:pPr>
          </w:p>
        </w:tc>
        <w:tc>
          <w:tcPr>
            <w:tcW w:w="4404" w:type="dxa"/>
            <w:tcBorders>
              <w:top w:val="single" w:sz="4" w:space="0" w:color="000001"/>
            </w:tcBorders>
            <w:shd w:val="clear" w:color="auto" w:fill="FFFFFF"/>
          </w:tcPr>
          <w:p w14:paraId="6CD030A5" w14:textId="77777777" w:rsidR="008275FC" w:rsidRDefault="004F5C61">
            <w:pPr>
              <w:suppressAutoHyphens w:val="0"/>
            </w:pPr>
            <w:r>
              <w:rPr>
                <w:rFonts w:cs="Tahoma"/>
                <w:sz w:val="22"/>
                <w:szCs w:val="22"/>
              </w:rPr>
              <w:t> </w:t>
            </w:r>
          </w:p>
        </w:tc>
        <w:tc>
          <w:tcPr>
            <w:tcW w:w="886" w:type="dxa"/>
            <w:tcBorders>
              <w:top w:val="single" w:sz="4" w:space="0" w:color="000001"/>
              <w:left w:val="single" w:sz="8" w:space="0" w:color="000001"/>
              <w:right w:val="single" w:sz="4" w:space="0" w:color="000001"/>
            </w:tcBorders>
            <w:shd w:val="clear" w:color="auto" w:fill="FFFFFF"/>
          </w:tcPr>
          <w:p w14:paraId="09E71145" w14:textId="77777777" w:rsidR="008275FC" w:rsidRDefault="004F5C61">
            <w:pPr>
              <w:suppressAutoHyphens w:val="0"/>
            </w:pPr>
            <w:r>
              <w:rPr>
                <w:rFonts w:cs="Tahoma"/>
              </w:rPr>
              <w:t>Hodin.</w:t>
            </w:r>
          </w:p>
        </w:tc>
      </w:tr>
      <w:tr w:rsidR="008275FC" w14:paraId="44FC62B0" w14:textId="77777777">
        <w:trPr>
          <w:trHeight w:val="284"/>
        </w:trPr>
        <w:tc>
          <w:tcPr>
            <w:tcW w:w="3848" w:type="dxa"/>
            <w:tcBorders>
              <w:top w:val="single" w:sz="4" w:space="0" w:color="000001"/>
              <w:left w:val="single" w:sz="4" w:space="0" w:color="000001"/>
              <w:bottom w:val="single" w:sz="4" w:space="0" w:color="000001"/>
            </w:tcBorders>
            <w:shd w:val="clear" w:color="auto" w:fill="FFFFFF"/>
          </w:tcPr>
          <w:p w14:paraId="6DBE8118" w14:textId="77777777" w:rsidR="008275FC" w:rsidRDefault="004F5C61">
            <w:pPr>
              <w:suppressAutoHyphens w:val="0"/>
            </w:pPr>
            <w:r>
              <w:rPr>
                <w:rFonts w:cs="Tahoma"/>
              </w:rPr>
              <w:t>Žák:</w:t>
            </w:r>
          </w:p>
        </w:tc>
        <w:tc>
          <w:tcPr>
            <w:tcW w:w="511" w:type="dxa"/>
            <w:tcBorders>
              <w:top w:val="single" w:sz="4" w:space="0" w:color="000001"/>
              <w:left w:val="single" w:sz="4" w:space="0" w:color="000001"/>
              <w:bottom w:val="single" w:sz="4" w:space="0" w:color="000001"/>
            </w:tcBorders>
            <w:shd w:val="clear" w:color="auto" w:fill="FFFFFF"/>
          </w:tcPr>
          <w:p w14:paraId="406B5CE6" w14:textId="77777777" w:rsidR="008275FC" w:rsidRDefault="008275FC">
            <w:pPr>
              <w:suppressAutoHyphens w:val="0"/>
              <w:rPr>
                <w:rFonts w:cs="Tahoma"/>
              </w:rPr>
            </w:pPr>
          </w:p>
        </w:tc>
        <w:tc>
          <w:tcPr>
            <w:tcW w:w="4404" w:type="dxa"/>
            <w:tcBorders>
              <w:top w:val="single" w:sz="4" w:space="0" w:color="000001"/>
              <w:bottom w:val="single" w:sz="4" w:space="0" w:color="000001"/>
            </w:tcBorders>
            <w:shd w:val="clear" w:color="auto" w:fill="FFFFFF"/>
          </w:tcPr>
          <w:p w14:paraId="71D7A736" w14:textId="77777777" w:rsidR="008275FC" w:rsidRDefault="004F5C61">
            <w:pPr>
              <w:suppressAutoHyphens w:val="0"/>
            </w:pPr>
            <w:r>
              <w:rPr>
                <w:rFonts w:cs="Tahoma"/>
              </w:rPr>
              <w:t>Učivo:</w:t>
            </w:r>
          </w:p>
        </w:tc>
        <w:tc>
          <w:tcPr>
            <w:tcW w:w="886" w:type="dxa"/>
            <w:tcBorders>
              <w:top w:val="single" w:sz="4" w:space="0" w:color="000001"/>
              <w:left w:val="single" w:sz="8" w:space="0" w:color="000001"/>
              <w:bottom w:val="single" w:sz="4" w:space="0" w:color="000001"/>
              <w:right w:val="single" w:sz="4" w:space="0" w:color="000001"/>
            </w:tcBorders>
            <w:shd w:val="clear" w:color="auto" w:fill="FFFFFF"/>
          </w:tcPr>
          <w:p w14:paraId="7936C3A4" w14:textId="77777777" w:rsidR="008275FC" w:rsidRDefault="004F5C61">
            <w:pPr>
              <w:suppressAutoHyphens w:val="0"/>
            </w:pPr>
            <w:r>
              <w:rPr>
                <w:rFonts w:cs="Tahoma"/>
              </w:rPr>
              <w:t>Dotace</w:t>
            </w:r>
          </w:p>
        </w:tc>
      </w:tr>
      <w:tr w:rsidR="008275FC" w14:paraId="34C92801" w14:textId="77777777">
        <w:trPr>
          <w:trHeight w:val="1750"/>
        </w:trPr>
        <w:tc>
          <w:tcPr>
            <w:tcW w:w="3848" w:type="dxa"/>
            <w:tcBorders>
              <w:top w:val="single" w:sz="4" w:space="0" w:color="000001"/>
              <w:left w:val="single" w:sz="4" w:space="0" w:color="000001"/>
              <w:bottom w:val="single" w:sz="4" w:space="0" w:color="000001"/>
            </w:tcBorders>
            <w:shd w:val="clear" w:color="auto" w:fill="FFFFFF"/>
          </w:tcPr>
          <w:p w14:paraId="2162DA5F" w14:textId="77777777" w:rsidR="008275FC" w:rsidRDefault="004F5C61">
            <w:pPr>
              <w:suppressAutoHyphens w:val="0"/>
            </w:pPr>
            <w:r>
              <w:rPr>
                <w:rFonts w:cs="Tahoma"/>
              </w:rPr>
              <w:t>- rozlišuje základní způsoby ručního zpracování kovů</w:t>
            </w:r>
          </w:p>
        </w:tc>
        <w:tc>
          <w:tcPr>
            <w:tcW w:w="511" w:type="dxa"/>
            <w:tcBorders>
              <w:top w:val="single" w:sz="4" w:space="0" w:color="000001"/>
              <w:left w:val="single" w:sz="4" w:space="0" w:color="000001"/>
              <w:bottom w:val="single" w:sz="4" w:space="0" w:color="000001"/>
            </w:tcBorders>
            <w:shd w:val="clear" w:color="auto" w:fill="FFFFFF"/>
          </w:tcPr>
          <w:p w14:paraId="68603F95" w14:textId="77777777" w:rsidR="008275FC" w:rsidRDefault="004F5C61">
            <w:pPr>
              <w:suppressAutoHyphens w:val="0"/>
            </w:pPr>
            <w:r>
              <w:rPr>
                <w:rFonts w:cs="Tahoma"/>
                <w:b/>
                <w:bCs/>
              </w:rPr>
              <w:t>1</w:t>
            </w:r>
          </w:p>
        </w:tc>
        <w:tc>
          <w:tcPr>
            <w:tcW w:w="4404" w:type="dxa"/>
            <w:tcBorders>
              <w:top w:val="single" w:sz="4" w:space="0" w:color="000001"/>
              <w:left w:val="single" w:sz="4" w:space="0" w:color="000001"/>
              <w:bottom w:val="single" w:sz="4" w:space="0" w:color="000001"/>
            </w:tcBorders>
            <w:shd w:val="clear" w:color="auto" w:fill="FFFFFF"/>
          </w:tcPr>
          <w:p w14:paraId="4F74257F" w14:textId="77777777" w:rsidR="008275FC" w:rsidRDefault="004F5C61">
            <w:pPr>
              <w:suppressAutoHyphens w:val="0"/>
            </w:pPr>
            <w:r>
              <w:rPr>
                <w:rFonts w:cs="Tahoma"/>
                <w:b/>
                <w:bCs/>
              </w:rPr>
              <w:t>Technologie ručního zpracování kovů</w:t>
            </w:r>
          </w:p>
          <w:p w14:paraId="35CF6855" w14:textId="77777777" w:rsidR="008275FC" w:rsidRDefault="004F5C61">
            <w:r>
              <w:rPr>
                <w:rFonts w:cs="Tahoma"/>
              </w:rPr>
              <w:t>Měření a orýsování, řezání, pilování, vrtání, vystružování, zahlubování, rovnání a ohýbání, závity, lícování, pájení a lepení</w:t>
            </w:r>
          </w:p>
        </w:tc>
        <w:tc>
          <w:tcPr>
            <w:tcW w:w="886" w:type="dxa"/>
            <w:tcBorders>
              <w:top w:val="single" w:sz="4" w:space="0" w:color="000001"/>
              <w:left w:val="single" w:sz="8" w:space="0" w:color="000001"/>
              <w:bottom w:val="single" w:sz="4" w:space="0" w:color="000001"/>
              <w:right w:val="single" w:sz="4" w:space="0" w:color="000001"/>
            </w:tcBorders>
            <w:shd w:val="clear" w:color="auto" w:fill="FFFFFF"/>
          </w:tcPr>
          <w:p w14:paraId="70E24DA2" w14:textId="77777777" w:rsidR="008275FC" w:rsidRDefault="004F5C61">
            <w:pPr>
              <w:suppressAutoHyphens w:val="0"/>
            </w:pPr>
            <w:r>
              <w:rPr>
                <w:rFonts w:cs="Tahoma"/>
                <w:b/>
                <w:bCs/>
              </w:rPr>
              <w:t>4</w:t>
            </w:r>
          </w:p>
        </w:tc>
      </w:tr>
      <w:tr w:rsidR="008275FC" w14:paraId="6F2911F9" w14:textId="77777777">
        <w:trPr>
          <w:trHeight w:val="1165"/>
        </w:trPr>
        <w:tc>
          <w:tcPr>
            <w:tcW w:w="3848" w:type="dxa"/>
            <w:tcBorders>
              <w:top w:val="single" w:sz="4" w:space="0" w:color="000001"/>
              <w:left w:val="single" w:sz="4" w:space="0" w:color="000001"/>
              <w:bottom w:val="single" w:sz="4" w:space="0" w:color="000001"/>
            </w:tcBorders>
            <w:shd w:val="clear" w:color="auto" w:fill="FFFFFF"/>
          </w:tcPr>
          <w:p w14:paraId="2410746C" w14:textId="77777777" w:rsidR="008275FC" w:rsidRDefault="004F5C61">
            <w:pPr>
              <w:suppressAutoHyphens w:val="0"/>
            </w:pPr>
            <w:r>
              <w:rPr>
                <w:rFonts w:cs="Tahoma"/>
              </w:rPr>
              <w:t>- získá všeobecný přehled o problematice elektrotechnických materiálů</w:t>
            </w:r>
          </w:p>
        </w:tc>
        <w:tc>
          <w:tcPr>
            <w:tcW w:w="511" w:type="dxa"/>
            <w:tcBorders>
              <w:top w:val="single" w:sz="4" w:space="0" w:color="000001"/>
              <w:left w:val="single" w:sz="4" w:space="0" w:color="000001"/>
              <w:bottom w:val="single" w:sz="4" w:space="0" w:color="000001"/>
            </w:tcBorders>
            <w:shd w:val="clear" w:color="auto" w:fill="FFFFFF"/>
          </w:tcPr>
          <w:p w14:paraId="264F26B5" w14:textId="77777777" w:rsidR="008275FC" w:rsidRDefault="004F5C61">
            <w:pPr>
              <w:suppressAutoHyphens w:val="0"/>
            </w:pPr>
            <w:r>
              <w:rPr>
                <w:rFonts w:cs="Tahoma"/>
                <w:b/>
                <w:bCs/>
              </w:rPr>
              <w:t>3</w:t>
            </w:r>
          </w:p>
        </w:tc>
        <w:tc>
          <w:tcPr>
            <w:tcW w:w="4404" w:type="dxa"/>
            <w:tcBorders>
              <w:top w:val="single" w:sz="4" w:space="0" w:color="000001"/>
              <w:left w:val="single" w:sz="4" w:space="0" w:color="000001"/>
              <w:bottom w:val="single" w:sz="4" w:space="0" w:color="000001"/>
            </w:tcBorders>
            <w:shd w:val="clear" w:color="auto" w:fill="FFFFFF"/>
          </w:tcPr>
          <w:p w14:paraId="458CAE91" w14:textId="77777777" w:rsidR="008275FC" w:rsidRDefault="004F5C61">
            <w:pPr>
              <w:suppressAutoHyphens w:val="0"/>
            </w:pPr>
            <w:r>
              <w:rPr>
                <w:rFonts w:cs="Tahoma"/>
                <w:b/>
                <w:bCs/>
              </w:rPr>
              <w:t>Základní vlastnosti materiálů</w:t>
            </w:r>
          </w:p>
          <w:p w14:paraId="4111CF16" w14:textId="77777777" w:rsidR="008275FC" w:rsidRDefault="004F5C61">
            <w:pPr>
              <w:suppressAutoHyphens w:val="0"/>
            </w:pPr>
            <w:r>
              <w:rPr>
                <w:rFonts w:cs="Tahoma"/>
              </w:rPr>
              <w:t>Druhy elektrotechnických materiálů</w:t>
            </w:r>
          </w:p>
          <w:p w14:paraId="634253BC" w14:textId="77777777" w:rsidR="008275FC" w:rsidRDefault="004F5C61">
            <w:pPr>
              <w:suppressAutoHyphens w:val="0"/>
            </w:pPr>
            <w:r>
              <w:rPr>
                <w:rFonts w:cs="Tahoma"/>
              </w:rPr>
              <w:t>Charakteristické vlastnosti</w:t>
            </w:r>
          </w:p>
          <w:p w14:paraId="02933DD9" w14:textId="77777777" w:rsidR="008275FC" w:rsidRDefault="004F5C61">
            <w:r>
              <w:rPr>
                <w:rFonts w:cs="Tahoma"/>
              </w:rPr>
              <w:t>Zkoušky vodivých materiálů</w:t>
            </w:r>
          </w:p>
        </w:tc>
        <w:tc>
          <w:tcPr>
            <w:tcW w:w="886" w:type="dxa"/>
            <w:tcBorders>
              <w:top w:val="single" w:sz="4" w:space="0" w:color="000001"/>
              <w:left w:val="single" w:sz="8" w:space="0" w:color="000001"/>
              <w:bottom w:val="single" w:sz="4" w:space="0" w:color="000001"/>
              <w:right w:val="single" w:sz="4" w:space="0" w:color="000001"/>
            </w:tcBorders>
            <w:shd w:val="clear" w:color="auto" w:fill="FFFFFF"/>
          </w:tcPr>
          <w:p w14:paraId="65B86C8C" w14:textId="77777777" w:rsidR="008275FC" w:rsidRDefault="004F5C61">
            <w:pPr>
              <w:suppressAutoHyphens w:val="0"/>
            </w:pPr>
            <w:r>
              <w:rPr>
                <w:rFonts w:cs="Tahoma"/>
                <w:b/>
                <w:bCs/>
              </w:rPr>
              <w:t>4</w:t>
            </w:r>
          </w:p>
        </w:tc>
      </w:tr>
      <w:tr w:rsidR="008275FC" w14:paraId="2A3B2F1B" w14:textId="77777777">
        <w:trPr>
          <w:trHeight w:val="2883"/>
        </w:trPr>
        <w:tc>
          <w:tcPr>
            <w:tcW w:w="3848" w:type="dxa"/>
            <w:tcBorders>
              <w:top w:val="single" w:sz="4" w:space="0" w:color="000001"/>
              <w:left w:val="single" w:sz="4" w:space="0" w:color="000001"/>
              <w:bottom w:val="single" w:sz="4" w:space="0" w:color="000001"/>
            </w:tcBorders>
            <w:shd w:val="clear" w:color="auto" w:fill="FFFFFF"/>
          </w:tcPr>
          <w:p w14:paraId="15A36982" w14:textId="77777777" w:rsidR="008275FC" w:rsidRDefault="004F5C61">
            <w:pPr>
              <w:suppressAutoHyphens w:val="0"/>
            </w:pPr>
            <w:r>
              <w:rPr>
                <w:rFonts w:cs="Tahoma"/>
              </w:rPr>
              <w:t>- osvojí si přehled nejdůležitějších</w:t>
            </w:r>
          </w:p>
          <w:p w14:paraId="39135101" w14:textId="77777777" w:rsidR="008275FC" w:rsidRDefault="004F5C61">
            <w:pPr>
              <w:suppressAutoHyphens w:val="0"/>
            </w:pPr>
            <w:r>
              <w:rPr>
                <w:rFonts w:cs="Tahoma"/>
              </w:rPr>
              <w:t>elektricky vodivých materiálů</w:t>
            </w:r>
          </w:p>
          <w:p w14:paraId="351776B8" w14:textId="77777777" w:rsidR="008275FC" w:rsidRDefault="004F5C61">
            <w:pPr>
              <w:suppressAutoHyphens w:val="0"/>
            </w:pPr>
            <w:r>
              <w:rPr>
                <w:rFonts w:cs="Tahoma"/>
              </w:rPr>
              <w:t>- konkretizuje použití elektricky vodivých materiálů</w:t>
            </w:r>
          </w:p>
        </w:tc>
        <w:tc>
          <w:tcPr>
            <w:tcW w:w="511" w:type="dxa"/>
            <w:tcBorders>
              <w:top w:val="single" w:sz="4" w:space="0" w:color="000001"/>
              <w:left w:val="single" w:sz="4" w:space="0" w:color="000001"/>
              <w:bottom w:val="single" w:sz="4" w:space="0" w:color="000001"/>
            </w:tcBorders>
            <w:shd w:val="clear" w:color="auto" w:fill="FFFFFF"/>
          </w:tcPr>
          <w:p w14:paraId="60324523" w14:textId="77777777" w:rsidR="008275FC" w:rsidRDefault="004F5C61">
            <w:pPr>
              <w:suppressAutoHyphens w:val="0"/>
            </w:pPr>
            <w:r>
              <w:rPr>
                <w:rFonts w:cs="Tahoma"/>
                <w:b/>
                <w:bCs/>
              </w:rPr>
              <w:t>4</w:t>
            </w:r>
          </w:p>
        </w:tc>
        <w:tc>
          <w:tcPr>
            <w:tcW w:w="4404" w:type="dxa"/>
            <w:tcBorders>
              <w:top w:val="single" w:sz="4" w:space="0" w:color="000001"/>
              <w:left w:val="single" w:sz="4" w:space="0" w:color="000001"/>
              <w:bottom w:val="single" w:sz="4" w:space="0" w:color="000001"/>
            </w:tcBorders>
            <w:shd w:val="clear" w:color="auto" w:fill="FFFFFF"/>
          </w:tcPr>
          <w:p w14:paraId="039336D2" w14:textId="77777777" w:rsidR="008275FC" w:rsidRDefault="004F5C61">
            <w:pPr>
              <w:suppressAutoHyphens w:val="0"/>
            </w:pPr>
            <w:r>
              <w:rPr>
                <w:rFonts w:cs="Tahoma"/>
                <w:b/>
                <w:bCs/>
              </w:rPr>
              <w:t>Vodivé materiály</w:t>
            </w:r>
          </w:p>
          <w:p w14:paraId="41AAC75E" w14:textId="77777777" w:rsidR="008275FC" w:rsidRDefault="004F5C61">
            <w:pPr>
              <w:suppressAutoHyphens w:val="0"/>
            </w:pPr>
            <w:r>
              <w:rPr>
                <w:rFonts w:cs="Tahoma"/>
              </w:rPr>
              <w:t>Vlastnosti vodivých materiálů:</w:t>
            </w:r>
          </w:p>
          <w:p w14:paraId="4FAF3A03" w14:textId="77777777" w:rsidR="008275FC" w:rsidRDefault="004F5C61">
            <w:pPr>
              <w:suppressAutoHyphens w:val="0"/>
            </w:pPr>
            <w:r>
              <w:rPr>
                <w:rFonts w:cs="Tahoma"/>
              </w:rPr>
              <w:t>vodivost kovů, závislost odporu na teplotě, supravodivost, tepelné, termoelektrické, magnetické vlastnosti</w:t>
            </w:r>
          </w:p>
          <w:p w14:paraId="10516F44" w14:textId="77777777" w:rsidR="008275FC" w:rsidRDefault="004F5C61">
            <w:pPr>
              <w:suppressAutoHyphens w:val="0"/>
            </w:pPr>
            <w:r>
              <w:rPr>
                <w:rFonts w:cs="Tahoma"/>
              </w:rPr>
              <w:t>Rozdělení vodivých materiálů:</w:t>
            </w:r>
          </w:p>
          <w:p w14:paraId="1F2645F1" w14:textId="77777777" w:rsidR="008275FC" w:rsidRDefault="004F5C61">
            <w:pPr>
              <w:suppressAutoHyphens w:val="0"/>
            </w:pPr>
            <w:r>
              <w:rPr>
                <w:rFonts w:cs="Tahoma"/>
              </w:rPr>
              <w:t>Měď, hliník a jejich slitiny</w:t>
            </w:r>
          </w:p>
          <w:p w14:paraId="1A55F7E9" w14:textId="77777777" w:rsidR="008275FC" w:rsidRDefault="004F5C61">
            <w:pPr>
              <w:suppressAutoHyphens w:val="0"/>
            </w:pPr>
            <w:r>
              <w:rPr>
                <w:rFonts w:cs="Tahoma"/>
              </w:rPr>
              <w:t>Jiné vodivé kovy</w:t>
            </w:r>
          </w:p>
          <w:p w14:paraId="6F145273" w14:textId="77777777" w:rsidR="008275FC" w:rsidRDefault="004F5C61">
            <w:pPr>
              <w:suppressAutoHyphens w:val="0"/>
            </w:pPr>
            <w:r>
              <w:rPr>
                <w:rFonts w:cs="Tahoma"/>
              </w:rPr>
              <w:t>Materiály pro kontakty a dvojkovy</w:t>
            </w:r>
          </w:p>
          <w:p w14:paraId="79ABF771" w14:textId="77777777" w:rsidR="008275FC" w:rsidRDefault="004F5C61">
            <w:r>
              <w:rPr>
                <w:rFonts w:cs="Tahoma"/>
              </w:rPr>
              <w:t>Uhlík</w:t>
            </w:r>
          </w:p>
        </w:tc>
        <w:tc>
          <w:tcPr>
            <w:tcW w:w="886" w:type="dxa"/>
            <w:tcBorders>
              <w:top w:val="single" w:sz="4" w:space="0" w:color="000001"/>
              <w:left w:val="single" w:sz="8" w:space="0" w:color="000001"/>
              <w:bottom w:val="single" w:sz="4" w:space="0" w:color="000001"/>
              <w:right w:val="single" w:sz="4" w:space="0" w:color="000001"/>
            </w:tcBorders>
            <w:shd w:val="clear" w:color="auto" w:fill="FFFFFF"/>
          </w:tcPr>
          <w:p w14:paraId="55409905" w14:textId="77777777" w:rsidR="008275FC" w:rsidRDefault="004F5C61">
            <w:pPr>
              <w:suppressAutoHyphens w:val="0"/>
            </w:pPr>
            <w:r>
              <w:rPr>
                <w:rFonts w:cs="Tahoma"/>
                <w:b/>
                <w:bCs/>
              </w:rPr>
              <w:t>8</w:t>
            </w:r>
          </w:p>
        </w:tc>
      </w:tr>
      <w:tr w:rsidR="008275FC" w14:paraId="3EF62208" w14:textId="77777777">
        <w:trPr>
          <w:trHeight w:val="2335"/>
        </w:trPr>
        <w:tc>
          <w:tcPr>
            <w:tcW w:w="3848" w:type="dxa"/>
            <w:tcBorders>
              <w:top w:val="single" w:sz="4" w:space="0" w:color="000001"/>
              <w:left w:val="single" w:sz="4" w:space="0" w:color="000001"/>
              <w:bottom w:val="single" w:sz="4" w:space="0" w:color="000001"/>
            </w:tcBorders>
            <w:shd w:val="clear" w:color="auto" w:fill="FFFFFF"/>
          </w:tcPr>
          <w:p w14:paraId="3B8AF3ED" w14:textId="77777777" w:rsidR="008275FC" w:rsidRDefault="004F5C61">
            <w:pPr>
              <w:suppressAutoHyphens w:val="0"/>
            </w:pPr>
            <w:r>
              <w:rPr>
                <w:rFonts w:cs="Tahoma"/>
              </w:rPr>
              <w:t xml:space="preserve">- získá přehled o nejdůležitějších </w:t>
            </w:r>
          </w:p>
          <w:p w14:paraId="5CBCB21F" w14:textId="77777777" w:rsidR="008275FC" w:rsidRDefault="004F5C61">
            <w:pPr>
              <w:suppressAutoHyphens w:val="0"/>
            </w:pPr>
            <w:r>
              <w:rPr>
                <w:rFonts w:cs="Tahoma"/>
              </w:rPr>
              <w:t>magnetických materiálech</w:t>
            </w:r>
          </w:p>
          <w:p w14:paraId="4E0A4619" w14:textId="77777777" w:rsidR="008275FC" w:rsidRDefault="004F5C61">
            <w:pPr>
              <w:suppressAutoHyphens w:val="0"/>
            </w:pPr>
            <w:bookmarkStart w:id="115" w:name="RANGE!A41"/>
            <w:bookmarkEnd w:id="115"/>
            <w:r>
              <w:rPr>
                <w:rFonts w:cs="Tahoma"/>
              </w:rPr>
              <w:t>- rozpozná magnetické materiály</w:t>
            </w:r>
          </w:p>
        </w:tc>
        <w:tc>
          <w:tcPr>
            <w:tcW w:w="511" w:type="dxa"/>
            <w:tcBorders>
              <w:top w:val="single" w:sz="4" w:space="0" w:color="000001"/>
              <w:left w:val="single" w:sz="4" w:space="0" w:color="000001"/>
              <w:bottom w:val="single" w:sz="4" w:space="0" w:color="000001"/>
            </w:tcBorders>
            <w:shd w:val="clear" w:color="auto" w:fill="FFFFFF"/>
          </w:tcPr>
          <w:p w14:paraId="7B300A11" w14:textId="77777777" w:rsidR="008275FC" w:rsidRDefault="004F5C61">
            <w:pPr>
              <w:suppressAutoHyphens w:val="0"/>
            </w:pPr>
            <w:r>
              <w:rPr>
                <w:rFonts w:cs="Tahoma"/>
                <w:b/>
                <w:bCs/>
              </w:rPr>
              <w:t>5</w:t>
            </w:r>
          </w:p>
        </w:tc>
        <w:tc>
          <w:tcPr>
            <w:tcW w:w="4404" w:type="dxa"/>
            <w:tcBorders>
              <w:top w:val="single" w:sz="4" w:space="0" w:color="000001"/>
              <w:left w:val="single" w:sz="4" w:space="0" w:color="000001"/>
              <w:bottom w:val="single" w:sz="4" w:space="0" w:color="000001"/>
            </w:tcBorders>
            <w:shd w:val="clear" w:color="auto" w:fill="FFFFFF"/>
          </w:tcPr>
          <w:p w14:paraId="7CFF17F9" w14:textId="77777777" w:rsidR="008275FC" w:rsidRDefault="004F5C61">
            <w:pPr>
              <w:suppressAutoHyphens w:val="0"/>
            </w:pPr>
            <w:r>
              <w:rPr>
                <w:rFonts w:cs="Tahoma"/>
                <w:b/>
                <w:bCs/>
              </w:rPr>
              <w:t>Magnetické materiály</w:t>
            </w:r>
          </w:p>
          <w:p w14:paraId="61479794" w14:textId="77777777" w:rsidR="008275FC" w:rsidRDefault="004F5C61">
            <w:pPr>
              <w:suppressAutoHyphens w:val="0"/>
            </w:pPr>
            <w:r>
              <w:rPr>
                <w:rFonts w:cs="Tahoma"/>
              </w:rPr>
              <w:t>Rozdělení látek, základní vlastnosti magnetických materiálů.</w:t>
            </w:r>
          </w:p>
          <w:p w14:paraId="128EE6CE" w14:textId="77777777" w:rsidR="008275FC" w:rsidRDefault="004F5C61">
            <w:pPr>
              <w:suppressAutoHyphens w:val="0"/>
            </w:pPr>
            <w:r>
              <w:rPr>
                <w:rFonts w:cs="Tahoma"/>
              </w:rPr>
              <w:t>Křivka prvotního magnetování.</w:t>
            </w:r>
          </w:p>
          <w:p w14:paraId="0F391EBE" w14:textId="77777777" w:rsidR="008275FC" w:rsidRDefault="004F5C61">
            <w:pPr>
              <w:suppressAutoHyphens w:val="0"/>
            </w:pPr>
            <w:r>
              <w:rPr>
                <w:rFonts w:cs="Tahoma"/>
              </w:rPr>
              <w:t>Hysterezní smyčka, permeabilita,</w:t>
            </w:r>
          </w:p>
          <w:p w14:paraId="1D5D1174" w14:textId="77777777" w:rsidR="008275FC" w:rsidRDefault="004F5C61">
            <w:pPr>
              <w:suppressAutoHyphens w:val="0"/>
            </w:pPr>
            <w:r>
              <w:rPr>
                <w:rFonts w:cs="Tahoma"/>
              </w:rPr>
              <w:t>remanence, koercitivita.</w:t>
            </w:r>
          </w:p>
          <w:p w14:paraId="16734BFC" w14:textId="77777777" w:rsidR="008275FC" w:rsidRDefault="004F5C61">
            <w:pPr>
              <w:suppressAutoHyphens w:val="0"/>
            </w:pPr>
            <w:r>
              <w:rPr>
                <w:rFonts w:cs="Tahoma"/>
              </w:rPr>
              <w:t>Ztráty v magnetických materiálech.</w:t>
            </w:r>
          </w:p>
          <w:p w14:paraId="6036C8E7" w14:textId="77777777" w:rsidR="008275FC" w:rsidRDefault="004F5C61">
            <w:r>
              <w:rPr>
                <w:rFonts w:cs="Tahoma"/>
              </w:rPr>
              <w:t>Magneticky měkké a tvrdé materiály.</w:t>
            </w:r>
          </w:p>
        </w:tc>
        <w:tc>
          <w:tcPr>
            <w:tcW w:w="886" w:type="dxa"/>
            <w:tcBorders>
              <w:top w:val="single" w:sz="4" w:space="0" w:color="000001"/>
              <w:left w:val="single" w:sz="8" w:space="0" w:color="000001"/>
              <w:bottom w:val="single" w:sz="4" w:space="0" w:color="000001"/>
              <w:right w:val="single" w:sz="4" w:space="0" w:color="000001"/>
            </w:tcBorders>
            <w:shd w:val="clear" w:color="auto" w:fill="FFFFFF"/>
          </w:tcPr>
          <w:p w14:paraId="30C63543" w14:textId="77777777" w:rsidR="008275FC" w:rsidRDefault="004F5C61">
            <w:pPr>
              <w:suppressAutoHyphens w:val="0"/>
            </w:pPr>
            <w:r>
              <w:rPr>
                <w:rFonts w:cs="Tahoma"/>
                <w:b/>
                <w:bCs/>
              </w:rPr>
              <w:t>3</w:t>
            </w:r>
          </w:p>
        </w:tc>
      </w:tr>
      <w:tr w:rsidR="008275FC" w14:paraId="73C0BD0A" w14:textId="77777777">
        <w:trPr>
          <w:trHeight w:val="1402"/>
        </w:trPr>
        <w:tc>
          <w:tcPr>
            <w:tcW w:w="3848" w:type="dxa"/>
            <w:tcBorders>
              <w:top w:val="single" w:sz="4" w:space="0" w:color="000001"/>
              <w:left w:val="single" w:sz="4" w:space="0" w:color="000001"/>
              <w:bottom w:val="single" w:sz="4" w:space="0" w:color="000001"/>
            </w:tcBorders>
            <w:shd w:val="clear" w:color="auto" w:fill="FFFFFF"/>
          </w:tcPr>
          <w:p w14:paraId="03846CD2" w14:textId="77777777" w:rsidR="008275FC" w:rsidRDefault="004F5C61">
            <w:pPr>
              <w:suppressAutoHyphens w:val="0"/>
            </w:pPr>
            <w:r>
              <w:rPr>
                <w:rFonts w:cs="Tahoma"/>
              </w:rPr>
              <w:t>- osvojí si přehled nejdůležitějších</w:t>
            </w:r>
          </w:p>
          <w:p w14:paraId="0A4F5496" w14:textId="77777777" w:rsidR="008275FC" w:rsidRDefault="004F5C61">
            <w:pPr>
              <w:suppressAutoHyphens w:val="0"/>
            </w:pPr>
            <w:r>
              <w:rPr>
                <w:rFonts w:cs="Tahoma"/>
              </w:rPr>
              <w:t>dielektrik a izolantů</w:t>
            </w:r>
          </w:p>
          <w:p w14:paraId="206CBCFC" w14:textId="77777777" w:rsidR="008275FC" w:rsidRDefault="004F5C61">
            <w:pPr>
              <w:suppressAutoHyphens w:val="0"/>
            </w:pPr>
            <w:r>
              <w:rPr>
                <w:rFonts w:cs="Tahoma"/>
              </w:rPr>
              <w:t>- rozpozná dielektrika a izolanty</w:t>
            </w:r>
          </w:p>
        </w:tc>
        <w:tc>
          <w:tcPr>
            <w:tcW w:w="511" w:type="dxa"/>
            <w:tcBorders>
              <w:top w:val="single" w:sz="4" w:space="0" w:color="000001"/>
              <w:left w:val="single" w:sz="4" w:space="0" w:color="000001"/>
              <w:bottom w:val="single" w:sz="4" w:space="0" w:color="000001"/>
            </w:tcBorders>
            <w:shd w:val="clear" w:color="auto" w:fill="FFFFFF"/>
          </w:tcPr>
          <w:p w14:paraId="069AD5C2" w14:textId="77777777" w:rsidR="008275FC" w:rsidRDefault="004F5C61">
            <w:pPr>
              <w:suppressAutoHyphens w:val="0"/>
            </w:pPr>
            <w:r>
              <w:rPr>
                <w:rFonts w:cs="Tahoma"/>
                <w:b/>
                <w:bCs/>
              </w:rPr>
              <w:t>6</w:t>
            </w:r>
          </w:p>
        </w:tc>
        <w:tc>
          <w:tcPr>
            <w:tcW w:w="4404" w:type="dxa"/>
            <w:tcBorders>
              <w:top w:val="single" w:sz="4" w:space="0" w:color="000001"/>
              <w:left w:val="single" w:sz="4" w:space="0" w:color="000001"/>
              <w:bottom w:val="single" w:sz="4" w:space="0" w:color="000001"/>
            </w:tcBorders>
            <w:shd w:val="clear" w:color="auto" w:fill="FFFFFF"/>
          </w:tcPr>
          <w:p w14:paraId="7D072E84" w14:textId="77777777" w:rsidR="008275FC" w:rsidRDefault="004F5C61">
            <w:pPr>
              <w:suppressAutoHyphens w:val="0"/>
            </w:pPr>
            <w:r>
              <w:rPr>
                <w:rFonts w:cs="Tahoma"/>
                <w:b/>
                <w:bCs/>
              </w:rPr>
              <w:t>Nevodivé materiály</w:t>
            </w:r>
          </w:p>
          <w:p w14:paraId="17908341" w14:textId="77777777" w:rsidR="008275FC" w:rsidRDefault="004F5C61">
            <w:pPr>
              <w:suppressAutoHyphens w:val="0"/>
            </w:pPr>
            <w:r>
              <w:rPr>
                <w:rFonts w:cs="Tahoma"/>
              </w:rPr>
              <w:t>Základní vlastnosti izolantů a dielektrik</w:t>
            </w:r>
          </w:p>
          <w:p w14:paraId="1E080D7C" w14:textId="77777777" w:rsidR="008275FC" w:rsidRDefault="004F5C61">
            <w:pPr>
              <w:suppressAutoHyphens w:val="0"/>
            </w:pPr>
            <w:r>
              <w:rPr>
                <w:rFonts w:cs="Tahoma"/>
              </w:rPr>
              <w:t>Druhy a vlastnosti izolantů</w:t>
            </w:r>
          </w:p>
          <w:p w14:paraId="35FA22B7" w14:textId="77777777" w:rsidR="008275FC" w:rsidRDefault="004F5C61">
            <w:pPr>
              <w:suppressAutoHyphens w:val="0"/>
            </w:pPr>
            <w:r>
              <w:rPr>
                <w:rFonts w:cs="Tahoma"/>
              </w:rPr>
              <w:t>Syntetické makromolekulární látky</w:t>
            </w:r>
          </w:p>
          <w:p w14:paraId="5812AA0F" w14:textId="77777777" w:rsidR="008275FC" w:rsidRDefault="004F5C61">
            <w:r>
              <w:rPr>
                <w:rFonts w:cs="Tahoma"/>
              </w:rPr>
              <w:t>Anorganické látky</w:t>
            </w:r>
          </w:p>
        </w:tc>
        <w:tc>
          <w:tcPr>
            <w:tcW w:w="886" w:type="dxa"/>
            <w:tcBorders>
              <w:top w:val="single" w:sz="4" w:space="0" w:color="000001"/>
              <w:left w:val="single" w:sz="8" w:space="0" w:color="000001"/>
              <w:bottom w:val="single" w:sz="4" w:space="0" w:color="000001"/>
              <w:right w:val="single" w:sz="4" w:space="0" w:color="000001"/>
            </w:tcBorders>
            <w:shd w:val="clear" w:color="auto" w:fill="FFFFFF"/>
          </w:tcPr>
          <w:p w14:paraId="5F12EAA6" w14:textId="77777777" w:rsidR="008275FC" w:rsidRDefault="004F5C61">
            <w:pPr>
              <w:suppressAutoHyphens w:val="0"/>
            </w:pPr>
            <w:r>
              <w:rPr>
                <w:rFonts w:cs="Tahoma"/>
                <w:b/>
                <w:bCs/>
              </w:rPr>
              <w:t>4</w:t>
            </w:r>
          </w:p>
        </w:tc>
      </w:tr>
      <w:tr w:rsidR="008275FC" w14:paraId="2E5EDC75" w14:textId="77777777">
        <w:trPr>
          <w:trHeight w:val="1648"/>
        </w:trPr>
        <w:tc>
          <w:tcPr>
            <w:tcW w:w="3848" w:type="dxa"/>
            <w:tcBorders>
              <w:top w:val="single" w:sz="4" w:space="0" w:color="000001"/>
              <w:left w:val="single" w:sz="4" w:space="0" w:color="000001"/>
              <w:bottom w:val="single" w:sz="4" w:space="0" w:color="000001"/>
            </w:tcBorders>
            <w:shd w:val="clear" w:color="auto" w:fill="FFFFFF"/>
          </w:tcPr>
          <w:p w14:paraId="44212790" w14:textId="77777777" w:rsidR="008275FC" w:rsidRDefault="004F5C61">
            <w:pPr>
              <w:suppressAutoHyphens w:val="0"/>
            </w:pPr>
            <w:r>
              <w:rPr>
                <w:rFonts w:cs="Tahoma"/>
              </w:rPr>
              <w:t>- získá přehled o nejdůležitějších</w:t>
            </w:r>
          </w:p>
          <w:p w14:paraId="46F78DC3" w14:textId="77777777" w:rsidR="008275FC" w:rsidRDefault="004F5C61">
            <w:pPr>
              <w:suppressAutoHyphens w:val="0"/>
            </w:pPr>
            <w:r>
              <w:rPr>
                <w:rFonts w:cs="Tahoma"/>
              </w:rPr>
              <w:t>polovodičích</w:t>
            </w:r>
          </w:p>
          <w:p w14:paraId="22065280" w14:textId="77777777" w:rsidR="008275FC" w:rsidRDefault="004F5C61">
            <w:pPr>
              <w:suppressAutoHyphens w:val="0"/>
            </w:pPr>
            <w:r>
              <w:rPr>
                <w:rFonts w:cs="Tahoma"/>
              </w:rPr>
              <w:t>- popíše základní postupy výroby</w:t>
            </w:r>
          </w:p>
          <w:p w14:paraId="6797B81D" w14:textId="77777777" w:rsidR="008275FC" w:rsidRDefault="004F5C61">
            <w:pPr>
              <w:suppressAutoHyphens w:val="0"/>
            </w:pPr>
            <w:r>
              <w:rPr>
                <w:rFonts w:cs="Tahoma"/>
              </w:rPr>
              <w:t>polovodičů</w:t>
            </w:r>
          </w:p>
        </w:tc>
        <w:tc>
          <w:tcPr>
            <w:tcW w:w="511" w:type="dxa"/>
            <w:tcBorders>
              <w:top w:val="single" w:sz="4" w:space="0" w:color="000001"/>
              <w:left w:val="single" w:sz="4" w:space="0" w:color="000001"/>
              <w:bottom w:val="single" w:sz="4" w:space="0" w:color="000001"/>
            </w:tcBorders>
            <w:shd w:val="clear" w:color="auto" w:fill="FFFFFF"/>
          </w:tcPr>
          <w:p w14:paraId="427F128B" w14:textId="77777777" w:rsidR="008275FC" w:rsidRDefault="004F5C61">
            <w:pPr>
              <w:suppressAutoHyphens w:val="0"/>
            </w:pPr>
            <w:r>
              <w:rPr>
                <w:rFonts w:cs="Tahoma"/>
                <w:b/>
                <w:bCs/>
              </w:rPr>
              <w:t>7</w:t>
            </w:r>
          </w:p>
        </w:tc>
        <w:tc>
          <w:tcPr>
            <w:tcW w:w="4404" w:type="dxa"/>
            <w:tcBorders>
              <w:top w:val="single" w:sz="4" w:space="0" w:color="000001"/>
              <w:left w:val="single" w:sz="4" w:space="0" w:color="000001"/>
              <w:bottom w:val="single" w:sz="4" w:space="0" w:color="000001"/>
            </w:tcBorders>
            <w:shd w:val="clear" w:color="auto" w:fill="FFFFFF"/>
          </w:tcPr>
          <w:p w14:paraId="1FF72874" w14:textId="77777777" w:rsidR="008275FC" w:rsidRDefault="004F5C61">
            <w:pPr>
              <w:suppressAutoHyphens w:val="0"/>
            </w:pPr>
            <w:r>
              <w:rPr>
                <w:rFonts w:cs="Tahoma"/>
                <w:b/>
                <w:bCs/>
              </w:rPr>
              <w:t>Polovodičové materiály</w:t>
            </w:r>
          </w:p>
          <w:p w14:paraId="67D7A854" w14:textId="77777777" w:rsidR="008275FC" w:rsidRDefault="004F5C61">
            <w:pPr>
              <w:suppressAutoHyphens w:val="0"/>
            </w:pPr>
            <w:r>
              <w:rPr>
                <w:rFonts w:cs="Tahoma"/>
              </w:rPr>
              <w:t>Vodivost polovodičů, druhy a vlastnosti polovodičových materiálů</w:t>
            </w:r>
          </w:p>
          <w:p w14:paraId="57619593" w14:textId="77777777" w:rsidR="008275FC" w:rsidRDefault="004F5C61">
            <w:pPr>
              <w:suppressAutoHyphens w:val="0"/>
            </w:pPr>
            <w:r>
              <w:rPr>
                <w:rFonts w:cs="Tahoma"/>
              </w:rPr>
              <w:t>Základní fyzikální metody čištění</w:t>
            </w:r>
          </w:p>
          <w:p w14:paraId="55B41A4B" w14:textId="77777777" w:rsidR="008275FC" w:rsidRDefault="004F5C61">
            <w:r>
              <w:rPr>
                <w:rFonts w:cs="Tahoma"/>
              </w:rPr>
              <w:t>Přehled výroby polovodičových součástek</w:t>
            </w:r>
          </w:p>
        </w:tc>
        <w:tc>
          <w:tcPr>
            <w:tcW w:w="886" w:type="dxa"/>
            <w:tcBorders>
              <w:top w:val="single" w:sz="4" w:space="0" w:color="000001"/>
              <w:left w:val="single" w:sz="8" w:space="0" w:color="000001"/>
              <w:bottom w:val="single" w:sz="4" w:space="0" w:color="000001"/>
              <w:right w:val="single" w:sz="4" w:space="0" w:color="000001"/>
            </w:tcBorders>
            <w:shd w:val="clear" w:color="auto" w:fill="FFFFFF"/>
          </w:tcPr>
          <w:p w14:paraId="79618CAE" w14:textId="77777777" w:rsidR="008275FC" w:rsidRDefault="004F5C61">
            <w:pPr>
              <w:suppressAutoHyphens w:val="0"/>
            </w:pPr>
            <w:r>
              <w:rPr>
                <w:rFonts w:cs="Tahoma"/>
                <w:b/>
                <w:bCs/>
              </w:rPr>
              <w:t>3</w:t>
            </w:r>
          </w:p>
        </w:tc>
      </w:tr>
      <w:tr w:rsidR="008275FC" w14:paraId="1CFB2856" w14:textId="77777777">
        <w:trPr>
          <w:trHeight w:val="751"/>
        </w:trPr>
        <w:tc>
          <w:tcPr>
            <w:tcW w:w="3848" w:type="dxa"/>
            <w:tcBorders>
              <w:top w:val="single" w:sz="4" w:space="0" w:color="000001"/>
              <w:left w:val="single" w:sz="4" w:space="0" w:color="000001"/>
              <w:bottom w:val="single" w:sz="4" w:space="0" w:color="000001"/>
            </w:tcBorders>
            <w:shd w:val="clear" w:color="auto" w:fill="FFFFFF"/>
          </w:tcPr>
          <w:p w14:paraId="083C480D" w14:textId="77777777" w:rsidR="008275FC" w:rsidRDefault="004F5C61">
            <w:pPr>
              <w:suppressAutoHyphens w:val="0"/>
            </w:pPr>
            <w:r>
              <w:t>- využívá poznatky z elektrochemie a údaje z firemních katalogů při práci s elektrochemickými zdroji a jejich periodické údržbě</w:t>
            </w:r>
          </w:p>
        </w:tc>
        <w:tc>
          <w:tcPr>
            <w:tcW w:w="511" w:type="dxa"/>
            <w:tcBorders>
              <w:top w:val="single" w:sz="4" w:space="0" w:color="000001"/>
              <w:left w:val="single" w:sz="4" w:space="0" w:color="000001"/>
              <w:bottom w:val="single" w:sz="4" w:space="0" w:color="000001"/>
            </w:tcBorders>
            <w:shd w:val="clear" w:color="auto" w:fill="FFFFFF"/>
          </w:tcPr>
          <w:p w14:paraId="0BA4E282" w14:textId="77777777" w:rsidR="008275FC" w:rsidRDefault="004F5C61">
            <w:pPr>
              <w:suppressAutoHyphens w:val="0"/>
            </w:pPr>
            <w:r>
              <w:rPr>
                <w:rFonts w:cs="Tahoma"/>
                <w:b/>
                <w:bCs/>
              </w:rPr>
              <w:t>8</w:t>
            </w:r>
          </w:p>
        </w:tc>
        <w:tc>
          <w:tcPr>
            <w:tcW w:w="4404" w:type="dxa"/>
            <w:tcBorders>
              <w:top w:val="single" w:sz="4" w:space="0" w:color="000001"/>
              <w:left w:val="single" w:sz="4" w:space="0" w:color="000001"/>
              <w:bottom w:val="single" w:sz="4" w:space="0" w:color="000001"/>
            </w:tcBorders>
            <w:shd w:val="clear" w:color="auto" w:fill="FFFFFF"/>
          </w:tcPr>
          <w:p w14:paraId="4F924927" w14:textId="77777777" w:rsidR="008275FC" w:rsidRDefault="004F5C61">
            <w:pPr>
              <w:suppressAutoHyphens w:val="0"/>
            </w:pPr>
            <w:r>
              <w:rPr>
                <w:rFonts w:cs="Tahoma"/>
                <w:b/>
                <w:bCs/>
              </w:rPr>
              <w:t>Elektrolyty</w:t>
            </w:r>
          </w:p>
          <w:p w14:paraId="3A0D324A" w14:textId="77777777" w:rsidR="008275FC" w:rsidRDefault="004F5C61">
            <w:r>
              <w:rPr>
                <w:rFonts w:cs="Tahoma"/>
              </w:rPr>
              <w:t>Elektrolyty pro primární a sekundární články</w:t>
            </w:r>
          </w:p>
        </w:tc>
        <w:tc>
          <w:tcPr>
            <w:tcW w:w="886" w:type="dxa"/>
            <w:tcBorders>
              <w:top w:val="single" w:sz="4" w:space="0" w:color="000001"/>
              <w:left w:val="single" w:sz="8" w:space="0" w:color="000001"/>
              <w:bottom w:val="single" w:sz="4" w:space="0" w:color="000001"/>
              <w:right w:val="single" w:sz="4" w:space="0" w:color="000001"/>
            </w:tcBorders>
            <w:shd w:val="clear" w:color="auto" w:fill="FFFFFF"/>
          </w:tcPr>
          <w:p w14:paraId="274F018C" w14:textId="77777777" w:rsidR="008275FC" w:rsidRDefault="004F5C61">
            <w:pPr>
              <w:suppressAutoHyphens w:val="0"/>
            </w:pPr>
            <w:r>
              <w:rPr>
                <w:rFonts w:cs="Tahoma"/>
                <w:b/>
                <w:bCs/>
              </w:rPr>
              <w:t>1</w:t>
            </w:r>
          </w:p>
        </w:tc>
      </w:tr>
      <w:tr w:rsidR="008275FC" w14:paraId="147D036D" w14:textId="77777777">
        <w:trPr>
          <w:trHeight w:val="1998"/>
        </w:trPr>
        <w:tc>
          <w:tcPr>
            <w:tcW w:w="3848" w:type="dxa"/>
            <w:tcBorders>
              <w:top w:val="single" w:sz="4" w:space="0" w:color="000001"/>
              <w:left w:val="single" w:sz="4" w:space="0" w:color="000001"/>
              <w:bottom w:val="single" w:sz="4" w:space="0" w:color="000001"/>
            </w:tcBorders>
            <w:shd w:val="clear" w:color="auto" w:fill="FFFFFF"/>
          </w:tcPr>
          <w:p w14:paraId="6A4721DD" w14:textId="77777777" w:rsidR="008275FC" w:rsidRDefault="004F5C61">
            <w:pPr>
              <w:suppressAutoHyphens w:val="0"/>
            </w:pPr>
            <w:r>
              <w:rPr>
                <w:rFonts w:cs="Tahoma"/>
              </w:rPr>
              <w:t>- uvádí příklady pasivních prvků</w:t>
            </w:r>
          </w:p>
          <w:p w14:paraId="45EB0515" w14:textId="77777777" w:rsidR="008275FC" w:rsidRDefault="004F5C61">
            <w:pPr>
              <w:suppressAutoHyphens w:val="0"/>
            </w:pPr>
            <w:r>
              <w:rPr>
                <w:rFonts w:cs="Tahoma"/>
              </w:rPr>
              <w:t>- pracuje s údaji na součástkách</w:t>
            </w:r>
          </w:p>
          <w:p w14:paraId="642EE2C0" w14:textId="77777777" w:rsidR="008275FC" w:rsidRDefault="004F5C61">
            <w:pPr>
              <w:suppressAutoHyphens w:val="0"/>
            </w:pPr>
            <w:r>
              <w:rPr>
                <w:rFonts w:cs="Tahoma"/>
              </w:rPr>
              <w:t>- popíše pasivní prvky, zná jejich</w:t>
            </w:r>
          </w:p>
          <w:p w14:paraId="75BDBDB5" w14:textId="77777777" w:rsidR="008275FC" w:rsidRDefault="004F5C61">
            <w:pPr>
              <w:suppressAutoHyphens w:val="0"/>
            </w:pPr>
            <w:r>
              <w:rPr>
                <w:rFonts w:cs="Tahoma"/>
              </w:rPr>
              <w:t>vlastnosti, ovládá značení pasivních prvků </w:t>
            </w:r>
          </w:p>
        </w:tc>
        <w:tc>
          <w:tcPr>
            <w:tcW w:w="511" w:type="dxa"/>
            <w:tcBorders>
              <w:top w:val="single" w:sz="4" w:space="0" w:color="000001"/>
              <w:left w:val="single" w:sz="4" w:space="0" w:color="000001"/>
              <w:bottom w:val="single" w:sz="4" w:space="0" w:color="000001"/>
            </w:tcBorders>
            <w:shd w:val="clear" w:color="auto" w:fill="FFFFFF"/>
          </w:tcPr>
          <w:p w14:paraId="0B23C06B" w14:textId="77777777" w:rsidR="008275FC" w:rsidRDefault="004F5C61">
            <w:pPr>
              <w:suppressAutoHyphens w:val="0"/>
            </w:pPr>
            <w:r>
              <w:rPr>
                <w:rFonts w:cs="Tahoma"/>
                <w:b/>
                <w:bCs/>
              </w:rPr>
              <w:t>9</w:t>
            </w:r>
          </w:p>
        </w:tc>
        <w:tc>
          <w:tcPr>
            <w:tcW w:w="4404" w:type="dxa"/>
            <w:tcBorders>
              <w:top w:val="single" w:sz="4" w:space="0" w:color="000001"/>
              <w:left w:val="single" w:sz="4" w:space="0" w:color="000001"/>
              <w:bottom w:val="single" w:sz="4" w:space="0" w:color="000001"/>
            </w:tcBorders>
            <w:shd w:val="clear" w:color="auto" w:fill="FFFFFF"/>
          </w:tcPr>
          <w:p w14:paraId="75997F7E" w14:textId="77777777" w:rsidR="008275FC" w:rsidRDefault="004F5C61">
            <w:pPr>
              <w:suppressAutoHyphens w:val="0"/>
            </w:pPr>
            <w:r>
              <w:rPr>
                <w:rFonts w:cs="Tahoma"/>
                <w:b/>
                <w:bCs/>
              </w:rPr>
              <w:t>Pasivní součástky</w:t>
            </w:r>
          </w:p>
          <w:p w14:paraId="1CBCEE93" w14:textId="77777777" w:rsidR="008275FC" w:rsidRDefault="004F5C61">
            <w:pPr>
              <w:suppressAutoHyphens w:val="0"/>
            </w:pPr>
            <w:r>
              <w:rPr>
                <w:rFonts w:cs="Tahoma"/>
              </w:rPr>
              <w:t>Rozdělení pasivních součástek</w:t>
            </w:r>
          </w:p>
          <w:p w14:paraId="1719432A" w14:textId="77777777" w:rsidR="008275FC" w:rsidRDefault="004F5C61">
            <w:pPr>
              <w:suppressAutoHyphens w:val="0"/>
            </w:pPr>
            <w:r>
              <w:rPr>
                <w:rFonts w:cs="Tahoma"/>
              </w:rPr>
              <w:t>Dělení rezistorů, rezistory a teplo, jejich výkon, řady rezistorů, značení rezistorů, nelineární rezistory</w:t>
            </w:r>
          </w:p>
          <w:p w14:paraId="3F3259DB" w14:textId="77777777" w:rsidR="008275FC" w:rsidRDefault="004F5C61">
            <w:pPr>
              <w:suppressAutoHyphens w:val="0"/>
            </w:pPr>
            <w:r>
              <w:rPr>
                <w:rFonts w:cs="Tahoma"/>
              </w:rPr>
              <w:t>Kondenzátory značení, druhy</w:t>
            </w:r>
          </w:p>
          <w:p w14:paraId="09ADF7DC" w14:textId="77777777" w:rsidR="008275FC" w:rsidRDefault="004F5C61">
            <w:r>
              <w:rPr>
                <w:rFonts w:cs="Tahoma"/>
              </w:rPr>
              <w:t>Cívky</w:t>
            </w:r>
          </w:p>
        </w:tc>
        <w:tc>
          <w:tcPr>
            <w:tcW w:w="886" w:type="dxa"/>
            <w:tcBorders>
              <w:top w:val="single" w:sz="4" w:space="0" w:color="000001"/>
              <w:left w:val="single" w:sz="8" w:space="0" w:color="000001"/>
              <w:bottom w:val="single" w:sz="4" w:space="0" w:color="000001"/>
              <w:right w:val="single" w:sz="4" w:space="0" w:color="000001"/>
            </w:tcBorders>
            <w:shd w:val="clear" w:color="auto" w:fill="FFFFFF"/>
          </w:tcPr>
          <w:p w14:paraId="720A6978" w14:textId="77777777" w:rsidR="008275FC" w:rsidRDefault="004F5C61">
            <w:pPr>
              <w:suppressAutoHyphens w:val="0"/>
            </w:pPr>
            <w:r>
              <w:rPr>
                <w:rFonts w:cs="Tahoma"/>
                <w:b/>
                <w:bCs/>
              </w:rPr>
              <w:t>4</w:t>
            </w:r>
          </w:p>
        </w:tc>
      </w:tr>
      <w:tr w:rsidR="008275FC" w14:paraId="7B0B850E" w14:textId="77777777">
        <w:trPr>
          <w:trHeight w:val="1659"/>
        </w:trPr>
        <w:tc>
          <w:tcPr>
            <w:tcW w:w="3848" w:type="dxa"/>
            <w:tcBorders>
              <w:top w:val="single" w:sz="4" w:space="0" w:color="000001"/>
              <w:left w:val="single" w:sz="4" w:space="0" w:color="000001"/>
              <w:bottom w:val="single" w:sz="4" w:space="0" w:color="000001"/>
            </w:tcBorders>
            <w:shd w:val="clear" w:color="auto" w:fill="FFFFFF"/>
          </w:tcPr>
          <w:p w14:paraId="1AF9368E" w14:textId="77777777" w:rsidR="008275FC" w:rsidRDefault="004F5C61">
            <w:pPr>
              <w:suppressAutoHyphens w:val="0"/>
            </w:pPr>
            <w:r>
              <w:rPr>
                <w:rFonts w:cs="Tahoma"/>
              </w:rPr>
              <w:t>- srovná metody pájení</w:t>
            </w:r>
          </w:p>
          <w:p w14:paraId="65AEA3C6" w14:textId="77777777" w:rsidR="008275FC" w:rsidRDefault="004F5C61">
            <w:pPr>
              <w:suppressAutoHyphens w:val="0"/>
            </w:pPr>
            <w:r>
              <w:rPr>
                <w:rFonts w:cs="Tahoma"/>
              </w:rPr>
              <w:t>- vysvětlí způsob výroby povrchovou montáží</w:t>
            </w:r>
          </w:p>
        </w:tc>
        <w:tc>
          <w:tcPr>
            <w:tcW w:w="511" w:type="dxa"/>
            <w:tcBorders>
              <w:top w:val="single" w:sz="4" w:space="0" w:color="000001"/>
              <w:left w:val="single" w:sz="4" w:space="0" w:color="000001"/>
              <w:bottom w:val="single" w:sz="4" w:space="0" w:color="000001"/>
            </w:tcBorders>
            <w:shd w:val="clear" w:color="auto" w:fill="FFFFFF"/>
          </w:tcPr>
          <w:p w14:paraId="77CDD9FD" w14:textId="77777777" w:rsidR="008275FC" w:rsidRDefault="004F5C61">
            <w:pPr>
              <w:suppressAutoHyphens w:val="0"/>
            </w:pPr>
            <w:r>
              <w:rPr>
                <w:rFonts w:cs="Tahoma"/>
                <w:b/>
                <w:bCs/>
              </w:rPr>
              <w:t>10</w:t>
            </w:r>
          </w:p>
        </w:tc>
        <w:tc>
          <w:tcPr>
            <w:tcW w:w="4404" w:type="dxa"/>
            <w:tcBorders>
              <w:top w:val="single" w:sz="4" w:space="0" w:color="000001"/>
              <w:left w:val="single" w:sz="4" w:space="0" w:color="000001"/>
              <w:bottom w:val="single" w:sz="4" w:space="0" w:color="000001"/>
            </w:tcBorders>
            <w:shd w:val="clear" w:color="auto" w:fill="FFFFFF"/>
          </w:tcPr>
          <w:p w14:paraId="2F30B0CD" w14:textId="77777777" w:rsidR="008275FC" w:rsidRDefault="004F5C61">
            <w:pPr>
              <w:suppressAutoHyphens w:val="0"/>
            </w:pPr>
            <w:r>
              <w:rPr>
                <w:rFonts w:cs="Tahoma"/>
                <w:b/>
                <w:bCs/>
              </w:rPr>
              <w:t>Jednoduché montážní práce</w:t>
            </w:r>
          </w:p>
          <w:p w14:paraId="79FB85E8" w14:textId="77777777" w:rsidR="008275FC" w:rsidRDefault="004F5C61">
            <w:pPr>
              <w:suppressAutoHyphens w:val="0"/>
            </w:pPr>
            <w:r>
              <w:rPr>
                <w:rFonts w:cs="Tahoma"/>
              </w:rPr>
              <w:t>Ruční pájení v elektronice, metody pájení, nástroje pro ruční pájení</w:t>
            </w:r>
          </w:p>
          <w:p w14:paraId="414D0287" w14:textId="77777777" w:rsidR="008275FC" w:rsidRDefault="004F5C61">
            <w:pPr>
              <w:suppressAutoHyphens w:val="0"/>
            </w:pPr>
            <w:r>
              <w:rPr>
                <w:rFonts w:cs="Tahoma"/>
              </w:rPr>
              <w:t>Zdravotní a ekologická hlediska</w:t>
            </w:r>
          </w:p>
          <w:p w14:paraId="4266C897" w14:textId="77777777" w:rsidR="008275FC" w:rsidRDefault="004F5C61">
            <w:pPr>
              <w:suppressAutoHyphens w:val="0"/>
            </w:pPr>
            <w:r>
              <w:rPr>
                <w:rFonts w:cs="Tahoma"/>
              </w:rPr>
              <w:t>Desky plošných spojů</w:t>
            </w:r>
          </w:p>
          <w:p w14:paraId="7C2A10A2" w14:textId="77777777" w:rsidR="008275FC" w:rsidRDefault="004F5C61">
            <w:r>
              <w:rPr>
                <w:rFonts w:cs="Tahoma"/>
              </w:rPr>
              <w:t>Povrchová montáž</w:t>
            </w:r>
          </w:p>
        </w:tc>
        <w:tc>
          <w:tcPr>
            <w:tcW w:w="886" w:type="dxa"/>
            <w:tcBorders>
              <w:top w:val="single" w:sz="4" w:space="0" w:color="000001"/>
              <w:left w:val="single" w:sz="8" w:space="0" w:color="000001"/>
              <w:bottom w:val="single" w:sz="4" w:space="0" w:color="000001"/>
              <w:right w:val="single" w:sz="4" w:space="0" w:color="000001"/>
            </w:tcBorders>
            <w:shd w:val="clear" w:color="auto" w:fill="FFFFFF"/>
          </w:tcPr>
          <w:p w14:paraId="74CD1780" w14:textId="77777777" w:rsidR="008275FC" w:rsidRDefault="004F5C61">
            <w:pPr>
              <w:suppressAutoHyphens w:val="0"/>
            </w:pPr>
            <w:r>
              <w:rPr>
                <w:rFonts w:cs="Tahoma"/>
                <w:b/>
                <w:bCs/>
              </w:rPr>
              <w:t>2</w:t>
            </w:r>
          </w:p>
        </w:tc>
      </w:tr>
    </w:tbl>
    <w:p w14:paraId="03FC5829" w14:textId="77777777" w:rsidR="008275FC" w:rsidRDefault="008275FC">
      <w:pPr>
        <w:widowControl w:val="0"/>
        <w:rPr>
          <w:rFonts w:cs="Tahoma"/>
          <w:b/>
          <w:bCs/>
        </w:rPr>
      </w:pPr>
    </w:p>
    <w:p w14:paraId="02CEC9EE" w14:textId="77777777" w:rsidR="008275FC" w:rsidRDefault="004F5C61">
      <w:pPr>
        <w:widowControl w:val="0"/>
      </w:pPr>
      <w:r>
        <w:rPr>
          <w:rFonts w:cs="Tahoma"/>
          <w:b/>
          <w:bCs/>
        </w:rPr>
        <w:t>3. ročník</w:t>
      </w:r>
      <w:r>
        <w:rPr>
          <w:rFonts w:cs="Tahoma"/>
          <w:b/>
          <w:bCs/>
        </w:rPr>
        <w:tab/>
      </w:r>
      <w:r>
        <w:rPr>
          <w:rFonts w:cs="Tahoma"/>
          <w:b/>
          <w:bCs/>
        </w:rPr>
        <w:tab/>
      </w:r>
      <w:r>
        <w:rPr>
          <w:rFonts w:cs="Tahoma"/>
          <w:b/>
          <w:bCs/>
        </w:rPr>
        <w:tab/>
      </w:r>
      <w:r>
        <w:rPr>
          <w:rFonts w:cs="Tahoma"/>
          <w:b/>
          <w:bCs/>
        </w:rPr>
        <w:tab/>
        <w:t>1,5 hodiny týdně, celkem 45 hodin</w:t>
      </w:r>
    </w:p>
    <w:p w14:paraId="5225694E" w14:textId="77777777" w:rsidR="008275FC" w:rsidRDefault="008275FC">
      <w:pPr>
        <w:rPr>
          <w:rFonts w:cs="Tahoma"/>
          <w:b/>
          <w:bCs/>
        </w:rPr>
      </w:pPr>
    </w:p>
    <w:tbl>
      <w:tblPr>
        <w:tblW w:w="0" w:type="auto"/>
        <w:tblInd w:w="40" w:type="dxa"/>
        <w:tblLayout w:type="fixed"/>
        <w:tblCellMar>
          <w:left w:w="60" w:type="dxa"/>
          <w:right w:w="70" w:type="dxa"/>
        </w:tblCellMar>
        <w:tblLook w:val="0000" w:firstRow="0" w:lastRow="0" w:firstColumn="0" w:lastColumn="0" w:noHBand="0" w:noVBand="0"/>
      </w:tblPr>
      <w:tblGrid>
        <w:gridCol w:w="3808"/>
        <w:gridCol w:w="511"/>
        <w:gridCol w:w="4367"/>
        <w:gridCol w:w="964"/>
      </w:tblGrid>
      <w:tr w:rsidR="008275FC" w14:paraId="0E6061B2" w14:textId="77777777">
        <w:trPr>
          <w:trHeight w:val="284"/>
        </w:trPr>
        <w:tc>
          <w:tcPr>
            <w:tcW w:w="3808" w:type="dxa"/>
            <w:tcBorders>
              <w:top w:val="single" w:sz="4" w:space="0" w:color="000001"/>
              <w:left w:val="single" w:sz="4" w:space="0" w:color="000001"/>
            </w:tcBorders>
            <w:shd w:val="clear" w:color="auto" w:fill="FFFFFF"/>
          </w:tcPr>
          <w:p w14:paraId="0045B7E0" w14:textId="77777777" w:rsidR="008275FC" w:rsidRDefault="004F5C61">
            <w:pPr>
              <w:suppressAutoHyphens w:val="0"/>
            </w:pPr>
            <w:r>
              <w:rPr>
                <w:rFonts w:cs="Tahoma"/>
              </w:rPr>
              <w:t>Výsledky vzdělávání a kompetence</w:t>
            </w:r>
          </w:p>
        </w:tc>
        <w:tc>
          <w:tcPr>
            <w:tcW w:w="511" w:type="dxa"/>
            <w:tcBorders>
              <w:top w:val="single" w:sz="4" w:space="0" w:color="000001"/>
              <w:left w:val="single" w:sz="4" w:space="0" w:color="000001"/>
            </w:tcBorders>
            <w:shd w:val="clear" w:color="auto" w:fill="FFFFFF"/>
          </w:tcPr>
          <w:p w14:paraId="0DABAB06" w14:textId="77777777" w:rsidR="008275FC" w:rsidRDefault="008275FC">
            <w:pPr>
              <w:suppressAutoHyphens w:val="0"/>
              <w:rPr>
                <w:rFonts w:cs="Tahoma"/>
                <w:b/>
              </w:rPr>
            </w:pPr>
          </w:p>
        </w:tc>
        <w:tc>
          <w:tcPr>
            <w:tcW w:w="4367" w:type="dxa"/>
            <w:tcBorders>
              <w:top w:val="single" w:sz="4" w:space="0" w:color="000001"/>
            </w:tcBorders>
            <w:shd w:val="clear" w:color="auto" w:fill="FFFFFF"/>
          </w:tcPr>
          <w:p w14:paraId="0DCCC3D3" w14:textId="77777777" w:rsidR="008275FC" w:rsidRDefault="004F5C61">
            <w:pPr>
              <w:suppressAutoHyphens w:val="0"/>
            </w:pPr>
            <w:r>
              <w:rPr>
                <w:rFonts w:cs="Tahoma"/>
                <w:sz w:val="22"/>
                <w:szCs w:val="22"/>
              </w:rPr>
              <w:t> </w:t>
            </w:r>
          </w:p>
        </w:tc>
        <w:tc>
          <w:tcPr>
            <w:tcW w:w="964" w:type="dxa"/>
            <w:tcBorders>
              <w:top w:val="single" w:sz="4" w:space="0" w:color="000001"/>
              <w:left w:val="single" w:sz="4" w:space="0" w:color="000001"/>
              <w:right w:val="single" w:sz="4" w:space="0" w:color="000001"/>
            </w:tcBorders>
            <w:shd w:val="clear" w:color="auto" w:fill="FFFFFF"/>
          </w:tcPr>
          <w:p w14:paraId="038131CE" w14:textId="77777777" w:rsidR="008275FC" w:rsidRDefault="004F5C61">
            <w:pPr>
              <w:suppressAutoHyphens w:val="0"/>
            </w:pPr>
            <w:r>
              <w:rPr>
                <w:rFonts w:cs="Tahoma"/>
              </w:rPr>
              <w:t>Hodin.</w:t>
            </w:r>
          </w:p>
        </w:tc>
      </w:tr>
      <w:tr w:rsidR="008275FC" w14:paraId="613358D2" w14:textId="77777777">
        <w:trPr>
          <w:trHeight w:val="284"/>
        </w:trPr>
        <w:tc>
          <w:tcPr>
            <w:tcW w:w="3808" w:type="dxa"/>
            <w:tcBorders>
              <w:top w:val="single" w:sz="4" w:space="0" w:color="000001"/>
              <w:left w:val="single" w:sz="4" w:space="0" w:color="000001"/>
              <w:bottom w:val="single" w:sz="4" w:space="0" w:color="000001"/>
            </w:tcBorders>
            <w:shd w:val="clear" w:color="auto" w:fill="FFFFFF"/>
          </w:tcPr>
          <w:p w14:paraId="229095A1" w14:textId="77777777" w:rsidR="008275FC" w:rsidRDefault="004F5C61">
            <w:pPr>
              <w:suppressAutoHyphens w:val="0"/>
            </w:pPr>
            <w:r>
              <w:rPr>
                <w:rFonts w:cs="Tahoma"/>
              </w:rPr>
              <w:t>Žák:</w:t>
            </w:r>
          </w:p>
        </w:tc>
        <w:tc>
          <w:tcPr>
            <w:tcW w:w="511" w:type="dxa"/>
            <w:tcBorders>
              <w:top w:val="single" w:sz="4" w:space="0" w:color="000001"/>
              <w:left w:val="single" w:sz="4" w:space="0" w:color="000001"/>
              <w:bottom w:val="single" w:sz="4" w:space="0" w:color="000001"/>
            </w:tcBorders>
            <w:shd w:val="clear" w:color="auto" w:fill="FFFFFF"/>
          </w:tcPr>
          <w:p w14:paraId="1FC914B8" w14:textId="77777777" w:rsidR="008275FC" w:rsidRDefault="008275FC">
            <w:pPr>
              <w:suppressAutoHyphens w:val="0"/>
              <w:rPr>
                <w:rFonts w:cs="Tahoma"/>
                <w:b/>
              </w:rPr>
            </w:pPr>
          </w:p>
        </w:tc>
        <w:tc>
          <w:tcPr>
            <w:tcW w:w="4367" w:type="dxa"/>
            <w:tcBorders>
              <w:top w:val="single" w:sz="4" w:space="0" w:color="000001"/>
              <w:bottom w:val="single" w:sz="4" w:space="0" w:color="000001"/>
            </w:tcBorders>
            <w:shd w:val="clear" w:color="auto" w:fill="FFFFFF"/>
          </w:tcPr>
          <w:p w14:paraId="002C8AA0" w14:textId="77777777" w:rsidR="008275FC" w:rsidRDefault="004F5C61">
            <w:pPr>
              <w:suppressAutoHyphens w:val="0"/>
            </w:pPr>
            <w:r>
              <w:rPr>
                <w:rFonts w:cs="Tahoma"/>
              </w:rPr>
              <w:t>Učivo</w:t>
            </w:r>
          </w:p>
        </w:tc>
        <w:tc>
          <w:tcPr>
            <w:tcW w:w="964" w:type="dxa"/>
            <w:tcBorders>
              <w:top w:val="single" w:sz="4" w:space="0" w:color="000001"/>
              <w:left w:val="single" w:sz="4" w:space="0" w:color="000001"/>
              <w:bottom w:val="single" w:sz="4" w:space="0" w:color="000001"/>
              <w:right w:val="single" w:sz="4" w:space="0" w:color="000001"/>
            </w:tcBorders>
            <w:shd w:val="clear" w:color="auto" w:fill="FFFFFF"/>
          </w:tcPr>
          <w:p w14:paraId="47CEBCF2" w14:textId="77777777" w:rsidR="008275FC" w:rsidRDefault="004F5C61">
            <w:pPr>
              <w:suppressAutoHyphens w:val="0"/>
            </w:pPr>
            <w:r>
              <w:rPr>
                <w:rFonts w:cs="Tahoma"/>
              </w:rPr>
              <w:t>Dotace</w:t>
            </w:r>
          </w:p>
        </w:tc>
      </w:tr>
      <w:tr w:rsidR="008275FC" w14:paraId="47417440" w14:textId="77777777">
        <w:trPr>
          <w:trHeight w:val="1692"/>
        </w:trPr>
        <w:tc>
          <w:tcPr>
            <w:tcW w:w="3808" w:type="dxa"/>
            <w:tcBorders>
              <w:top w:val="single" w:sz="4" w:space="0" w:color="000001"/>
              <w:left w:val="single" w:sz="4" w:space="0" w:color="000001"/>
              <w:bottom w:val="single" w:sz="4" w:space="0" w:color="000001"/>
            </w:tcBorders>
            <w:shd w:val="clear" w:color="auto" w:fill="FFFFFF"/>
          </w:tcPr>
          <w:p w14:paraId="09E34E67" w14:textId="77777777" w:rsidR="008275FC" w:rsidRDefault="004F5C61">
            <w:pPr>
              <w:suppressAutoHyphens w:val="0"/>
            </w:pPr>
            <w:r>
              <w:t>- zná základní druhy zapojení běžných druhů spotřebičů do rozvodné soustavy</w:t>
            </w:r>
          </w:p>
        </w:tc>
        <w:tc>
          <w:tcPr>
            <w:tcW w:w="511" w:type="dxa"/>
            <w:tcBorders>
              <w:top w:val="single" w:sz="4" w:space="0" w:color="000001"/>
              <w:left w:val="single" w:sz="4" w:space="0" w:color="000001"/>
              <w:bottom w:val="single" w:sz="4" w:space="0" w:color="000001"/>
            </w:tcBorders>
            <w:shd w:val="clear" w:color="auto" w:fill="FFFFFF"/>
          </w:tcPr>
          <w:p w14:paraId="70437E49" w14:textId="77777777" w:rsidR="008275FC" w:rsidRDefault="004F5C61">
            <w:pPr>
              <w:suppressAutoHyphens w:val="0"/>
            </w:pPr>
            <w:r>
              <w:rPr>
                <w:rFonts w:cs="Tahoma"/>
                <w:b/>
              </w:rPr>
              <w:t>1</w:t>
            </w:r>
          </w:p>
        </w:tc>
        <w:tc>
          <w:tcPr>
            <w:tcW w:w="4367" w:type="dxa"/>
            <w:tcBorders>
              <w:top w:val="single" w:sz="4" w:space="0" w:color="000001"/>
              <w:left w:val="single" w:sz="4" w:space="0" w:color="000001"/>
              <w:bottom w:val="single" w:sz="4" w:space="0" w:color="000001"/>
            </w:tcBorders>
            <w:shd w:val="clear" w:color="auto" w:fill="FFFFFF"/>
          </w:tcPr>
          <w:p w14:paraId="6850B18D" w14:textId="77777777" w:rsidR="008275FC" w:rsidRDefault="004F5C61">
            <w:pPr>
              <w:suppressAutoHyphens w:val="0"/>
            </w:pPr>
            <w:r>
              <w:rPr>
                <w:rFonts w:cs="Tahoma"/>
                <w:b/>
                <w:bCs/>
              </w:rPr>
              <w:t>Elektrické rozvody slaboproudých sítí</w:t>
            </w:r>
          </w:p>
          <w:p w14:paraId="7AB851F3" w14:textId="77777777" w:rsidR="008275FC" w:rsidRDefault="004F5C61">
            <w:pPr>
              <w:suppressAutoHyphens w:val="0"/>
            </w:pPr>
            <w:r>
              <w:rPr>
                <w:rFonts w:cs="Tahoma"/>
              </w:rPr>
              <w:t xml:space="preserve">Elektrické slaboproudé rozvody v průmyslových a domovních objektech  </w:t>
            </w:r>
          </w:p>
          <w:p w14:paraId="0C2CCE6B" w14:textId="77777777" w:rsidR="008275FC" w:rsidRDefault="004F5C61">
            <w:pPr>
              <w:suppressAutoHyphens w:val="0"/>
            </w:pPr>
            <w:r>
              <w:rPr>
                <w:rFonts w:cs="Tahoma"/>
              </w:rPr>
              <w:t>Slaboproudé a přenosové sítě</w:t>
            </w:r>
          </w:p>
          <w:p w14:paraId="2DF78B28" w14:textId="77777777" w:rsidR="008275FC" w:rsidRDefault="004F5C61">
            <w:r>
              <w:rPr>
                <w:rFonts w:cs="Tahoma"/>
              </w:rPr>
              <w:t> </w:t>
            </w:r>
          </w:p>
        </w:tc>
        <w:tc>
          <w:tcPr>
            <w:tcW w:w="964" w:type="dxa"/>
            <w:tcBorders>
              <w:top w:val="single" w:sz="4" w:space="0" w:color="000001"/>
              <w:left w:val="single" w:sz="4" w:space="0" w:color="000001"/>
              <w:bottom w:val="single" w:sz="4" w:space="0" w:color="000001"/>
              <w:right w:val="single" w:sz="4" w:space="0" w:color="000001"/>
            </w:tcBorders>
            <w:shd w:val="clear" w:color="auto" w:fill="FFFFFF"/>
          </w:tcPr>
          <w:p w14:paraId="0CA23E6C" w14:textId="77777777" w:rsidR="008275FC" w:rsidRDefault="004F5C61">
            <w:pPr>
              <w:suppressAutoHyphens w:val="0"/>
            </w:pPr>
            <w:r>
              <w:rPr>
                <w:rFonts w:cs="Tahoma"/>
                <w:b/>
                <w:bCs/>
              </w:rPr>
              <w:t>12</w:t>
            </w:r>
          </w:p>
        </w:tc>
      </w:tr>
      <w:tr w:rsidR="008275FC" w14:paraId="18A1D7CE" w14:textId="77777777">
        <w:trPr>
          <w:trHeight w:val="4237"/>
        </w:trPr>
        <w:tc>
          <w:tcPr>
            <w:tcW w:w="3808" w:type="dxa"/>
            <w:tcBorders>
              <w:top w:val="single" w:sz="4" w:space="0" w:color="000001"/>
              <w:left w:val="single" w:sz="4" w:space="0" w:color="000001"/>
              <w:bottom w:val="single" w:sz="4" w:space="0" w:color="000001"/>
            </w:tcBorders>
            <w:shd w:val="clear" w:color="auto" w:fill="FFFFFF"/>
          </w:tcPr>
          <w:p w14:paraId="35158BE0" w14:textId="77777777" w:rsidR="008275FC" w:rsidRDefault="004F5C61">
            <w:pPr>
              <w:suppressAutoHyphens w:val="0"/>
            </w:pPr>
            <w:r>
              <w:rPr>
                <w:rFonts w:cs="Tahoma"/>
              </w:rPr>
              <w:t>-čte a kreslí dokumentaci elektrických rozvodů v budovách pro bydlení s využitím norem a vyhlášek</w:t>
            </w:r>
          </w:p>
          <w:p w14:paraId="16A3D4F0" w14:textId="77777777" w:rsidR="008275FC" w:rsidRDefault="004F5C61">
            <w:pPr>
              <w:suppressAutoHyphens w:val="0"/>
            </w:pPr>
            <w:r>
              <w:rPr>
                <w:rFonts w:cs="Tahoma"/>
              </w:rPr>
              <w:t>- vyjmenuje možnosti provedení silového rozvodu v budovách</w:t>
            </w:r>
          </w:p>
          <w:p w14:paraId="262CB662" w14:textId="77777777" w:rsidR="008275FC" w:rsidRDefault="004F5C61">
            <w:pPr>
              <w:suppressAutoHyphens w:val="0"/>
            </w:pPr>
            <w:r>
              <w:rPr>
                <w:rFonts w:cs="Tahoma"/>
              </w:rPr>
              <w:t>-definuje pojem přípojky dle energetického zákona</w:t>
            </w:r>
          </w:p>
          <w:p w14:paraId="1C5D941D" w14:textId="77777777" w:rsidR="008275FC" w:rsidRDefault="004F5C61">
            <w:pPr>
              <w:suppressAutoHyphens w:val="0"/>
            </w:pPr>
            <w:r>
              <w:rPr>
                <w:rFonts w:cs="Tahoma"/>
              </w:rPr>
              <w:t>-popíše osazení domovního rozvaděče</w:t>
            </w:r>
          </w:p>
        </w:tc>
        <w:tc>
          <w:tcPr>
            <w:tcW w:w="511" w:type="dxa"/>
            <w:tcBorders>
              <w:top w:val="single" w:sz="4" w:space="0" w:color="000001"/>
              <w:left w:val="single" w:sz="4" w:space="0" w:color="000001"/>
              <w:bottom w:val="single" w:sz="4" w:space="0" w:color="000001"/>
            </w:tcBorders>
            <w:shd w:val="clear" w:color="auto" w:fill="FFFFFF"/>
          </w:tcPr>
          <w:p w14:paraId="4D07CD17" w14:textId="77777777" w:rsidR="008275FC" w:rsidRDefault="004F5C61">
            <w:pPr>
              <w:suppressAutoHyphens w:val="0"/>
            </w:pPr>
            <w:r>
              <w:rPr>
                <w:rFonts w:cs="Tahoma"/>
                <w:b/>
              </w:rPr>
              <w:t>2</w:t>
            </w:r>
          </w:p>
        </w:tc>
        <w:tc>
          <w:tcPr>
            <w:tcW w:w="4367" w:type="dxa"/>
            <w:tcBorders>
              <w:top w:val="single" w:sz="4" w:space="0" w:color="000001"/>
              <w:left w:val="single" w:sz="4" w:space="0" w:color="000001"/>
              <w:bottom w:val="single" w:sz="4" w:space="0" w:color="000001"/>
            </w:tcBorders>
            <w:shd w:val="clear" w:color="auto" w:fill="FFFFFF"/>
          </w:tcPr>
          <w:p w14:paraId="3F53B9CE" w14:textId="77777777" w:rsidR="008275FC" w:rsidRDefault="004F5C61">
            <w:pPr>
              <w:suppressAutoHyphens w:val="0"/>
            </w:pPr>
            <w:r>
              <w:rPr>
                <w:rFonts w:cs="Tahoma"/>
                <w:b/>
                <w:bCs/>
              </w:rPr>
              <w:t xml:space="preserve">Elektrický silnoproudý rozvod v budovách pro bydlení a v budovách občanské výstavby </w:t>
            </w:r>
          </w:p>
          <w:p w14:paraId="0A0BF47F" w14:textId="77777777" w:rsidR="008275FC" w:rsidRDefault="004F5C61">
            <w:pPr>
              <w:suppressAutoHyphens w:val="0"/>
            </w:pPr>
            <w:r>
              <w:rPr>
                <w:rFonts w:cs="Tahoma"/>
              </w:rPr>
              <w:t>- základní údaje, ČSN</w:t>
            </w:r>
          </w:p>
          <w:p w14:paraId="07AF6BC1" w14:textId="77777777" w:rsidR="008275FC" w:rsidRDefault="004F5C61">
            <w:pPr>
              <w:suppressAutoHyphens w:val="0"/>
            </w:pPr>
            <w:r>
              <w:rPr>
                <w:rFonts w:cs="Tahoma"/>
              </w:rPr>
              <w:t>- přípojka, odbočky od hlavního vedení k elektroměrům, rozvodnice, rozvod za podružnými rozvaděči, materiál pro rozvody </w:t>
            </w:r>
          </w:p>
          <w:p w14:paraId="6FC586C1" w14:textId="77777777" w:rsidR="008275FC" w:rsidRDefault="004F5C61">
            <w:pPr>
              <w:suppressAutoHyphens w:val="0"/>
            </w:pPr>
            <w:r>
              <w:rPr>
                <w:rFonts w:cs="Tahoma"/>
              </w:rPr>
              <w:t>- zapojení jednoduchých instalačních obvodů osvětlení, druhy svítidel</w:t>
            </w:r>
          </w:p>
          <w:p w14:paraId="07CF8A6F" w14:textId="77777777" w:rsidR="008275FC" w:rsidRDefault="004F5C61">
            <w:pPr>
              <w:suppressAutoHyphens w:val="0"/>
            </w:pPr>
            <w:r>
              <w:rPr>
                <w:rFonts w:cs="Tahoma"/>
              </w:rPr>
              <w:t>- el. zařízení v koupelnách el. instalace v kinech, divadlech</w:t>
            </w:r>
          </w:p>
          <w:p w14:paraId="3FFE8297" w14:textId="77777777" w:rsidR="008275FC" w:rsidRDefault="004F5C61">
            <w:pPr>
              <w:suppressAutoHyphens w:val="0"/>
            </w:pPr>
            <w:r>
              <w:rPr>
                <w:rFonts w:cs="Tahoma"/>
              </w:rPr>
              <w:t>- příklady rozvodů a ochrana před nebezpečným dotykem</w:t>
            </w:r>
          </w:p>
          <w:p w14:paraId="21E4B286" w14:textId="77777777" w:rsidR="008275FC" w:rsidRDefault="004F5C61">
            <w:r>
              <w:rPr>
                <w:rFonts w:cs="Tahoma"/>
              </w:rPr>
              <w:t>bezpečnost práce</w:t>
            </w:r>
          </w:p>
        </w:tc>
        <w:tc>
          <w:tcPr>
            <w:tcW w:w="964" w:type="dxa"/>
            <w:tcBorders>
              <w:top w:val="single" w:sz="4" w:space="0" w:color="000001"/>
              <w:left w:val="single" w:sz="4" w:space="0" w:color="000001"/>
              <w:bottom w:val="single" w:sz="4" w:space="0" w:color="000001"/>
              <w:right w:val="single" w:sz="4" w:space="0" w:color="000001"/>
            </w:tcBorders>
            <w:shd w:val="clear" w:color="auto" w:fill="FFFFFF"/>
          </w:tcPr>
          <w:p w14:paraId="5DA18616" w14:textId="77777777" w:rsidR="008275FC" w:rsidRDefault="004F5C61">
            <w:pPr>
              <w:suppressAutoHyphens w:val="0"/>
            </w:pPr>
            <w:r>
              <w:rPr>
                <w:rFonts w:cs="Tahoma"/>
                <w:b/>
                <w:bCs/>
              </w:rPr>
              <w:t>21</w:t>
            </w:r>
          </w:p>
        </w:tc>
      </w:tr>
      <w:tr w:rsidR="008275FC" w14:paraId="29678B03" w14:textId="77777777">
        <w:trPr>
          <w:trHeight w:val="3773"/>
        </w:trPr>
        <w:tc>
          <w:tcPr>
            <w:tcW w:w="3808" w:type="dxa"/>
            <w:tcBorders>
              <w:top w:val="single" w:sz="4" w:space="0" w:color="000001"/>
              <w:left w:val="single" w:sz="4" w:space="0" w:color="000001"/>
              <w:bottom w:val="single" w:sz="4" w:space="0" w:color="000001"/>
            </w:tcBorders>
            <w:shd w:val="clear" w:color="auto" w:fill="FFFFFF"/>
          </w:tcPr>
          <w:p w14:paraId="13E0BD33" w14:textId="77777777" w:rsidR="008275FC" w:rsidRDefault="004F5C61">
            <w:pPr>
              <w:suppressAutoHyphens w:val="0"/>
            </w:pPr>
            <w:r>
              <w:rPr>
                <w:rFonts w:cs="Tahoma"/>
              </w:rPr>
              <w:t xml:space="preserve">Získá základní informace o ekonomickém přínosu PPN </w:t>
            </w:r>
          </w:p>
          <w:p w14:paraId="2FC70C52" w14:textId="77777777" w:rsidR="008275FC" w:rsidRDefault="004F5C61">
            <w:pPr>
              <w:suppressAutoHyphens w:val="0"/>
            </w:pPr>
            <w:r>
              <w:rPr>
                <w:rFonts w:cs="Tahoma"/>
              </w:rPr>
              <w:t>o metodách a běžných postupech při práci pod napětím.</w:t>
            </w:r>
          </w:p>
        </w:tc>
        <w:tc>
          <w:tcPr>
            <w:tcW w:w="511" w:type="dxa"/>
            <w:tcBorders>
              <w:top w:val="single" w:sz="4" w:space="0" w:color="000001"/>
              <w:left w:val="single" w:sz="4" w:space="0" w:color="000001"/>
              <w:bottom w:val="single" w:sz="4" w:space="0" w:color="000001"/>
            </w:tcBorders>
            <w:shd w:val="clear" w:color="auto" w:fill="FFFFFF"/>
          </w:tcPr>
          <w:p w14:paraId="02306183" w14:textId="77777777" w:rsidR="008275FC" w:rsidRDefault="004F5C61">
            <w:pPr>
              <w:suppressAutoHyphens w:val="0"/>
            </w:pPr>
            <w:r>
              <w:rPr>
                <w:rFonts w:cs="Tahoma"/>
                <w:b/>
              </w:rPr>
              <w:t>3</w:t>
            </w:r>
          </w:p>
        </w:tc>
        <w:tc>
          <w:tcPr>
            <w:tcW w:w="4367" w:type="dxa"/>
            <w:tcBorders>
              <w:top w:val="single" w:sz="4" w:space="0" w:color="000001"/>
              <w:left w:val="single" w:sz="4" w:space="0" w:color="000001"/>
              <w:bottom w:val="single" w:sz="4" w:space="0" w:color="000001"/>
            </w:tcBorders>
            <w:shd w:val="clear" w:color="auto" w:fill="FFFFFF"/>
          </w:tcPr>
          <w:p w14:paraId="15198927" w14:textId="77777777" w:rsidR="008275FC" w:rsidRDefault="004F5C61">
            <w:pPr>
              <w:suppressAutoHyphens w:val="0"/>
            </w:pPr>
            <w:r>
              <w:rPr>
                <w:rFonts w:cs="Tahoma"/>
                <w:b/>
                <w:bCs/>
              </w:rPr>
              <w:t xml:space="preserve">Práce pod napětím </w:t>
            </w:r>
          </w:p>
          <w:p w14:paraId="0FAF573E" w14:textId="77777777" w:rsidR="008275FC" w:rsidRDefault="004F5C61">
            <w:pPr>
              <w:suppressAutoHyphens w:val="0"/>
            </w:pPr>
            <w:r>
              <w:rPr>
                <w:rFonts w:cs="Tahoma"/>
                <w:bCs/>
              </w:rPr>
              <w:t>Základní definice, pojmy a návaznost na normy</w:t>
            </w:r>
            <w:r>
              <w:rPr>
                <w:rFonts w:cs="Tahoma"/>
              </w:rPr>
              <w:t xml:space="preserve"> </w:t>
            </w:r>
          </w:p>
          <w:p w14:paraId="54B2A73C" w14:textId="77777777" w:rsidR="008275FC" w:rsidRDefault="004F5C61">
            <w:pPr>
              <w:suppressAutoHyphens w:val="0"/>
            </w:pPr>
            <w:r>
              <w:rPr>
                <w:rFonts w:cs="Tahoma"/>
              </w:rPr>
              <w:t>Historie práce pod napětím.</w:t>
            </w:r>
          </w:p>
          <w:p w14:paraId="64C68E19" w14:textId="77777777" w:rsidR="008275FC" w:rsidRDefault="004F5C61">
            <w:pPr>
              <w:suppressAutoHyphens w:val="0"/>
            </w:pPr>
            <w:r>
              <w:rPr>
                <w:rFonts w:cs="Tahoma"/>
              </w:rPr>
              <w:t>ekonomický a technický přínos</w:t>
            </w:r>
          </w:p>
          <w:p w14:paraId="3046451A" w14:textId="77777777" w:rsidR="008275FC" w:rsidRDefault="004F5C61">
            <w:pPr>
              <w:suppressAutoHyphens w:val="0"/>
            </w:pPr>
            <w:r>
              <w:rPr>
                <w:rFonts w:cs="Tahoma"/>
              </w:rPr>
              <w:t xml:space="preserve">Metody prováděné práce pod napětím. Běžné a vybrané práce pod napětím </w:t>
            </w:r>
          </w:p>
          <w:p w14:paraId="12D5BF21" w14:textId="77777777" w:rsidR="008275FC" w:rsidRDefault="004F5C61">
            <w:pPr>
              <w:suppressAutoHyphens w:val="0"/>
            </w:pPr>
            <w:r>
              <w:rPr>
                <w:rFonts w:cs="Tahoma"/>
              </w:rPr>
              <w:t xml:space="preserve">Přípravné práce k provádění práce pod napětím </w:t>
            </w:r>
          </w:p>
          <w:p w14:paraId="2D120FCF" w14:textId="77777777" w:rsidR="008275FC" w:rsidRDefault="004F5C61">
            <w:pPr>
              <w:suppressAutoHyphens w:val="0"/>
            </w:pPr>
            <w:r>
              <w:rPr>
                <w:rFonts w:cs="Tahoma"/>
              </w:rPr>
              <w:t>Postup při provádění práce pod</w:t>
            </w:r>
          </w:p>
          <w:p w14:paraId="28F5423B" w14:textId="77777777" w:rsidR="008275FC" w:rsidRDefault="004F5C61">
            <w:pPr>
              <w:suppressAutoHyphens w:val="0"/>
            </w:pPr>
            <w:r>
              <w:rPr>
                <w:rFonts w:cs="Tahoma"/>
              </w:rPr>
              <w:t xml:space="preserve">napětím na napěťové hladině nízkého napětí </w:t>
            </w:r>
          </w:p>
          <w:p w14:paraId="63FA9697" w14:textId="77777777" w:rsidR="008275FC" w:rsidRDefault="004F5C61">
            <w:r>
              <w:rPr>
                <w:rFonts w:cs="Tahoma"/>
              </w:rPr>
              <w:t>Příklady technologických postupů</w:t>
            </w:r>
          </w:p>
        </w:tc>
        <w:tc>
          <w:tcPr>
            <w:tcW w:w="964" w:type="dxa"/>
            <w:tcBorders>
              <w:top w:val="single" w:sz="4" w:space="0" w:color="000001"/>
              <w:left w:val="single" w:sz="4" w:space="0" w:color="000001"/>
              <w:bottom w:val="single" w:sz="4" w:space="0" w:color="000001"/>
              <w:right w:val="single" w:sz="4" w:space="0" w:color="000001"/>
            </w:tcBorders>
            <w:shd w:val="clear" w:color="auto" w:fill="FFFFFF"/>
          </w:tcPr>
          <w:p w14:paraId="1F7011CC" w14:textId="77777777" w:rsidR="008275FC" w:rsidRDefault="004F5C61">
            <w:pPr>
              <w:suppressAutoHyphens w:val="0"/>
            </w:pPr>
            <w:r>
              <w:rPr>
                <w:rFonts w:cs="Tahoma"/>
                <w:b/>
                <w:bCs/>
              </w:rPr>
              <w:t>12</w:t>
            </w:r>
          </w:p>
        </w:tc>
      </w:tr>
    </w:tbl>
    <w:p w14:paraId="044CCC02" w14:textId="77777777" w:rsidR="008275FC" w:rsidRDefault="004F5C61">
      <w:pPr>
        <w:widowControl w:val="0"/>
        <w:tabs>
          <w:tab w:val="left" w:pos="60"/>
        </w:tabs>
      </w:pPr>
      <w:bookmarkStart w:id="116" w:name="page99"/>
      <w:bookmarkEnd w:id="116"/>
      <w:r>
        <w:rPr>
          <w:rFonts w:cs="Tahoma"/>
        </w:rPr>
        <w:tab/>
      </w:r>
    </w:p>
    <w:p w14:paraId="113B1B02" w14:textId="77777777" w:rsidR="008275FC" w:rsidRDefault="008275FC">
      <w:pPr>
        <w:rPr>
          <w:rFonts w:cs="Tahoma"/>
        </w:rPr>
      </w:pPr>
    </w:p>
    <w:p w14:paraId="2387CAA2" w14:textId="77777777" w:rsidR="008275FC" w:rsidRDefault="008275FC">
      <w:pPr>
        <w:rPr>
          <w:rFonts w:cs="Tahoma"/>
        </w:rPr>
      </w:pPr>
    </w:p>
    <w:p w14:paraId="2B757774" w14:textId="77777777" w:rsidR="008275FC" w:rsidRDefault="008275FC">
      <w:pPr>
        <w:rPr>
          <w:rFonts w:cs="Tahoma"/>
        </w:rPr>
      </w:pPr>
    </w:p>
    <w:p w14:paraId="5474655F" w14:textId="77777777" w:rsidR="008275FC" w:rsidRDefault="008275FC">
      <w:pPr>
        <w:rPr>
          <w:rFonts w:cs="Tahoma"/>
        </w:rPr>
      </w:pPr>
    </w:p>
    <w:p w14:paraId="1061CB40" w14:textId="77777777" w:rsidR="008275FC" w:rsidRDefault="008275FC">
      <w:pPr>
        <w:rPr>
          <w:rFonts w:cs="Tahoma"/>
        </w:rPr>
      </w:pPr>
    </w:p>
    <w:p w14:paraId="12BF12A5" w14:textId="77777777" w:rsidR="008275FC" w:rsidRDefault="008275FC">
      <w:pPr>
        <w:rPr>
          <w:rFonts w:cs="Tahoma"/>
        </w:rPr>
      </w:pPr>
    </w:p>
    <w:p w14:paraId="473B06DA" w14:textId="77777777" w:rsidR="008275FC" w:rsidRDefault="008275FC">
      <w:pPr>
        <w:rPr>
          <w:rFonts w:cs="Tahoma"/>
        </w:rPr>
      </w:pPr>
    </w:p>
    <w:p w14:paraId="3E82BAE7" w14:textId="77777777" w:rsidR="008275FC" w:rsidRDefault="008275FC">
      <w:pPr>
        <w:rPr>
          <w:rFonts w:cs="Tahoma"/>
        </w:rPr>
      </w:pPr>
    </w:p>
    <w:p w14:paraId="3849045D" w14:textId="77777777" w:rsidR="008275FC" w:rsidRDefault="008275FC">
      <w:pPr>
        <w:rPr>
          <w:rFonts w:cs="Tahoma"/>
        </w:rPr>
      </w:pPr>
    </w:p>
    <w:p w14:paraId="64393275" w14:textId="77777777" w:rsidR="008275FC" w:rsidRDefault="008275FC">
      <w:pPr>
        <w:rPr>
          <w:rFonts w:cs="Tahoma"/>
        </w:rPr>
      </w:pPr>
    </w:p>
    <w:p w14:paraId="0151A812" w14:textId="77777777" w:rsidR="008275FC" w:rsidRDefault="008275FC">
      <w:pPr>
        <w:rPr>
          <w:rFonts w:cs="Tahoma"/>
        </w:rPr>
      </w:pPr>
    </w:p>
    <w:p w14:paraId="34A96DCB" w14:textId="77777777" w:rsidR="008275FC" w:rsidRDefault="008275FC">
      <w:pPr>
        <w:rPr>
          <w:rFonts w:cs="Tahoma"/>
        </w:rPr>
      </w:pPr>
    </w:p>
    <w:p w14:paraId="62E5C183" w14:textId="77777777" w:rsidR="008275FC" w:rsidRDefault="008275FC">
      <w:pPr>
        <w:pageBreakBefore/>
        <w:rPr>
          <w:rFonts w:cs="Tahoma"/>
        </w:rPr>
      </w:pPr>
    </w:p>
    <w:p w14:paraId="233DAFD9" w14:textId="77777777" w:rsidR="008275FC" w:rsidRDefault="004F5C61">
      <w:pPr>
        <w:tabs>
          <w:tab w:val="left" w:pos="0"/>
          <w:tab w:val="right" w:pos="9072"/>
        </w:tabs>
      </w:pPr>
      <w:r>
        <w:rPr>
          <w:rFonts w:cs="Tahoma"/>
        </w:rPr>
        <w:t xml:space="preserve">Obor vzdělání: 26-51-H/02 Elektrikář-silnoproud </w:t>
      </w:r>
      <w:r>
        <w:rPr>
          <w:rFonts w:cs="Tahoma"/>
        </w:rPr>
        <w:tab/>
        <w:t>Platnost: od 1. 9. 2016</w:t>
      </w:r>
    </w:p>
    <w:p w14:paraId="108FCD2F" w14:textId="77777777" w:rsidR="008275FC" w:rsidRDefault="004F5C61">
      <w:pPr>
        <w:tabs>
          <w:tab w:val="left" w:pos="0"/>
          <w:tab w:val="right" w:pos="9072"/>
        </w:tabs>
      </w:pPr>
      <w:r>
        <w:rPr>
          <w:rFonts w:cs="Tahoma"/>
        </w:rPr>
        <w:t xml:space="preserve">Název ŠVP: Elektrikář </w:t>
      </w:r>
      <w:r>
        <w:rPr>
          <w:rFonts w:cs="Tahoma"/>
        </w:rPr>
        <w:tab/>
        <w:t>Forma vzdělání: denní</w:t>
      </w:r>
    </w:p>
    <w:p w14:paraId="77BF4423" w14:textId="77777777" w:rsidR="008275FC" w:rsidRDefault="004F5C61">
      <w:pPr>
        <w:tabs>
          <w:tab w:val="left" w:pos="0"/>
          <w:tab w:val="right" w:pos="9072"/>
        </w:tabs>
      </w:pPr>
      <w:r>
        <w:rPr>
          <w:rFonts w:cs="Tahoma"/>
        </w:rPr>
        <w:t xml:space="preserve">Předmět: </w:t>
      </w:r>
      <w:r>
        <w:rPr>
          <w:rFonts w:cs="Tahoma"/>
          <w:bCs/>
        </w:rPr>
        <w:t>TECHNICKÁ DOKUMENTACE</w:t>
      </w:r>
      <w:r>
        <w:rPr>
          <w:rFonts w:cs="Tahoma"/>
        </w:rPr>
        <w:tab/>
        <w:t>Počet hodin za studium: 32</w:t>
      </w:r>
    </w:p>
    <w:p w14:paraId="7FA5D82A" w14:textId="77777777" w:rsidR="008275FC" w:rsidRDefault="008275FC">
      <w:pPr>
        <w:tabs>
          <w:tab w:val="left" w:pos="0"/>
          <w:tab w:val="right" w:pos="9072"/>
        </w:tabs>
        <w:rPr>
          <w:rFonts w:cs="Tahoma"/>
        </w:rPr>
      </w:pPr>
    </w:p>
    <w:p w14:paraId="1862C15D" w14:textId="77777777" w:rsidR="008275FC" w:rsidRDefault="008275FC">
      <w:pPr>
        <w:tabs>
          <w:tab w:val="left" w:pos="0"/>
          <w:tab w:val="right" w:pos="9072"/>
        </w:tabs>
        <w:rPr>
          <w:rFonts w:cs="Tahoma"/>
        </w:rPr>
      </w:pPr>
    </w:p>
    <w:p w14:paraId="1FA0DB3D" w14:textId="77777777" w:rsidR="008275FC" w:rsidRDefault="004F5C61">
      <w:pPr>
        <w:jc w:val="center"/>
      </w:pPr>
      <w:r>
        <w:rPr>
          <w:rFonts w:cs="Tahoma"/>
          <w:b/>
        </w:rPr>
        <w:t>Učební osnova předmětu</w:t>
      </w:r>
    </w:p>
    <w:p w14:paraId="79076D74" w14:textId="77777777" w:rsidR="008275FC" w:rsidRDefault="004F5C61">
      <w:pPr>
        <w:pStyle w:val="Nadpis2"/>
      </w:pPr>
      <w:bookmarkStart w:id="117" w:name="_Toc433958994"/>
      <w:bookmarkStart w:id="118" w:name="_Toc486872647"/>
      <w:r>
        <w:t>TECHNICKÁ DOKUMENTACE</w:t>
      </w:r>
      <w:bookmarkEnd w:id="117"/>
      <w:bookmarkEnd w:id="118"/>
      <w:r>
        <w:t xml:space="preserve"> </w:t>
      </w:r>
    </w:p>
    <w:p w14:paraId="2CFEE11F" w14:textId="77777777" w:rsidR="008275FC" w:rsidRDefault="008275FC">
      <w:pPr>
        <w:widowControl w:val="0"/>
        <w:tabs>
          <w:tab w:val="left" w:pos="1843"/>
          <w:tab w:val="left" w:pos="6379"/>
        </w:tabs>
        <w:rPr>
          <w:rFonts w:cs="Tahoma"/>
          <w:b/>
          <w:bCs/>
          <w:u w:val="single"/>
        </w:rPr>
      </w:pPr>
    </w:p>
    <w:p w14:paraId="490F1DFB" w14:textId="77777777" w:rsidR="008275FC" w:rsidRDefault="004F5C61">
      <w:pPr>
        <w:widowControl w:val="0"/>
      </w:pPr>
      <w:r>
        <w:rPr>
          <w:rFonts w:cs="Tahoma"/>
          <w:b/>
          <w:bCs/>
          <w:u w:val="single"/>
        </w:rPr>
        <w:t>Pojetí vyučovacího předmětu</w:t>
      </w:r>
      <w:r>
        <w:rPr>
          <w:rFonts w:cs="Tahoma"/>
        </w:rPr>
        <w:tab/>
      </w:r>
      <w:r>
        <w:rPr>
          <w:rFonts w:cs="Tahoma"/>
        </w:rPr>
        <w:tab/>
      </w:r>
    </w:p>
    <w:p w14:paraId="63FDF71B" w14:textId="77777777" w:rsidR="008275FC" w:rsidRDefault="008275FC">
      <w:pPr>
        <w:widowControl w:val="0"/>
        <w:rPr>
          <w:rFonts w:cs="Tahoma"/>
        </w:rPr>
      </w:pPr>
    </w:p>
    <w:p w14:paraId="20FDA73E" w14:textId="77777777" w:rsidR="008275FC" w:rsidRDefault="004F5C61">
      <w:pPr>
        <w:widowControl w:val="0"/>
      </w:pPr>
      <w:r>
        <w:rPr>
          <w:rFonts w:cs="Tahoma"/>
          <w:b/>
          <w:bCs/>
        </w:rPr>
        <w:t>Obecný cíl předmětu</w:t>
      </w:r>
      <w:r>
        <w:rPr>
          <w:rFonts w:cs="Tahoma"/>
        </w:rPr>
        <w:tab/>
      </w:r>
      <w:r>
        <w:rPr>
          <w:rFonts w:cs="Tahoma"/>
        </w:rPr>
        <w:tab/>
      </w:r>
    </w:p>
    <w:p w14:paraId="3E05C699" w14:textId="77777777" w:rsidR="008275FC" w:rsidRDefault="004F5C61">
      <w:pPr>
        <w:widowControl w:val="0"/>
      </w:pPr>
      <w:r>
        <w:rPr>
          <w:rFonts w:cs="Tahoma"/>
        </w:rPr>
        <w:t>Učivo předmětu technická dokumentace je základem pro rozvoj technického myšlení a tvoření žáka. Žáci se učí technicky myslet a technicky „mluvit“, nauč í se poznávat jednotlivé součásti, techniku jejich zobrazování a čtení z výkresů. Obecným cílem je zvyšování technické vzdělanosti a naučit se předávat technickou myšlenku grafickým vyjádřením. Předmět vede žáky k přesné, svědomité práci a pomáhá vytvářet prostorovou představivost.</w:t>
      </w:r>
    </w:p>
    <w:p w14:paraId="7EA0A396" w14:textId="77777777" w:rsidR="008275FC" w:rsidRDefault="008275FC">
      <w:pPr>
        <w:widowControl w:val="0"/>
        <w:rPr>
          <w:rFonts w:cs="Tahoma"/>
        </w:rPr>
      </w:pPr>
    </w:p>
    <w:p w14:paraId="73B0A0AF" w14:textId="77777777" w:rsidR="008275FC" w:rsidRDefault="004F5C61">
      <w:pPr>
        <w:widowControl w:val="0"/>
      </w:pPr>
      <w:r>
        <w:rPr>
          <w:rFonts w:cs="Tahoma"/>
          <w:b/>
          <w:bCs/>
        </w:rPr>
        <w:t>Charakteristika učiva</w:t>
      </w:r>
    </w:p>
    <w:p w14:paraId="5A1148B1" w14:textId="77777777" w:rsidR="008275FC" w:rsidRDefault="004F5C61">
      <w:pPr>
        <w:widowControl w:val="0"/>
      </w:pPr>
      <w:r>
        <w:rPr>
          <w:rFonts w:cs="Tahoma"/>
        </w:rPr>
        <w:t xml:space="preserve">Učivo vychází ze vzdělávací oblasti RVP </w:t>
      </w:r>
      <w:r>
        <w:rPr>
          <w:rFonts w:cs="Tahoma"/>
          <w:i/>
          <w:iCs/>
        </w:rPr>
        <w:t>Odborné vzdělávání</w:t>
      </w:r>
      <w:r>
        <w:rPr>
          <w:rFonts w:cs="Tahoma"/>
        </w:rPr>
        <w:t xml:space="preserve">, z obsahového okruhu </w:t>
      </w:r>
      <w:r>
        <w:rPr>
          <w:rFonts w:cs="Tahoma"/>
          <w:i/>
          <w:iCs/>
        </w:rPr>
        <w:t>Elektrické instalace, montáže a opravy</w:t>
      </w:r>
      <w:r>
        <w:rPr>
          <w:rFonts w:cs="Tahoma"/>
        </w:rPr>
        <w:t>. Obsah učiva je mezipředmětově provázán s předmětem</w:t>
      </w:r>
      <w:r>
        <w:rPr>
          <w:rFonts w:cs="Tahoma"/>
          <w:i/>
        </w:rPr>
        <w:t xml:space="preserve"> Odborný výcvik,  Elektronika, Rozvodná zařízení, Elektrické stroje a přístroje.  </w:t>
      </w:r>
      <w:r>
        <w:rPr>
          <w:rFonts w:cs="Tahoma"/>
        </w:rPr>
        <w:t>Předmět poskytuje žákům vědomosti o technické normalizaci, zásadách technického kreslení, kótování, tolerování a značení jakosti povrchu, kreslení konstrukčních prvků. Žáci porozumí různým způsobům technického zobrazování, seznámí se s různými druhy technické dokumentace. Naučí se samostatně číst a používat technickou dokumentaci, kreslit návrhy a schémata jednotlivých součástí a elektronických obvodů, porozumí údajům elektrotechnických, strojních a stavebních výkresů.</w:t>
      </w:r>
    </w:p>
    <w:p w14:paraId="641E9686" w14:textId="77777777" w:rsidR="008275FC" w:rsidRDefault="008275FC">
      <w:pPr>
        <w:widowControl w:val="0"/>
        <w:rPr>
          <w:rFonts w:cs="Tahoma"/>
        </w:rPr>
      </w:pPr>
    </w:p>
    <w:p w14:paraId="048185EC" w14:textId="77777777" w:rsidR="008275FC" w:rsidRDefault="004F5C61">
      <w:pPr>
        <w:widowControl w:val="0"/>
      </w:pPr>
      <w:r>
        <w:rPr>
          <w:rFonts w:cs="Tahoma"/>
          <w:b/>
          <w:bCs/>
        </w:rPr>
        <w:t>Pojetí výuky</w:t>
      </w:r>
    </w:p>
    <w:p w14:paraId="77FB7025" w14:textId="77777777" w:rsidR="008275FC" w:rsidRDefault="004F5C61">
      <w:pPr>
        <w:widowControl w:val="0"/>
      </w:pPr>
      <w:r>
        <w:rPr>
          <w:rFonts w:cs="Tahoma"/>
        </w:rPr>
        <w:t>Efektivním cílem výuky je poskytnout systematickou a vyváženou strukturu základních pojmů a vztahů, které umožní žákům zařazovat informace do smysluplného kontextu vědění i životní praxe. Úkolem je zvládnutí metody jak se učit, jak využívat nové informační a komunikační technologie, naučit se informace zpracovávat, měnit je ve znalosti a aplikovat, umět kriticky myslet a hodnotit, naučit se jednat s lidmi a umět pracovat v týmech i samostatně, dokázat otevřeně komunikovat s ostatními, respektovat odlišné názory, chápat vzájemnou souvislost, naučit se orientovat v různých situacích a dokázat na ně reagovat. Žák je veden k schopnosti řešit problémy, k uvědomění a přijetí osobní odpovědnosti, k rozvoji osobních vlastností, k respektu druhých a schopnosti porozumění. Uplatňuje zkušenosti z běžného života a ze světa práce a je veden k ochraně životního prostředí a výchově ke zdravému životnímu stylu.</w:t>
      </w:r>
      <w:bookmarkStart w:id="119" w:name="page100"/>
      <w:bookmarkEnd w:id="119"/>
      <w:r>
        <w:rPr>
          <w:rFonts w:cs="Tahoma"/>
        </w:rPr>
        <w:t xml:space="preserve"> Při výuce se využívá především frontální způsob - učení z textu, domácí úkoly, diskuse a další metody výuky. Při probírání nového učiva je obvykle volena metoda výkladu s názorným vyučováním pomocí didaktické techniky a modelů.</w:t>
      </w:r>
    </w:p>
    <w:p w14:paraId="040A2B3D" w14:textId="77777777" w:rsidR="008275FC" w:rsidRDefault="008275FC">
      <w:pPr>
        <w:widowControl w:val="0"/>
        <w:rPr>
          <w:rFonts w:cs="Tahoma"/>
        </w:rPr>
      </w:pPr>
    </w:p>
    <w:p w14:paraId="152976F0" w14:textId="77777777" w:rsidR="008275FC" w:rsidRDefault="004F5C61">
      <w:pPr>
        <w:widowControl w:val="0"/>
      </w:pPr>
      <w:r>
        <w:rPr>
          <w:rFonts w:cs="Tahoma"/>
        </w:rPr>
        <w:t>Součástí výuky jsou odborné exkurze a návštěvy tematických výstav.</w:t>
      </w:r>
    </w:p>
    <w:p w14:paraId="72C49C5E" w14:textId="77777777" w:rsidR="008275FC" w:rsidRDefault="004F5C61">
      <w:pPr>
        <w:widowControl w:val="0"/>
      </w:pPr>
      <w:r>
        <w:rPr>
          <w:rFonts w:cs="Tahoma"/>
        </w:rPr>
        <w:t>Předmět využívá vztahů a vazeb k matematice a ostatním odborným předmětům.</w:t>
      </w:r>
    </w:p>
    <w:p w14:paraId="7BAFB16A" w14:textId="77777777" w:rsidR="008275FC" w:rsidRDefault="008275FC">
      <w:pPr>
        <w:widowControl w:val="0"/>
        <w:rPr>
          <w:rFonts w:cs="Tahoma"/>
        </w:rPr>
      </w:pPr>
    </w:p>
    <w:p w14:paraId="1E3625AC" w14:textId="77777777" w:rsidR="008275FC" w:rsidRDefault="004F5C61">
      <w:pPr>
        <w:widowControl w:val="0"/>
      </w:pPr>
      <w:r>
        <w:rPr>
          <w:rFonts w:cs="Tahoma"/>
          <w:b/>
          <w:bCs/>
        </w:rPr>
        <w:t>Hodnocení výsledků žáků</w:t>
      </w:r>
    </w:p>
    <w:p w14:paraId="1E4FFC32" w14:textId="77777777" w:rsidR="008275FC" w:rsidRDefault="004F5C61">
      <w:pPr>
        <w:widowControl w:val="0"/>
      </w:pPr>
      <w:r>
        <w:rPr>
          <w:rFonts w:cs="Tahoma"/>
        </w:rPr>
        <w:t>Při hodnocení je kladen důraz na hloubku porozumění učiva, schopnosti aplikovat poznatky v praxi a na samostatnou práci a tvořivost.</w:t>
      </w:r>
    </w:p>
    <w:p w14:paraId="7D8AD34A" w14:textId="77777777" w:rsidR="008275FC" w:rsidRDefault="004F5C61">
      <w:pPr>
        <w:widowControl w:val="0"/>
      </w:pPr>
      <w:r>
        <w:rPr>
          <w:rFonts w:cs="Tahoma"/>
        </w:rPr>
        <w:t>Přístupy k hodnocení:</w:t>
      </w:r>
    </w:p>
    <w:p w14:paraId="51D8C8E0" w14:textId="77777777" w:rsidR="008275FC" w:rsidRDefault="004F5C61">
      <w:pPr>
        <w:widowControl w:val="0"/>
      </w:pPr>
      <w:r>
        <w:rPr>
          <w:rFonts w:cs="Tahoma"/>
        </w:rPr>
        <w:t>Písemná čtvrtletní práce v rozsahu 1 vyučovací hodiny a krátká písemná zkoušení s provedením rozboru práce</w:t>
      </w:r>
    </w:p>
    <w:p w14:paraId="049F111F" w14:textId="77777777" w:rsidR="008275FC" w:rsidRDefault="004F5C61">
      <w:pPr>
        <w:widowControl w:val="0"/>
      </w:pPr>
      <w:r>
        <w:rPr>
          <w:rFonts w:cs="Tahoma"/>
        </w:rPr>
        <w:t>Hodnocení ústního projevu, celkového projevu a aktivity při vyučování. Sebehodnocení žáka a skupiny.</w:t>
      </w:r>
    </w:p>
    <w:p w14:paraId="65607A45" w14:textId="77777777" w:rsidR="008275FC" w:rsidRDefault="008275FC">
      <w:pPr>
        <w:widowControl w:val="0"/>
        <w:rPr>
          <w:rFonts w:cs="Tahoma"/>
        </w:rPr>
      </w:pPr>
    </w:p>
    <w:p w14:paraId="413FA91E" w14:textId="77777777" w:rsidR="008275FC" w:rsidRDefault="004F5C61">
      <w:pPr>
        <w:widowControl w:val="0"/>
      </w:pPr>
      <w:r>
        <w:rPr>
          <w:rFonts w:cs="Tahoma"/>
          <w:b/>
          <w:bCs/>
        </w:rPr>
        <w:t>Přínos předmětu k rozvoji klíčových kompetencí a průřezových témat</w:t>
      </w:r>
    </w:p>
    <w:p w14:paraId="4247CDFF" w14:textId="77777777" w:rsidR="008275FC" w:rsidRDefault="008275FC">
      <w:pPr>
        <w:widowControl w:val="0"/>
        <w:rPr>
          <w:rFonts w:cs="Tahoma"/>
        </w:rPr>
      </w:pPr>
    </w:p>
    <w:p w14:paraId="57B69144" w14:textId="77777777" w:rsidR="008275FC" w:rsidRDefault="004F5C61">
      <w:pPr>
        <w:widowControl w:val="0"/>
      </w:pPr>
      <w:r>
        <w:rPr>
          <w:rFonts w:cs="Tahoma"/>
          <w:b/>
          <w:bCs/>
        </w:rPr>
        <w:t>a) klíčové kompetence</w:t>
      </w:r>
    </w:p>
    <w:p w14:paraId="11EFD18C" w14:textId="77777777" w:rsidR="008275FC" w:rsidRDefault="004F5C61">
      <w:pPr>
        <w:widowControl w:val="0"/>
      </w:pPr>
      <w:r>
        <w:rPr>
          <w:rFonts w:cs="Tahoma"/>
        </w:rPr>
        <w:t>Z tohoto hlediska je kladen důraz na dovednosti řešit problém, pracovat s informacemi, využívat prostředky informačních a komunikačních technologií a prostor součinností dalších předmětů, které předmět rozvíjí (matematika, materiály a technologie a ostatní odborné předměty).</w:t>
      </w:r>
    </w:p>
    <w:p w14:paraId="3846944B" w14:textId="77777777" w:rsidR="008275FC" w:rsidRDefault="004F5C61">
      <w:pPr>
        <w:widowControl w:val="0"/>
      </w:pPr>
      <w:r>
        <w:rPr>
          <w:rFonts w:cs="Tahoma"/>
        </w:rPr>
        <w:t>Komunikativní kompetence je rozvíjena především ve schopnostech žáka vhodně se vyjadřovat, obhajovat a formulovat své myšlenky, názory a postoje a respektovat názory druhých.</w:t>
      </w:r>
    </w:p>
    <w:p w14:paraId="06B3D013" w14:textId="77777777" w:rsidR="008275FC" w:rsidRDefault="004F5C61">
      <w:pPr>
        <w:widowControl w:val="0"/>
      </w:pPr>
      <w:r>
        <w:rPr>
          <w:rFonts w:cs="Tahoma"/>
        </w:rPr>
        <w:t>Sociální kompetence klade důraz na schopnost adaptovat se na měnící se pracovní podmínky a pracovat v týmu.</w:t>
      </w:r>
    </w:p>
    <w:p w14:paraId="3B421FAD" w14:textId="77777777" w:rsidR="008275FC" w:rsidRDefault="008275FC">
      <w:pPr>
        <w:widowControl w:val="0"/>
        <w:rPr>
          <w:rFonts w:cs="Tahoma"/>
        </w:rPr>
      </w:pPr>
    </w:p>
    <w:p w14:paraId="72C60138" w14:textId="77777777" w:rsidR="008275FC" w:rsidRDefault="004F5C61">
      <w:pPr>
        <w:widowControl w:val="0"/>
      </w:pPr>
      <w:r>
        <w:rPr>
          <w:rFonts w:cs="Tahoma"/>
          <w:b/>
          <w:bCs/>
        </w:rPr>
        <w:t>b) průřezová témata</w:t>
      </w:r>
    </w:p>
    <w:p w14:paraId="3129A539" w14:textId="77777777" w:rsidR="008275FC" w:rsidRDefault="008275FC">
      <w:pPr>
        <w:widowControl w:val="0"/>
        <w:rPr>
          <w:rFonts w:cs="Tahoma"/>
          <w:b/>
          <w:bCs/>
        </w:rPr>
      </w:pPr>
    </w:p>
    <w:p w14:paraId="25B45A7E" w14:textId="77777777" w:rsidR="008275FC" w:rsidRDefault="004F5C61">
      <w:pPr>
        <w:widowControl w:val="0"/>
      </w:pPr>
      <w:r>
        <w:rPr>
          <w:rFonts w:cs="Tahoma"/>
          <w:b/>
        </w:rPr>
        <w:t>Občan v demokratické společnosti:</w:t>
      </w:r>
    </w:p>
    <w:p w14:paraId="13006500" w14:textId="77777777" w:rsidR="008275FC" w:rsidRDefault="004F5C61">
      <w:pPr>
        <w:widowControl w:val="0"/>
        <w:numPr>
          <w:ilvl w:val="0"/>
          <w:numId w:val="17"/>
        </w:numPr>
        <w:tabs>
          <w:tab w:val="clear" w:pos="1080"/>
          <w:tab w:val="num" w:pos="426"/>
        </w:tabs>
        <w:ind w:left="0" w:firstLine="0"/>
      </w:pPr>
      <w:r>
        <w:rPr>
          <w:rFonts w:cs="Tahoma"/>
        </w:rPr>
        <w:t xml:space="preserve">vytváření demokratického prostředí ve třídě je úzce spjato se spoluprací, účasti na diskusi a vzájemné respektování </w:t>
      </w:r>
    </w:p>
    <w:p w14:paraId="112F6095" w14:textId="77777777" w:rsidR="008275FC" w:rsidRDefault="004F5C61">
      <w:pPr>
        <w:widowControl w:val="0"/>
        <w:numPr>
          <w:ilvl w:val="0"/>
          <w:numId w:val="17"/>
        </w:numPr>
        <w:tabs>
          <w:tab w:val="clear" w:pos="1080"/>
          <w:tab w:val="num" w:pos="426"/>
        </w:tabs>
        <w:ind w:left="0" w:firstLine="0"/>
      </w:pPr>
      <w:r>
        <w:rPr>
          <w:rFonts w:cs="Tahoma"/>
        </w:rPr>
        <w:t>průnik do myšlení, postojů, zájmů žáka pomocí diskusí, rozborů samostatných prací a rozhovorů</w:t>
      </w:r>
    </w:p>
    <w:p w14:paraId="6198F4B7" w14:textId="77777777" w:rsidR="008275FC" w:rsidRDefault="008275FC">
      <w:pPr>
        <w:widowControl w:val="0"/>
        <w:rPr>
          <w:rFonts w:cs="Tahoma"/>
          <w:b/>
        </w:rPr>
      </w:pPr>
    </w:p>
    <w:p w14:paraId="43F10059" w14:textId="77777777" w:rsidR="008275FC" w:rsidRDefault="004F5C61">
      <w:pPr>
        <w:widowControl w:val="0"/>
      </w:pPr>
      <w:r>
        <w:rPr>
          <w:rFonts w:cs="Tahoma"/>
          <w:b/>
        </w:rPr>
        <w:t>Člověk a životní prostředí:</w:t>
      </w:r>
    </w:p>
    <w:p w14:paraId="0FA73771" w14:textId="77777777" w:rsidR="008275FC" w:rsidRDefault="004F5C61">
      <w:pPr>
        <w:widowControl w:val="0"/>
        <w:numPr>
          <w:ilvl w:val="0"/>
          <w:numId w:val="16"/>
        </w:numPr>
        <w:tabs>
          <w:tab w:val="clear" w:pos="720"/>
          <w:tab w:val="num" w:pos="426"/>
        </w:tabs>
        <w:ind w:left="0" w:firstLine="0"/>
      </w:pPr>
      <w:r>
        <w:rPr>
          <w:rFonts w:cs="Tahoma"/>
        </w:rPr>
        <w:t xml:space="preserve">žák respektuje zásady hospodárnosti a úspornosti všech zdrojů </w:t>
      </w:r>
    </w:p>
    <w:p w14:paraId="1D06AD1D" w14:textId="77777777" w:rsidR="008275FC" w:rsidRDefault="008275FC">
      <w:pPr>
        <w:widowControl w:val="0"/>
        <w:rPr>
          <w:rFonts w:cs="Tahoma"/>
          <w:b/>
        </w:rPr>
      </w:pPr>
    </w:p>
    <w:p w14:paraId="242BFAD1" w14:textId="77777777" w:rsidR="008275FC" w:rsidRDefault="004F5C61">
      <w:pPr>
        <w:widowControl w:val="0"/>
      </w:pPr>
      <w:r>
        <w:rPr>
          <w:rFonts w:cs="Tahoma"/>
          <w:b/>
        </w:rPr>
        <w:t xml:space="preserve">Člověk a svět práce: </w:t>
      </w:r>
    </w:p>
    <w:p w14:paraId="4641F021" w14:textId="77777777" w:rsidR="008275FC" w:rsidRDefault="004F5C61">
      <w:pPr>
        <w:widowControl w:val="0"/>
        <w:numPr>
          <w:ilvl w:val="0"/>
          <w:numId w:val="16"/>
        </w:numPr>
        <w:tabs>
          <w:tab w:val="clear" w:pos="720"/>
          <w:tab w:val="num" w:pos="426"/>
        </w:tabs>
        <w:ind w:left="0" w:firstLine="0"/>
      </w:pPr>
      <w:r>
        <w:rPr>
          <w:rFonts w:cs="Tahoma"/>
        </w:rPr>
        <w:t xml:space="preserve">možnosti profesního uplatnění po absolvování daného vzdělání žák zná a je dále seznámen s možností dalšího rozšiřování svých znalostí a vědomostí </w:t>
      </w:r>
    </w:p>
    <w:p w14:paraId="6AA5F169" w14:textId="77777777" w:rsidR="008275FC" w:rsidRDefault="008275FC">
      <w:pPr>
        <w:widowControl w:val="0"/>
        <w:rPr>
          <w:rFonts w:cs="Tahoma"/>
          <w:b/>
          <w:u w:val="single"/>
        </w:rPr>
      </w:pPr>
    </w:p>
    <w:p w14:paraId="7B2B37A9" w14:textId="77777777" w:rsidR="008275FC" w:rsidRDefault="004F5C61">
      <w:pPr>
        <w:widowControl w:val="0"/>
      </w:pPr>
      <w:r>
        <w:rPr>
          <w:rFonts w:cs="Tahoma"/>
          <w:b/>
        </w:rPr>
        <w:t>Informační a komunikační technologie:</w:t>
      </w:r>
    </w:p>
    <w:p w14:paraId="44034B86" w14:textId="77777777" w:rsidR="008275FC" w:rsidRDefault="004F5C61">
      <w:pPr>
        <w:widowControl w:val="0"/>
        <w:numPr>
          <w:ilvl w:val="0"/>
          <w:numId w:val="16"/>
        </w:numPr>
        <w:tabs>
          <w:tab w:val="clear" w:pos="720"/>
          <w:tab w:val="num" w:pos="426"/>
        </w:tabs>
        <w:ind w:left="0" w:firstLine="0"/>
      </w:pPr>
      <w:r>
        <w:rPr>
          <w:rFonts w:cs="Tahoma"/>
        </w:rPr>
        <w:t>žák je připravován k tomu, aby byl schopen pracovat s prostředky informačních a komunikačních technologií a efektivně je využívat pro svou práci</w:t>
      </w:r>
    </w:p>
    <w:p w14:paraId="4D753AB5" w14:textId="77777777" w:rsidR="008275FC" w:rsidRDefault="008275FC">
      <w:pPr>
        <w:widowControl w:val="0"/>
        <w:rPr>
          <w:rFonts w:cs="Tahoma"/>
        </w:rPr>
      </w:pPr>
    </w:p>
    <w:p w14:paraId="255A023B" w14:textId="77777777" w:rsidR="008275FC" w:rsidRDefault="008275FC">
      <w:pPr>
        <w:widowControl w:val="0"/>
        <w:rPr>
          <w:rFonts w:cs="Tahoma"/>
        </w:rPr>
      </w:pPr>
    </w:p>
    <w:p w14:paraId="0914480F" w14:textId="77777777" w:rsidR="008275FC" w:rsidRDefault="008275FC">
      <w:pPr>
        <w:widowControl w:val="0"/>
        <w:rPr>
          <w:rFonts w:cs="Tahoma"/>
        </w:rPr>
      </w:pPr>
    </w:p>
    <w:p w14:paraId="6A1D2AE2" w14:textId="77777777" w:rsidR="008275FC" w:rsidRDefault="004F5C61">
      <w:pPr>
        <w:widowControl w:val="0"/>
      </w:pPr>
      <w:r>
        <w:rPr>
          <w:rFonts w:cs="Tahoma"/>
          <w:b/>
          <w:bCs/>
        </w:rPr>
        <w:t>Rozpis učiva a výsledků vzdělávání</w:t>
      </w:r>
    </w:p>
    <w:p w14:paraId="7C030C38" w14:textId="77777777" w:rsidR="008275FC" w:rsidRDefault="008275FC">
      <w:pPr>
        <w:widowControl w:val="0"/>
        <w:tabs>
          <w:tab w:val="left" w:pos="2324"/>
        </w:tabs>
        <w:rPr>
          <w:rFonts w:cs="Tahoma"/>
          <w:b/>
          <w:bCs/>
        </w:rPr>
      </w:pPr>
    </w:p>
    <w:p w14:paraId="1BF8C4AB" w14:textId="77777777" w:rsidR="008275FC" w:rsidRDefault="004F5C61">
      <w:pPr>
        <w:widowControl w:val="0"/>
      </w:pPr>
      <w:r>
        <w:rPr>
          <w:rFonts w:cs="Tahoma"/>
          <w:b/>
          <w:bCs/>
        </w:rPr>
        <w:t xml:space="preserve">1. ročník:  </w:t>
      </w:r>
      <w:r>
        <w:rPr>
          <w:rFonts w:cs="Tahoma"/>
          <w:b/>
          <w:bCs/>
        </w:rPr>
        <w:tab/>
      </w:r>
      <w:r>
        <w:rPr>
          <w:rFonts w:cs="Tahoma"/>
          <w:b/>
          <w:bCs/>
        </w:rPr>
        <w:tab/>
      </w:r>
      <w:r>
        <w:rPr>
          <w:rFonts w:cs="Tahoma"/>
          <w:b/>
          <w:bCs/>
        </w:rPr>
        <w:tab/>
      </w:r>
      <w:r>
        <w:rPr>
          <w:rFonts w:cs="Tahoma"/>
          <w:b/>
          <w:bCs/>
        </w:rPr>
        <w:tab/>
      </w:r>
      <w:r>
        <w:rPr>
          <w:rFonts w:cs="Tahoma"/>
          <w:b/>
          <w:bCs/>
        </w:rPr>
        <w:tab/>
        <w:t>1 hodina týdně, celkem 33 hodin</w:t>
      </w:r>
      <w:r>
        <w:rPr>
          <w:rFonts w:cs="Tahoma"/>
        </w:rPr>
        <w:tab/>
      </w:r>
    </w:p>
    <w:p w14:paraId="319DA592" w14:textId="77777777" w:rsidR="008275FC" w:rsidRDefault="008275FC">
      <w:pPr>
        <w:widowControl w:val="0"/>
        <w:rPr>
          <w:rFonts w:cs="Tahoma"/>
        </w:rPr>
      </w:pPr>
    </w:p>
    <w:tbl>
      <w:tblPr>
        <w:tblW w:w="0" w:type="auto"/>
        <w:tblInd w:w="50" w:type="dxa"/>
        <w:tblLayout w:type="fixed"/>
        <w:tblCellMar>
          <w:left w:w="60" w:type="dxa"/>
          <w:right w:w="70" w:type="dxa"/>
        </w:tblCellMar>
        <w:tblLook w:val="0000" w:firstRow="0" w:lastRow="0" w:firstColumn="0" w:lastColumn="0" w:noHBand="0" w:noVBand="0"/>
      </w:tblPr>
      <w:tblGrid>
        <w:gridCol w:w="3857"/>
        <w:gridCol w:w="510"/>
        <w:gridCol w:w="4424"/>
        <w:gridCol w:w="859"/>
      </w:tblGrid>
      <w:tr w:rsidR="008275FC" w14:paraId="1E8D644E" w14:textId="77777777">
        <w:trPr>
          <w:trHeight w:val="284"/>
        </w:trPr>
        <w:tc>
          <w:tcPr>
            <w:tcW w:w="3857" w:type="dxa"/>
            <w:tcBorders>
              <w:top w:val="single" w:sz="4" w:space="0" w:color="000001"/>
              <w:left w:val="single" w:sz="4" w:space="0" w:color="000001"/>
            </w:tcBorders>
            <w:shd w:val="clear" w:color="auto" w:fill="FFFFFF"/>
          </w:tcPr>
          <w:p w14:paraId="07E59687" w14:textId="77777777" w:rsidR="008275FC" w:rsidRDefault="004F5C61">
            <w:pPr>
              <w:suppressAutoHyphens w:val="0"/>
            </w:pPr>
            <w:r>
              <w:rPr>
                <w:rFonts w:cs="Tahoma"/>
              </w:rPr>
              <w:t>Výsledky vzdělávání a kompetence</w:t>
            </w:r>
          </w:p>
        </w:tc>
        <w:tc>
          <w:tcPr>
            <w:tcW w:w="510" w:type="dxa"/>
            <w:tcBorders>
              <w:top w:val="single" w:sz="4" w:space="0" w:color="000001"/>
              <w:left w:val="single" w:sz="4" w:space="0" w:color="000001"/>
            </w:tcBorders>
            <w:shd w:val="clear" w:color="auto" w:fill="FFFFFF"/>
          </w:tcPr>
          <w:p w14:paraId="0DCC6D45" w14:textId="77777777" w:rsidR="008275FC" w:rsidRDefault="004F5C61">
            <w:pPr>
              <w:suppressAutoHyphens w:val="0"/>
            </w:pPr>
            <w:r>
              <w:rPr>
                <w:rFonts w:cs="Tahoma"/>
                <w:b/>
                <w:bCs/>
              </w:rPr>
              <w:t> </w:t>
            </w:r>
          </w:p>
        </w:tc>
        <w:tc>
          <w:tcPr>
            <w:tcW w:w="4424" w:type="dxa"/>
            <w:tcBorders>
              <w:top w:val="single" w:sz="4" w:space="0" w:color="000001"/>
            </w:tcBorders>
            <w:shd w:val="clear" w:color="auto" w:fill="FFFFFF"/>
          </w:tcPr>
          <w:p w14:paraId="7688BAB1" w14:textId="77777777" w:rsidR="008275FC" w:rsidRDefault="004F5C61">
            <w:pPr>
              <w:suppressAutoHyphens w:val="0"/>
            </w:pPr>
            <w:r>
              <w:rPr>
                <w:rFonts w:cs="Tahoma"/>
                <w:b/>
                <w:bCs/>
              </w:rPr>
              <w:t> </w:t>
            </w:r>
          </w:p>
        </w:tc>
        <w:tc>
          <w:tcPr>
            <w:tcW w:w="859" w:type="dxa"/>
            <w:tcBorders>
              <w:top w:val="single" w:sz="4" w:space="0" w:color="000001"/>
              <w:left w:val="single" w:sz="4" w:space="0" w:color="000001"/>
              <w:right w:val="single" w:sz="4" w:space="0" w:color="000001"/>
            </w:tcBorders>
            <w:shd w:val="clear" w:color="auto" w:fill="FFFFFF"/>
          </w:tcPr>
          <w:p w14:paraId="766F1534" w14:textId="77777777" w:rsidR="008275FC" w:rsidRDefault="004F5C61">
            <w:pPr>
              <w:suppressAutoHyphens w:val="0"/>
            </w:pPr>
            <w:r>
              <w:rPr>
                <w:rFonts w:cs="Tahoma"/>
              </w:rPr>
              <w:t>Hodin.</w:t>
            </w:r>
          </w:p>
        </w:tc>
      </w:tr>
      <w:tr w:rsidR="008275FC" w14:paraId="2F105053" w14:textId="77777777">
        <w:trPr>
          <w:trHeight w:val="284"/>
        </w:trPr>
        <w:tc>
          <w:tcPr>
            <w:tcW w:w="3857" w:type="dxa"/>
            <w:tcBorders>
              <w:top w:val="single" w:sz="4" w:space="0" w:color="000001"/>
              <w:left w:val="single" w:sz="4" w:space="0" w:color="000001"/>
              <w:bottom w:val="single" w:sz="4" w:space="0" w:color="000001"/>
            </w:tcBorders>
            <w:shd w:val="clear" w:color="auto" w:fill="FFFFFF"/>
          </w:tcPr>
          <w:p w14:paraId="314DB3EB" w14:textId="77777777" w:rsidR="008275FC" w:rsidRDefault="004F5C61">
            <w:pPr>
              <w:suppressAutoHyphens w:val="0"/>
            </w:pPr>
            <w:r>
              <w:rPr>
                <w:rFonts w:cs="Tahoma"/>
              </w:rPr>
              <w:t>Žák:</w:t>
            </w:r>
          </w:p>
        </w:tc>
        <w:tc>
          <w:tcPr>
            <w:tcW w:w="510" w:type="dxa"/>
            <w:tcBorders>
              <w:top w:val="single" w:sz="4" w:space="0" w:color="000001"/>
              <w:left w:val="single" w:sz="4" w:space="0" w:color="000001"/>
              <w:bottom w:val="single" w:sz="4" w:space="0" w:color="000001"/>
            </w:tcBorders>
            <w:shd w:val="clear" w:color="auto" w:fill="FFFFFF"/>
          </w:tcPr>
          <w:p w14:paraId="0CFBFEF6" w14:textId="77777777" w:rsidR="008275FC" w:rsidRDefault="004F5C61">
            <w:pPr>
              <w:suppressAutoHyphens w:val="0"/>
            </w:pPr>
            <w:r>
              <w:rPr>
                <w:rFonts w:cs="Tahoma"/>
                <w:b/>
                <w:bCs/>
              </w:rPr>
              <w:t> </w:t>
            </w:r>
          </w:p>
        </w:tc>
        <w:tc>
          <w:tcPr>
            <w:tcW w:w="4424" w:type="dxa"/>
            <w:tcBorders>
              <w:top w:val="single" w:sz="4" w:space="0" w:color="000001"/>
              <w:bottom w:val="single" w:sz="4" w:space="0" w:color="000001"/>
            </w:tcBorders>
            <w:shd w:val="clear" w:color="auto" w:fill="FFFFFF"/>
          </w:tcPr>
          <w:p w14:paraId="3A70ECDF" w14:textId="77777777" w:rsidR="008275FC" w:rsidRDefault="004F5C61">
            <w:pPr>
              <w:suppressAutoHyphens w:val="0"/>
            </w:pPr>
            <w:r>
              <w:rPr>
                <w:rFonts w:cs="Tahoma"/>
              </w:rPr>
              <w:t>Učivo</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14:paraId="193C081F" w14:textId="77777777" w:rsidR="008275FC" w:rsidRDefault="004F5C61">
            <w:pPr>
              <w:suppressAutoHyphens w:val="0"/>
            </w:pPr>
            <w:r>
              <w:rPr>
                <w:rFonts w:cs="Tahoma"/>
              </w:rPr>
              <w:t>dotace</w:t>
            </w:r>
          </w:p>
        </w:tc>
      </w:tr>
      <w:tr w:rsidR="008275FC" w14:paraId="5CF34BD8" w14:textId="77777777">
        <w:trPr>
          <w:trHeight w:val="284"/>
        </w:trPr>
        <w:tc>
          <w:tcPr>
            <w:tcW w:w="3857" w:type="dxa"/>
            <w:tcBorders>
              <w:top w:val="single" w:sz="4" w:space="0" w:color="000001"/>
              <w:left w:val="single" w:sz="4" w:space="0" w:color="000001"/>
              <w:bottom w:val="single" w:sz="4" w:space="0" w:color="000001"/>
            </w:tcBorders>
            <w:shd w:val="clear" w:color="auto" w:fill="FFFFFF"/>
          </w:tcPr>
          <w:p w14:paraId="1FE6496F" w14:textId="77777777" w:rsidR="008275FC" w:rsidRDefault="004F5C61">
            <w:pPr>
              <w:suppressAutoHyphens w:val="0"/>
            </w:pPr>
            <w:r>
              <w:rPr>
                <w:rFonts w:cs="Tahoma"/>
              </w:rPr>
              <w:t>- rozpozná druh výkresu</w:t>
            </w:r>
          </w:p>
          <w:p w14:paraId="609BF386" w14:textId="77777777" w:rsidR="008275FC" w:rsidRDefault="004F5C61">
            <w:pPr>
              <w:suppressAutoHyphens w:val="0"/>
            </w:pPr>
            <w:r>
              <w:rPr>
                <w:rFonts w:cs="Tahoma"/>
              </w:rPr>
              <w:t>- orientuje se v technických normách</w:t>
            </w:r>
          </w:p>
        </w:tc>
        <w:tc>
          <w:tcPr>
            <w:tcW w:w="510" w:type="dxa"/>
            <w:tcBorders>
              <w:top w:val="single" w:sz="4" w:space="0" w:color="000001"/>
              <w:left w:val="single" w:sz="4" w:space="0" w:color="000001"/>
              <w:bottom w:val="single" w:sz="4" w:space="0" w:color="000001"/>
            </w:tcBorders>
            <w:shd w:val="clear" w:color="auto" w:fill="FFFFFF"/>
          </w:tcPr>
          <w:p w14:paraId="59DA5177" w14:textId="77777777" w:rsidR="008275FC" w:rsidRDefault="004F5C61">
            <w:pPr>
              <w:suppressAutoHyphens w:val="0"/>
            </w:pPr>
            <w:r>
              <w:rPr>
                <w:rFonts w:cs="Tahoma"/>
                <w:b/>
              </w:rPr>
              <w:t>1</w:t>
            </w:r>
          </w:p>
        </w:tc>
        <w:tc>
          <w:tcPr>
            <w:tcW w:w="4424" w:type="dxa"/>
            <w:tcBorders>
              <w:top w:val="single" w:sz="4" w:space="0" w:color="000001"/>
              <w:left w:val="single" w:sz="4" w:space="0" w:color="000001"/>
              <w:bottom w:val="single" w:sz="4" w:space="0" w:color="000001"/>
            </w:tcBorders>
            <w:shd w:val="clear" w:color="auto" w:fill="FFFFFF"/>
          </w:tcPr>
          <w:p w14:paraId="277430C0" w14:textId="77777777" w:rsidR="008275FC" w:rsidRDefault="004F5C61">
            <w:pPr>
              <w:suppressAutoHyphens w:val="0"/>
            </w:pPr>
            <w:r>
              <w:rPr>
                <w:rFonts w:cs="Tahoma"/>
                <w:b/>
                <w:bCs/>
              </w:rPr>
              <w:t>Základy technického kreslení</w:t>
            </w:r>
          </w:p>
          <w:p w14:paraId="2F7F0C85" w14:textId="77777777" w:rsidR="008275FC" w:rsidRDefault="004F5C61">
            <w:pPr>
              <w:suppressAutoHyphens w:val="0"/>
            </w:pPr>
            <w:r>
              <w:rPr>
                <w:rFonts w:cs="Tahoma"/>
              </w:rPr>
              <w:t>Normalizace a význam technického</w:t>
            </w:r>
          </w:p>
          <w:p w14:paraId="38100AD5" w14:textId="77777777" w:rsidR="008275FC" w:rsidRDefault="004F5C61">
            <w:pPr>
              <w:suppressAutoHyphens w:val="0"/>
            </w:pPr>
            <w:r>
              <w:rPr>
                <w:rFonts w:cs="Tahoma"/>
              </w:rPr>
              <w:t>kreslení</w:t>
            </w:r>
          </w:p>
          <w:p w14:paraId="5A7C4FEA" w14:textId="77777777" w:rsidR="008275FC" w:rsidRDefault="004F5C61">
            <w:r>
              <w:rPr>
                <w:rFonts w:cs="Tahoma"/>
              </w:rPr>
              <w:t>Technické výkresy- druhy, formáty normalizované písmo, popis výkresů</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14:paraId="6E12A93C" w14:textId="77777777" w:rsidR="008275FC" w:rsidRDefault="004F5C61">
            <w:pPr>
              <w:suppressAutoHyphens w:val="0"/>
            </w:pPr>
            <w:r>
              <w:rPr>
                <w:rFonts w:cs="Tahoma"/>
                <w:b/>
                <w:bCs/>
              </w:rPr>
              <w:t>5</w:t>
            </w:r>
          </w:p>
        </w:tc>
      </w:tr>
      <w:tr w:rsidR="008275FC" w14:paraId="1A654C72" w14:textId="77777777">
        <w:trPr>
          <w:trHeight w:val="284"/>
        </w:trPr>
        <w:tc>
          <w:tcPr>
            <w:tcW w:w="3857" w:type="dxa"/>
            <w:tcBorders>
              <w:top w:val="single" w:sz="4" w:space="0" w:color="000001"/>
              <w:left w:val="single" w:sz="4" w:space="0" w:color="000001"/>
              <w:bottom w:val="single" w:sz="4" w:space="0" w:color="000001"/>
            </w:tcBorders>
            <w:shd w:val="clear" w:color="auto" w:fill="FFFFFF"/>
          </w:tcPr>
          <w:p w14:paraId="7CB190C8" w14:textId="77777777" w:rsidR="008275FC" w:rsidRDefault="004F5C61">
            <w:pPr>
              <w:suppressAutoHyphens w:val="0"/>
            </w:pPr>
            <w:r>
              <w:rPr>
                <w:rFonts w:cs="Tahoma"/>
              </w:rPr>
              <w:t>- rozumí technice zobrazování</w:t>
            </w:r>
          </w:p>
          <w:p w14:paraId="430C3767" w14:textId="77777777" w:rsidR="008275FC" w:rsidRDefault="004F5C61">
            <w:pPr>
              <w:suppressAutoHyphens w:val="0"/>
            </w:pPr>
            <w:r>
              <w:rPr>
                <w:rFonts w:cs="Tahoma"/>
              </w:rPr>
              <w:t>- čte v technické dokumentaci strojních výkresů</w:t>
            </w:r>
          </w:p>
          <w:p w14:paraId="46B62FE0" w14:textId="77777777" w:rsidR="008275FC" w:rsidRDefault="004F5C61">
            <w:pPr>
              <w:suppressAutoHyphens w:val="0"/>
            </w:pPr>
            <w:r>
              <w:rPr>
                <w:rFonts w:cs="Tahoma"/>
              </w:rPr>
              <w:t>- dokáže kreslit jednoduché strojní součásti</w:t>
            </w:r>
          </w:p>
        </w:tc>
        <w:tc>
          <w:tcPr>
            <w:tcW w:w="510" w:type="dxa"/>
            <w:tcBorders>
              <w:top w:val="single" w:sz="4" w:space="0" w:color="000001"/>
              <w:left w:val="single" w:sz="4" w:space="0" w:color="000001"/>
              <w:bottom w:val="single" w:sz="4" w:space="0" w:color="000001"/>
            </w:tcBorders>
            <w:shd w:val="clear" w:color="auto" w:fill="FFFFFF"/>
          </w:tcPr>
          <w:p w14:paraId="56578CD3" w14:textId="77777777" w:rsidR="008275FC" w:rsidRDefault="004F5C61">
            <w:pPr>
              <w:suppressAutoHyphens w:val="0"/>
            </w:pPr>
            <w:r>
              <w:rPr>
                <w:rFonts w:cs="Tahoma"/>
                <w:b/>
              </w:rPr>
              <w:t>2</w:t>
            </w:r>
          </w:p>
        </w:tc>
        <w:tc>
          <w:tcPr>
            <w:tcW w:w="4424" w:type="dxa"/>
            <w:tcBorders>
              <w:top w:val="single" w:sz="4" w:space="0" w:color="000001"/>
              <w:left w:val="single" w:sz="4" w:space="0" w:color="000001"/>
              <w:bottom w:val="single" w:sz="4" w:space="0" w:color="000001"/>
            </w:tcBorders>
            <w:shd w:val="clear" w:color="auto" w:fill="FFFFFF"/>
          </w:tcPr>
          <w:p w14:paraId="77C25C6E" w14:textId="77777777" w:rsidR="008275FC" w:rsidRDefault="004F5C61">
            <w:pPr>
              <w:suppressAutoHyphens w:val="0"/>
            </w:pPr>
            <w:r>
              <w:rPr>
                <w:rFonts w:cs="Tahoma"/>
                <w:b/>
                <w:bCs/>
              </w:rPr>
              <w:t>Strojnické kreslení</w:t>
            </w:r>
          </w:p>
          <w:p w14:paraId="7660E9BC" w14:textId="77777777" w:rsidR="008275FC" w:rsidRDefault="004F5C61">
            <w:pPr>
              <w:suppressAutoHyphens w:val="0"/>
            </w:pPr>
            <w:r>
              <w:rPr>
                <w:rFonts w:cs="Tahoma"/>
              </w:rPr>
              <w:t>Technika zobrazování</w:t>
            </w:r>
          </w:p>
          <w:p w14:paraId="7EF3C236" w14:textId="77777777" w:rsidR="008275FC" w:rsidRDefault="004F5C61">
            <w:pPr>
              <w:suppressAutoHyphens w:val="0"/>
            </w:pPr>
            <w:r>
              <w:rPr>
                <w:rFonts w:cs="Tahoma"/>
              </w:rPr>
              <w:t>Kreslení řezů a průřezů, závitů</w:t>
            </w:r>
          </w:p>
          <w:p w14:paraId="686E87A1" w14:textId="77777777" w:rsidR="008275FC" w:rsidRDefault="004F5C61">
            <w:pPr>
              <w:suppressAutoHyphens w:val="0"/>
            </w:pPr>
            <w:r>
              <w:rPr>
                <w:rFonts w:cs="Tahoma"/>
              </w:rPr>
              <w:t>Základní pojmy a pravidla kótování</w:t>
            </w:r>
          </w:p>
          <w:p w14:paraId="7356089F" w14:textId="77777777" w:rsidR="008275FC" w:rsidRDefault="004F5C61">
            <w:pPr>
              <w:suppressAutoHyphens w:val="0"/>
            </w:pPr>
            <w:r>
              <w:rPr>
                <w:rFonts w:cs="Tahoma"/>
              </w:rPr>
              <w:t>Výrobní výkresy a výkresy součástí</w:t>
            </w:r>
          </w:p>
          <w:p w14:paraId="4695B37F" w14:textId="77777777" w:rsidR="008275FC" w:rsidRDefault="004F5C61">
            <w:pPr>
              <w:suppressAutoHyphens w:val="0"/>
            </w:pPr>
            <w:r>
              <w:rPr>
                <w:rFonts w:cs="Tahoma"/>
              </w:rPr>
              <w:t>Kreslení a čtení základních strojních</w:t>
            </w:r>
          </w:p>
          <w:p w14:paraId="7813F32A" w14:textId="77777777" w:rsidR="008275FC" w:rsidRDefault="004F5C61">
            <w:r>
              <w:rPr>
                <w:rFonts w:cs="Tahoma"/>
              </w:rPr>
              <w:t>součástí a jednoduchých sestav</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14:paraId="30647EE8" w14:textId="77777777" w:rsidR="008275FC" w:rsidRDefault="004F5C61">
            <w:pPr>
              <w:suppressAutoHyphens w:val="0"/>
            </w:pPr>
            <w:r>
              <w:rPr>
                <w:rFonts w:cs="Tahoma"/>
                <w:b/>
                <w:bCs/>
              </w:rPr>
              <w:t>7</w:t>
            </w:r>
          </w:p>
        </w:tc>
      </w:tr>
      <w:tr w:rsidR="008275FC" w14:paraId="53FAF0D2" w14:textId="77777777">
        <w:trPr>
          <w:trHeight w:val="284"/>
        </w:trPr>
        <w:tc>
          <w:tcPr>
            <w:tcW w:w="3857" w:type="dxa"/>
            <w:tcBorders>
              <w:top w:val="single" w:sz="4" w:space="0" w:color="000001"/>
              <w:left w:val="single" w:sz="4" w:space="0" w:color="000001"/>
              <w:bottom w:val="single" w:sz="4" w:space="0" w:color="000001"/>
            </w:tcBorders>
            <w:shd w:val="clear" w:color="auto" w:fill="FFFFFF"/>
          </w:tcPr>
          <w:p w14:paraId="3B3273CD" w14:textId="77777777" w:rsidR="008275FC" w:rsidRDefault="004F5C61">
            <w:pPr>
              <w:suppressAutoHyphens w:val="0"/>
            </w:pPr>
            <w:r>
              <w:rPr>
                <w:rFonts w:cs="Tahoma"/>
              </w:rPr>
              <w:t>- orientuje se ve stavebních výkresech</w:t>
            </w:r>
          </w:p>
          <w:p w14:paraId="199156C4" w14:textId="77777777" w:rsidR="008275FC" w:rsidRDefault="004F5C61">
            <w:pPr>
              <w:suppressAutoHyphens w:val="0"/>
            </w:pPr>
            <w:r>
              <w:rPr>
                <w:rFonts w:cs="Tahoma"/>
              </w:rPr>
              <w:t>- rozumí základním stavebním prvkům</w:t>
            </w:r>
          </w:p>
        </w:tc>
        <w:tc>
          <w:tcPr>
            <w:tcW w:w="510" w:type="dxa"/>
            <w:tcBorders>
              <w:top w:val="single" w:sz="4" w:space="0" w:color="000001"/>
              <w:left w:val="single" w:sz="4" w:space="0" w:color="000001"/>
              <w:bottom w:val="single" w:sz="4" w:space="0" w:color="000001"/>
            </w:tcBorders>
            <w:shd w:val="clear" w:color="auto" w:fill="FFFFFF"/>
          </w:tcPr>
          <w:p w14:paraId="77BA6821" w14:textId="77777777" w:rsidR="008275FC" w:rsidRDefault="004F5C61">
            <w:pPr>
              <w:suppressAutoHyphens w:val="0"/>
            </w:pPr>
            <w:r>
              <w:rPr>
                <w:rFonts w:cs="Tahoma"/>
                <w:b/>
              </w:rPr>
              <w:t>3</w:t>
            </w:r>
          </w:p>
        </w:tc>
        <w:tc>
          <w:tcPr>
            <w:tcW w:w="4424" w:type="dxa"/>
            <w:tcBorders>
              <w:top w:val="single" w:sz="4" w:space="0" w:color="000001"/>
              <w:left w:val="single" w:sz="4" w:space="0" w:color="000001"/>
              <w:bottom w:val="single" w:sz="4" w:space="0" w:color="000001"/>
            </w:tcBorders>
            <w:shd w:val="clear" w:color="auto" w:fill="FFFFFF"/>
          </w:tcPr>
          <w:p w14:paraId="4539AC67" w14:textId="77777777" w:rsidR="008275FC" w:rsidRDefault="004F5C61">
            <w:pPr>
              <w:suppressAutoHyphens w:val="0"/>
            </w:pPr>
            <w:r>
              <w:rPr>
                <w:rFonts w:cs="Tahoma"/>
                <w:b/>
                <w:bCs/>
              </w:rPr>
              <w:t>Základy stavebního kreslení</w:t>
            </w:r>
          </w:p>
          <w:p w14:paraId="5097D358" w14:textId="77777777" w:rsidR="008275FC" w:rsidRDefault="004F5C61">
            <w:pPr>
              <w:suppressAutoHyphens w:val="0"/>
            </w:pPr>
            <w:r>
              <w:rPr>
                <w:rFonts w:cs="Tahoma"/>
              </w:rPr>
              <w:t>Základní pojmy a pravidla</w:t>
            </w:r>
          </w:p>
          <w:p w14:paraId="6B93AE55" w14:textId="77777777" w:rsidR="008275FC" w:rsidRDefault="004F5C61">
            <w:pPr>
              <w:suppressAutoHyphens w:val="0"/>
            </w:pPr>
            <w:r>
              <w:rPr>
                <w:rFonts w:cs="Tahoma"/>
              </w:rPr>
              <w:t>Kótování, popis stavebních prvků,</w:t>
            </w:r>
          </w:p>
          <w:p w14:paraId="1B93EB24" w14:textId="77777777" w:rsidR="008275FC" w:rsidRDefault="004F5C61">
            <w:r>
              <w:rPr>
                <w:rFonts w:cs="Tahoma"/>
              </w:rPr>
              <w:t>čtení a kreslení základních prvků</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14:paraId="14B08C16" w14:textId="77777777" w:rsidR="008275FC" w:rsidRDefault="004F5C61">
            <w:pPr>
              <w:suppressAutoHyphens w:val="0"/>
            </w:pPr>
            <w:r>
              <w:rPr>
                <w:rFonts w:cs="Tahoma"/>
                <w:b/>
                <w:bCs/>
              </w:rPr>
              <w:t>4</w:t>
            </w:r>
          </w:p>
        </w:tc>
      </w:tr>
      <w:tr w:rsidR="008275FC" w14:paraId="40DAD15F" w14:textId="77777777">
        <w:trPr>
          <w:trHeight w:val="284"/>
        </w:trPr>
        <w:tc>
          <w:tcPr>
            <w:tcW w:w="3857" w:type="dxa"/>
            <w:tcBorders>
              <w:top w:val="single" w:sz="4" w:space="0" w:color="000001"/>
              <w:left w:val="single" w:sz="4" w:space="0" w:color="000001"/>
              <w:bottom w:val="single" w:sz="4" w:space="0" w:color="000001"/>
            </w:tcBorders>
            <w:shd w:val="clear" w:color="auto" w:fill="FFFFFF"/>
          </w:tcPr>
          <w:p w14:paraId="5CF59768" w14:textId="77777777" w:rsidR="008275FC" w:rsidRDefault="004F5C61">
            <w:pPr>
              <w:suppressAutoHyphens w:val="0"/>
            </w:pPr>
            <w:r>
              <w:rPr>
                <w:rFonts w:cs="Tahoma"/>
              </w:rPr>
              <w:t>- sestavuje a zakresluje schémata</w:t>
            </w:r>
          </w:p>
          <w:p w14:paraId="54BE58EE" w14:textId="77777777" w:rsidR="008275FC" w:rsidRDefault="004F5C61">
            <w:pPr>
              <w:suppressAutoHyphens w:val="0"/>
            </w:pPr>
            <w:r>
              <w:rPr>
                <w:rFonts w:cs="Tahoma"/>
              </w:rPr>
              <w:t>elektrických obvodů</w:t>
            </w:r>
          </w:p>
          <w:p w14:paraId="25668EBC" w14:textId="77777777" w:rsidR="008275FC" w:rsidRDefault="004F5C61">
            <w:pPr>
              <w:suppressAutoHyphens w:val="0"/>
            </w:pPr>
            <w:r>
              <w:rPr>
                <w:rFonts w:cs="Tahoma"/>
              </w:rPr>
              <w:t>- ovládá čtení v elektrotechnických</w:t>
            </w:r>
          </w:p>
          <w:p w14:paraId="6A7E87D4" w14:textId="77777777" w:rsidR="008275FC" w:rsidRDefault="004F5C61">
            <w:pPr>
              <w:suppressAutoHyphens w:val="0"/>
            </w:pPr>
            <w:r>
              <w:rPr>
                <w:rFonts w:cs="Tahoma"/>
              </w:rPr>
              <w:t>schématech</w:t>
            </w:r>
          </w:p>
          <w:p w14:paraId="132DBF70" w14:textId="77777777" w:rsidR="008275FC" w:rsidRDefault="004F5C61">
            <w:pPr>
              <w:suppressAutoHyphens w:val="0"/>
            </w:pPr>
            <w:r>
              <w:rPr>
                <w:rFonts w:cs="Tahoma"/>
              </w:rPr>
              <w:t>- je schopen kreslení jednoduchých elektrotechnických výkresů</w:t>
            </w:r>
          </w:p>
        </w:tc>
        <w:tc>
          <w:tcPr>
            <w:tcW w:w="510" w:type="dxa"/>
            <w:tcBorders>
              <w:top w:val="single" w:sz="4" w:space="0" w:color="000001"/>
              <w:left w:val="single" w:sz="4" w:space="0" w:color="000001"/>
              <w:bottom w:val="single" w:sz="4" w:space="0" w:color="000001"/>
            </w:tcBorders>
            <w:shd w:val="clear" w:color="auto" w:fill="FFFFFF"/>
          </w:tcPr>
          <w:p w14:paraId="5D15E2FC" w14:textId="77777777" w:rsidR="008275FC" w:rsidRDefault="004F5C61">
            <w:pPr>
              <w:suppressAutoHyphens w:val="0"/>
            </w:pPr>
            <w:r>
              <w:rPr>
                <w:rFonts w:cs="Tahoma"/>
                <w:b/>
              </w:rPr>
              <w:t>4</w:t>
            </w:r>
          </w:p>
        </w:tc>
        <w:tc>
          <w:tcPr>
            <w:tcW w:w="4424" w:type="dxa"/>
            <w:tcBorders>
              <w:top w:val="single" w:sz="4" w:space="0" w:color="000001"/>
              <w:left w:val="single" w:sz="4" w:space="0" w:color="000001"/>
              <w:bottom w:val="single" w:sz="4" w:space="0" w:color="000001"/>
            </w:tcBorders>
            <w:shd w:val="clear" w:color="auto" w:fill="FFFFFF"/>
          </w:tcPr>
          <w:p w14:paraId="2BB1B956" w14:textId="77777777" w:rsidR="008275FC" w:rsidRDefault="004F5C61">
            <w:pPr>
              <w:suppressAutoHyphens w:val="0"/>
            </w:pPr>
            <w:r>
              <w:rPr>
                <w:rFonts w:cs="Tahoma"/>
                <w:b/>
                <w:bCs/>
              </w:rPr>
              <w:t>Základy elektrotechnického</w:t>
            </w:r>
          </w:p>
          <w:p w14:paraId="5C1FDF46" w14:textId="77777777" w:rsidR="008275FC" w:rsidRDefault="004F5C61">
            <w:pPr>
              <w:suppressAutoHyphens w:val="0"/>
            </w:pPr>
            <w:r>
              <w:rPr>
                <w:rFonts w:cs="Tahoma"/>
                <w:b/>
                <w:bCs/>
              </w:rPr>
              <w:t>kreslení</w:t>
            </w:r>
          </w:p>
          <w:p w14:paraId="4DC561C3" w14:textId="77777777" w:rsidR="008275FC" w:rsidRDefault="004F5C61">
            <w:pPr>
              <w:suppressAutoHyphens w:val="0"/>
            </w:pPr>
            <w:r>
              <w:rPr>
                <w:rFonts w:cs="Tahoma"/>
              </w:rPr>
              <w:t>Základní pojmy pro kreslení</w:t>
            </w:r>
          </w:p>
          <w:p w14:paraId="28444DCF" w14:textId="77777777" w:rsidR="008275FC" w:rsidRDefault="004F5C61">
            <w:pPr>
              <w:suppressAutoHyphens w:val="0"/>
            </w:pPr>
            <w:r>
              <w:rPr>
                <w:rFonts w:cs="Tahoma"/>
              </w:rPr>
              <w:t>schémat</w:t>
            </w:r>
          </w:p>
          <w:p w14:paraId="5F69BB1D" w14:textId="77777777" w:rsidR="008275FC" w:rsidRDefault="004F5C61">
            <w:pPr>
              <w:suppressAutoHyphens w:val="0"/>
            </w:pPr>
            <w:r>
              <w:rPr>
                <w:rFonts w:cs="Tahoma"/>
              </w:rPr>
              <w:t>Značky pro elektrotechnická</w:t>
            </w:r>
          </w:p>
          <w:p w14:paraId="763C3B39" w14:textId="77777777" w:rsidR="008275FC" w:rsidRDefault="004F5C61">
            <w:pPr>
              <w:suppressAutoHyphens w:val="0"/>
            </w:pPr>
            <w:r>
              <w:rPr>
                <w:rFonts w:cs="Tahoma"/>
              </w:rPr>
              <w:t>schémat</w:t>
            </w:r>
          </w:p>
          <w:p w14:paraId="7FB8E4ED" w14:textId="77777777" w:rsidR="008275FC" w:rsidRDefault="004F5C61">
            <w:pPr>
              <w:suppressAutoHyphens w:val="0"/>
            </w:pPr>
            <w:r>
              <w:rPr>
                <w:rFonts w:cs="Tahoma"/>
              </w:rPr>
              <w:t>Druhy schémat a zásady pro jejich</w:t>
            </w:r>
          </w:p>
          <w:p w14:paraId="7333559A" w14:textId="77777777" w:rsidR="008275FC" w:rsidRDefault="004F5C61">
            <w:pPr>
              <w:suppressAutoHyphens w:val="0"/>
            </w:pPr>
            <w:r>
              <w:rPr>
                <w:rFonts w:cs="Tahoma"/>
              </w:rPr>
              <w:t>sestavování</w:t>
            </w:r>
          </w:p>
          <w:p w14:paraId="1367D861" w14:textId="77777777" w:rsidR="008275FC" w:rsidRDefault="004F5C61">
            <w:pPr>
              <w:suppressAutoHyphens w:val="0"/>
            </w:pPr>
            <w:r>
              <w:rPr>
                <w:rFonts w:cs="Tahoma"/>
              </w:rPr>
              <w:t>Základy pro kreslení</w:t>
            </w:r>
          </w:p>
          <w:p w14:paraId="11E4B637" w14:textId="77777777" w:rsidR="008275FC" w:rsidRDefault="004F5C61">
            <w:r>
              <w:rPr>
                <w:rFonts w:cs="Tahoma"/>
              </w:rPr>
              <w:t>elektrotechnických výkresů</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14:paraId="0E2F1F92" w14:textId="77777777" w:rsidR="008275FC" w:rsidRDefault="004F5C61">
            <w:pPr>
              <w:suppressAutoHyphens w:val="0"/>
            </w:pPr>
            <w:r>
              <w:rPr>
                <w:rFonts w:cs="Tahoma"/>
                <w:b/>
                <w:bCs/>
              </w:rPr>
              <w:t>12</w:t>
            </w:r>
          </w:p>
        </w:tc>
      </w:tr>
      <w:tr w:rsidR="008275FC" w14:paraId="047ADB0A" w14:textId="77777777">
        <w:trPr>
          <w:trHeight w:val="284"/>
        </w:trPr>
        <w:tc>
          <w:tcPr>
            <w:tcW w:w="3857" w:type="dxa"/>
            <w:tcBorders>
              <w:top w:val="single" w:sz="4" w:space="0" w:color="000001"/>
              <w:left w:val="single" w:sz="4" w:space="0" w:color="000001"/>
              <w:bottom w:val="single" w:sz="4" w:space="0" w:color="000001"/>
            </w:tcBorders>
            <w:shd w:val="clear" w:color="auto" w:fill="FFFFFF"/>
          </w:tcPr>
          <w:p w14:paraId="259EFF3B" w14:textId="77777777" w:rsidR="008275FC" w:rsidRDefault="004F5C61">
            <w:pPr>
              <w:suppressAutoHyphens w:val="0"/>
            </w:pPr>
            <w:r>
              <w:rPr>
                <w:rFonts w:cs="Tahoma"/>
              </w:rPr>
              <w:t>- rozpoznává spojovací materiály</w:t>
            </w:r>
          </w:p>
          <w:p w14:paraId="5FB24C7A" w14:textId="77777777" w:rsidR="008275FC" w:rsidRDefault="004F5C61">
            <w:pPr>
              <w:suppressAutoHyphens w:val="0"/>
            </w:pPr>
            <w:r>
              <w:rPr>
                <w:rFonts w:cs="Tahoma"/>
              </w:rPr>
              <w:t>- posuzuje způsoby spojování</w:t>
            </w:r>
          </w:p>
        </w:tc>
        <w:tc>
          <w:tcPr>
            <w:tcW w:w="510" w:type="dxa"/>
            <w:tcBorders>
              <w:top w:val="single" w:sz="4" w:space="0" w:color="000001"/>
              <w:left w:val="single" w:sz="4" w:space="0" w:color="000001"/>
              <w:bottom w:val="single" w:sz="4" w:space="0" w:color="000001"/>
            </w:tcBorders>
            <w:shd w:val="clear" w:color="auto" w:fill="FFFFFF"/>
          </w:tcPr>
          <w:p w14:paraId="562CE08D" w14:textId="77777777" w:rsidR="008275FC" w:rsidRDefault="004F5C61">
            <w:pPr>
              <w:suppressAutoHyphens w:val="0"/>
            </w:pPr>
            <w:r>
              <w:rPr>
                <w:rFonts w:cs="Tahoma"/>
                <w:b/>
              </w:rPr>
              <w:t>5</w:t>
            </w:r>
          </w:p>
        </w:tc>
        <w:tc>
          <w:tcPr>
            <w:tcW w:w="4424" w:type="dxa"/>
            <w:tcBorders>
              <w:top w:val="single" w:sz="4" w:space="0" w:color="000001"/>
              <w:left w:val="single" w:sz="4" w:space="0" w:color="000001"/>
              <w:bottom w:val="single" w:sz="4" w:space="0" w:color="000001"/>
            </w:tcBorders>
            <w:shd w:val="clear" w:color="auto" w:fill="FFFFFF"/>
          </w:tcPr>
          <w:p w14:paraId="12AF6135" w14:textId="77777777" w:rsidR="008275FC" w:rsidRDefault="004F5C61">
            <w:pPr>
              <w:suppressAutoHyphens w:val="0"/>
            </w:pPr>
            <w:r>
              <w:rPr>
                <w:rFonts w:cs="Tahoma"/>
                <w:b/>
                <w:bCs/>
              </w:rPr>
              <w:t>Spojovací materiál v elektrotechnice</w:t>
            </w:r>
          </w:p>
          <w:p w14:paraId="6D30FBE1" w14:textId="77777777" w:rsidR="008275FC" w:rsidRDefault="004F5C61">
            <w:pPr>
              <w:suppressAutoHyphens w:val="0"/>
            </w:pPr>
            <w:r>
              <w:rPr>
                <w:rFonts w:cs="Tahoma"/>
              </w:rPr>
              <w:t>Způsoby spojování</w:t>
            </w:r>
          </w:p>
          <w:p w14:paraId="0B3BC779" w14:textId="77777777" w:rsidR="008275FC" w:rsidRDefault="004F5C61">
            <w:pPr>
              <w:suppressAutoHyphens w:val="0"/>
            </w:pPr>
            <w:r>
              <w:rPr>
                <w:rFonts w:cs="Tahoma"/>
              </w:rPr>
              <w:t>Konektory přímé a nepřímé pro vf a nf techniku</w:t>
            </w:r>
          </w:p>
          <w:p w14:paraId="0F60339E" w14:textId="77777777" w:rsidR="008275FC" w:rsidRDefault="004F5C61">
            <w:r>
              <w:rPr>
                <w:rFonts w:cs="Tahoma"/>
              </w:rPr>
              <w:t>Banánky, svorky, zdířky</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14:paraId="78A8F2E3" w14:textId="77777777" w:rsidR="008275FC" w:rsidRDefault="004F5C61">
            <w:pPr>
              <w:suppressAutoHyphens w:val="0"/>
            </w:pPr>
            <w:r>
              <w:rPr>
                <w:rFonts w:cs="Tahoma"/>
                <w:b/>
                <w:bCs/>
              </w:rPr>
              <w:t> 3</w:t>
            </w:r>
          </w:p>
        </w:tc>
      </w:tr>
      <w:tr w:rsidR="008275FC" w14:paraId="5BA2DB32" w14:textId="77777777">
        <w:trPr>
          <w:trHeight w:val="284"/>
        </w:trPr>
        <w:tc>
          <w:tcPr>
            <w:tcW w:w="3857" w:type="dxa"/>
            <w:tcBorders>
              <w:top w:val="single" w:sz="4" w:space="0" w:color="000001"/>
              <w:left w:val="single" w:sz="4" w:space="0" w:color="000001"/>
              <w:bottom w:val="single" w:sz="4" w:space="0" w:color="000001"/>
            </w:tcBorders>
            <w:shd w:val="clear" w:color="auto" w:fill="FFFFFF"/>
          </w:tcPr>
          <w:p w14:paraId="7831C9C0" w14:textId="77777777" w:rsidR="008275FC" w:rsidRDefault="004F5C61">
            <w:pPr>
              <w:suppressAutoHyphens w:val="0"/>
            </w:pPr>
            <w:r>
              <w:rPr>
                <w:rFonts w:cs="Tahoma"/>
              </w:rPr>
              <w:t xml:space="preserve">dokáže pomocí programů výpočetní techniky číst, vytvářet a kreslit jednoduchá schémata jednotlivých součástí pro technickou dokumentaci </w:t>
            </w:r>
          </w:p>
        </w:tc>
        <w:tc>
          <w:tcPr>
            <w:tcW w:w="510" w:type="dxa"/>
            <w:tcBorders>
              <w:top w:val="single" w:sz="4" w:space="0" w:color="000001"/>
              <w:left w:val="single" w:sz="4" w:space="0" w:color="000001"/>
              <w:bottom w:val="single" w:sz="4" w:space="0" w:color="000001"/>
            </w:tcBorders>
            <w:shd w:val="clear" w:color="auto" w:fill="FFFFFF"/>
          </w:tcPr>
          <w:p w14:paraId="2915B0A7" w14:textId="77777777" w:rsidR="008275FC" w:rsidRDefault="004F5C61">
            <w:pPr>
              <w:suppressAutoHyphens w:val="0"/>
            </w:pPr>
            <w:r>
              <w:rPr>
                <w:rFonts w:cs="Tahoma"/>
                <w:b/>
                <w:bCs/>
              </w:rPr>
              <w:t> 6</w:t>
            </w:r>
          </w:p>
        </w:tc>
        <w:tc>
          <w:tcPr>
            <w:tcW w:w="4424" w:type="dxa"/>
            <w:tcBorders>
              <w:top w:val="single" w:sz="4" w:space="0" w:color="000001"/>
              <w:left w:val="single" w:sz="4" w:space="0" w:color="000001"/>
              <w:bottom w:val="single" w:sz="4" w:space="0" w:color="000001"/>
            </w:tcBorders>
            <w:shd w:val="clear" w:color="auto" w:fill="FFFFFF"/>
          </w:tcPr>
          <w:p w14:paraId="4026D1B5" w14:textId="77777777" w:rsidR="008275FC" w:rsidRDefault="004F5C61">
            <w:pPr>
              <w:suppressAutoHyphens w:val="0"/>
            </w:pPr>
            <w:r>
              <w:rPr>
                <w:rFonts w:cs="Tahoma"/>
                <w:b/>
                <w:bCs/>
              </w:rPr>
              <w:t>Moderní směry tvorby a zpracování technické dokumentace</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14:paraId="2C47DAD5" w14:textId="77777777" w:rsidR="008275FC" w:rsidRDefault="004F5C61">
            <w:pPr>
              <w:suppressAutoHyphens w:val="0"/>
            </w:pPr>
            <w:r>
              <w:rPr>
                <w:rFonts w:cs="Tahoma"/>
                <w:b/>
                <w:bCs/>
              </w:rPr>
              <w:t>2</w:t>
            </w:r>
          </w:p>
        </w:tc>
      </w:tr>
    </w:tbl>
    <w:p w14:paraId="11BFE163" w14:textId="77777777" w:rsidR="008275FC" w:rsidRDefault="008275FC">
      <w:pPr>
        <w:widowControl w:val="0"/>
        <w:tabs>
          <w:tab w:val="left" w:pos="1843"/>
          <w:tab w:val="left" w:pos="6379"/>
        </w:tabs>
        <w:rPr>
          <w:rFonts w:cs="Tahoma"/>
        </w:rPr>
      </w:pPr>
      <w:bookmarkStart w:id="120" w:name="page102"/>
      <w:bookmarkEnd w:id="120"/>
    </w:p>
    <w:p w14:paraId="09364CBD" w14:textId="77777777" w:rsidR="008275FC" w:rsidRDefault="008275FC">
      <w:pPr>
        <w:rPr>
          <w:rFonts w:cs="Tahoma"/>
        </w:rPr>
      </w:pPr>
    </w:p>
    <w:p w14:paraId="032AA3DD" w14:textId="77777777" w:rsidR="008275FC" w:rsidRDefault="008275FC">
      <w:pPr>
        <w:rPr>
          <w:rFonts w:cs="Tahoma"/>
        </w:rPr>
      </w:pPr>
    </w:p>
    <w:p w14:paraId="15DD076A" w14:textId="77777777" w:rsidR="008275FC" w:rsidRDefault="008275FC">
      <w:pPr>
        <w:rPr>
          <w:rFonts w:cs="Tahoma"/>
        </w:rPr>
      </w:pPr>
    </w:p>
    <w:p w14:paraId="5B7234D7" w14:textId="77777777" w:rsidR="008275FC" w:rsidRDefault="008275FC">
      <w:pPr>
        <w:rPr>
          <w:rFonts w:cs="Tahoma"/>
        </w:rPr>
      </w:pPr>
    </w:p>
    <w:p w14:paraId="476209F3" w14:textId="77777777" w:rsidR="008275FC" w:rsidRDefault="008275FC">
      <w:pPr>
        <w:rPr>
          <w:rFonts w:cs="Tahoma"/>
        </w:rPr>
      </w:pPr>
    </w:p>
    <w:p w14:paraId="1724940F" w14:textId="77777777" w:rsidR="008275FC" w:rsidRDefault="008275FC">
      <w:pPr>
        <w:rPr>
          <w:rFonts w:cs="Tahoma"/>
        </w:rPr>
      </w:pPr>
    </w:p>
    <w:p w14:paraId="7150C2B0" w14:textId="77777777" w:rsidR="008275FC" w:rsidRDefault="008275FC">
      <w:pPr>
        <w:rPr>
          <w:rFonts w:cs="Tahoma"/>
        </w:rPr>
      </w:pPr>
    </w:p>
    <w:p w14:paraId="4249BF77" w14:textId="77777777" w:rsidR="008275FC" w:rsidRDefault="008275FC">
      <w:pPr>
        <w:rPr>
          <w:rFonts w:cs="Tahoma"/>
        </w:rPr>
      </w:pPr>
    </w:p>
    <w:p w14:paraId="224316DE" w14:textId="77777777" w:rsidR="008275FC" w:rsidRDefault="008275FC">
      <w:pPr>
        <w:rPr>
          <w:rFonts w:cs="Tahoma"/>
        </w:rPr>
      </w:pPr>
    </w:p>
    <w:p w14:paraId="02D105F0" w14:textId="77777777" w:rsidR="008275FC" w:rsidRDefault="008275FC">
      <w:pPr>
        <w:rPr>
          <w:rFonts w:cs="Tahoma"/>
        </w:rPr>
      </w:pPr>
    </w:p>
    <w:p w14:paraId="27DD8003" w14:textId="77777777" w:rsidR="008275FC" w:rsidRDefault="008275FC">
      <w:pPr>
        <w:rPr>
          <w:rFonts w:cs="Tahoma"/>
        </w:rPr>
      </w:pPr>
    </w:p>
    <w:p w14:paraId="7784B2EE" w14:textId="77777777" w:rsidR="008275FC" w:rsidRDefault="008275FC">
      <w:pPr>
        <w:rPr>
          <w:rFonts w:cs="Tahoma"/>
        </w:rPr>
      </w:pPr>
    </w:p>
    <w:p w14:paraId="38D13C03" w14:textId="77777777" w:rsidR="008275FC" w:rsidRDefault="008275FC">
      <w:pPr>
        <w:rPr>
          <w:rFonts w:cs="Tahoma"/>
        </w:rPr>
      </w:pPr>
    </w:p>
    <w:p w14:paraId="4DF81A21" w14:textId="77777777" w:rsidR="008275FC" w:rsidRDefault="008275FC">
      <w:pPr>
        <w:rPr>
          <w:rFonts w:cs="Tahoma"/>
        </w:rPr>
      </w:pPr>
    </w:p>
    <w:p w14:paraId="420F3210" w14:textId="77777777" w:rsidR="008275FC" w:rsidRDefault="008275FC">
      <w:pPr>
        <w:rPr>
          <w:rFonts w:cs="Tahoma"/>
        </w:rPr>
      </w:pPr>
    </w:p>
    <w:p w14:paraId="5C0073FE" w14:textId="77777777" w:rsidR="008275FC" w:rsidRDefault="008275FC">
      <w:pPr>
        <w:rPr>
          <w:rFonts w:cs="Tahoma"/>
        </w:rPr>
      </w:pPr>
    </w:p>
    <w:p w14:paraId="186EAB7F" w14:textId="77777777" w:rsidR="008275FC" w:rsidRDefault="008275FC">
      <w:pPr>
        <w:rPr>
          <w:rFonts w:cs="Tahoma"/>
        </w:rPr>
      </w:pPr>
    </w:p>
    <w:p w14:paraId="68B5E0E7" w14:textId="77777777" w:rsidR="008275FC" w:rsidRDefault="008275FC">
      <w:pPr>
        <w:rPr>
          <w:rFonts w:cs="Tahoma"/>
        </w:rPr>
      </w:pPr>
    </w:p>
    <w:p w14:paraId="2481FFD8" w14:textId="77777777" w:rsidR="008275FC" w:rsidRDefault="008275FC">
      <w:pPr>
        <w:rPr>
          <w:rFonts w:cs="Tahoma"/>
        </w:rPr>
      </w:pPr>
    </w:p>
    <w:p w14:paraId="2A40D9F6" w14:textId="77777777" w:rsidR="008275FC" w:rsidRDefault="008275FC">
      <w:pPr>
        <w:rPr>
          <w:rFonts w:cs="Tahoma"/>
        </w:rPr>
      </w:pPr>
    </w:p>
    <w:p w14:paraId="14F679B4" w14:textId="77777777" w:rsidR="008275FC" w:rsidRDefault="008275FC">
      <w:pPr>
        <w:rPr>
          <w:rFonts w:cs="Tahoma"/>
        </w:rPr>
      </w:pPr>
    </w:p>
    <w:p w14:paraId="4EA79EDE" w14:textId="77777777" w:rsidR="008275FC" w:rsidRDefault="008275FC">
      <w:pPr>
        <w:rPr>
          <w:rFonts w:cs="Tahoma"/>
        </w:rPr>
      </w:pPr>
    </w:p>
    <w:p w14:paraId="0F86987F" w14:textId="77777777" w:rsidR="008275FC" w:rsidRDefault="008275FC">
      <w:pPr>
        <w:rPr>
          <w:rFonts w:cs="Tahoma"/>
        </w:rPr>
      </w:pPr>
    </w:p>
    <w:p w14:paraId="3994FE8D" w14:textId="77777777" w:rsidR="008275FC" w:rsidRDefault="008275FC">
      <w:pPr>
        <w:rPr>
          <w:rFonts w:cs="Tahoma"/>
        </w:rPr>
      </w:pPr>
    </w:p>
    <w:p w14:paraId="23F64CD4" w14:textId="77777777" w:rsidR="008275FC" w:rsidRDefault="008275FC">
      <w:pPr>
        <w:rPr>
          <w:rFonts w:cs="Tahoma"/>
        </w:rPr>
      </w:pPr>
    </w:p>
    <w:p w14:paraId="3AEE202E" w14:textId="77777777" w:rsidR="008275FC" w:rsidRDefault="008275FC">
      <w:pPr>
        <w:rPr>
          <w:rFonts w:cs="Tahoma"/>
        </w:rPr>
      </w:pPr>
    </w:p>
    <w:p w14:paraId="5C556345" w14:textId="77777777" w:rsidR="008275FC" w:rsidRDefault="008275FC">
      <w:pPr>
        <w:rPr>
          <w:rFonts w:cs="Tahoma"/>
        </w:rPr>
      </w:pPr>
    </w:p>
    <w:p w14:paraId="52CE30BF" w14:textId="77777777" w:rsidR="008275FC" w:rsidRDefault="008275FC">
      <w:pPr>
        <w:rPr>
          <w:rFonts w:cs="Tahoma"/>
        </w:rPr>
      </w:pPr>
    </w:p>
    <w:p w14:paraId="4B30F1B1" w14:textId="77777777" w:rsidR="008275FC" w:rsidRDefault="008275FC">
      <w:pPr>
        <w:rPr>
          <w:rFonts w:cs="Tahoma"/>
        </w:rPr>
      </w:pPr>
    </w:p>
    <w:p w14:paraId="2FB4F921" w14:textId="77777777" w:rsidR="008275FC" w:rsidRDefault="008275FC">
      <w:pPr>
        <w:rPr>
          <w:rFonts w:cs="Tahoma"/>
        </w:rPr>
      </w:pPr>
    </w:p>
    <w:p w14:paraId="4CC63B0F" w14:textId="77777777" w:rsidR="008275FC" w:rsidRDefault="008275FC">
      <w:pPr>
        <w:rPr>
          <w:rFonts w:cs="Tahoma"/>
        </w:rPr>
      </w:pPr>
    </w:p>
    <w:p w14:paraId="6BD480A5" w14:textId="77777777" w:rsidR="008275FC" w:rsidRDefault="008275FC">
      <w:pPr>
        <w:pageBreakBefore/>
        <w:rPr>
          <w:rFonts w:cs="Tahoma"/>
        </w:rPr>
      </w:pPr>
    </w:p>
    <w:p w14:paraId="52581DBF" w14:textId="77777777" w:rsidR="008275FC" w:rsidRDefault="004F5C61">
      <w:pPr>
        <w:tabs>
          <w:tab w:val="left" w:pos="0"/>
          <w:tab w:val="right" w:pos="9072"/>
        </w:tabs>
      </w:pPr>
      <w:r>
        <w:rPr>
          <w:rFonts w:cs="Tahoma"/>
        </w:rPr>
        <w:t xml:space="preserve">Obor vzdělání: 26-51-H/02 Elektrikář-silnoproud </w:t>
      </w:r>
      <w:r>
        <w:rPr>
          <w:rFonts w:cs="Tahoma"/>
        </w:rPr>
        <w:tab/>
        <w:t>Platnost: od 1. 9. 2016</w:t>
      </w:r>
    </w:p>
    <w:p w14:paraId="197A0021" w14:textId="77777777" w:rsidR="008275FC" w:rsidRDefault="004F5C61">
      <w:pPr>
        <w:tabs>
          <w:tab w:val="left" w:pos="0"/>
          <w:tab w:val="right" w:pos="9072"/>
        </w:tabs>
      </w:pPr>
      <w:r>
        <w:rPr>
          <w:rFonts w:cs="Tahoma"/>
        </w:rPr>
        <w:t xml:space="preserve">Název ŠVP: Elektrikář </w:t>
      </w:r>
      <w:r>
        <w:rPr>
          <w:rFonts w:cs="Tahoma"/>
        </w:rPr>
        <w:tab/>
        <w:t>Forma vzdělání: denní</w:t>
      </w:r>
    </w:p>
    <w:p w14:paraId="7863C05C" w14:textId="77777777" w:rsidR="008275FC" w:rsidRDefault="004F5C61">
      <w:pPr>
        <w:tabs>
          <w:tab w:val="left" w:pos="0"/>
          <w:tab w:val="right" w:pos="9072"/>
        </w:tabs>
      </w:pPr>
      <w:r>
        <w:rPr>
          <w:rFonts w:cs="Tahoma"/>
        </w:rPr>
        <w:t xml:space="preserve">Předmět: </w:t>
      </w:r>
      <w:r>
        <w:rPr>
          <w:rFonts w:cs="Tahoma"/>
          <w:bCs/>
        </w:rPr>
        <w:t>ELEKTRICKÁ MĚŘENÍ</w:t>
      </w:r>
      <w:r>
        <w:rPr>
          <w:rFonts w:cs="Tahoma"/>
        </w:rPr>
        <w:tab/>
        <w:t>Počet hodin za studium: 112</w:t>
      </w:r>
    </w:p>
    <w:p w14:paraId="25D7897A" w14:textId="77777777" w:rsidR="008275FC" w:rsidRDefault="008275FC">
      <w:pPr>
        <w:tabs>
          <w:tab w:val="left" w:pos="0"/>
          <w:tab w:val="right" w:pos="9072"/>
        </w:tabs>
        <w:rPr>
          <w:rFonts w:cs="Tahoma"/>
        </w:rPr>
      </w:pPr>
    </w:p>
    <w:p w14:paraId="58C1D121" w14:textId="77777777" w:rsidR="008275FC" w:rsidRDefault="008275FC">
      <w:pPr>
        <w:jc w:val="center"/>
        <w:rPr>
          <w:rFonts w:cs="Tahoma"/>
          <w:b/>
        </w:rPr>
      </w:pPr>
    </w:p>
    <w:p w14:paraId="1E80C797" w14:textId="77777777" w:rsidR="008275FC" w:rsidRDefault="004F5C61">
      <w:pPr>
        <w:jc w:val="center"/>
      </w:pPr>
      <w:r>
        <w:rPr>
          <w:rFonts w:cs="Tahoma"/>
          <w:b/>
        </w:rPr>
        <w:t>Učební osnova předmětu</w:t>
      </w:r>
    </w:p>
    <w:p w14:paraId="4D75B536" w14:textId="77777777" w:rsidR="008275FC" w:rsidRDefault="004F5C61">
      <w:pPr>
        <w:pStyle w:val="Nadpis2"/>
      </w:pPr>
      <w:bookmarkStart w:id="121" w:name="_Toc433958995"/>
      <w:bookmarkStart w:id="122" w:name="_Toc486872648"/>
      <w:r>
        <w:t>ELEKTRICKÁ MĚŘENÍ</w:t>
      </w:r>
      <w:bookmarkEnd w:id="121"/>
      <w:bookmarkEnd w:id="122"/>
    </w:p>
    <w:p w14:paraId="37B5ABCA" w14:textId="77777777" w:rsidR="008275FC" w:rsidRDefault="008275FC">
      <w:pPr>
        <w:rPr>
          <w:rFonts w:cs="Tahoma"/>
        </w:rPr>
      </w:pPr>
    </w:p>
    <w:p w14:paraId="4F8C2FAF" w14:textId="77777777" w:rsidR="008275FC" w:rsidRDefault="004F5C61">
      <w:pPr>
        <w:widowControl w:val="0"/>
      </w:pPr>
      <w:r>
        <w:rPr>
          <w:rFonts w:cs="Tahoma"/>
          <w:b/>
          <w:bCs/>
          <w:u w:val="single"/>
        </w:rPr>
        <w:t>Pojetí vyučovacího předmětu</w:t>
      </w:r>
    </w:p>
    <w:p w14:paraId="500E3B78" w14:textId="77777777" w:rsidR="008275FC" w:rsidRDefault="008275FC">
      <w:pPr>
        <w:widowControl w:val="0"/>
        <w:rPr>
          <w:rFonts w:cs="Tahoma"/>
        </w:rPr>
      </w:pPr>
    </w:p>
    <w:p w14:paraId="4D0C3DD7" w14:textId="77777777" w:rsidR="008275FC" w:rsidRDefault="004F5C61">
      <w:pPr>
        <w:widowControl w:val="0"/>
      </w:pPr>
      <w:r>
        <w:rPr>
          <w:rFonts w:cs="Tahoma"/>
          <w:b/>
          <w:bCs/>
        </w:rPr>
        <w:t>Obecný cíl předmětu</w:t>
      </w:r>
    </w:p>
    <w:p w14:paraId="69AD3360" w14:textId="77777777" w:rsidR="008275FC" w:rsidRDefault="004F5C61">
      <w:pPr>
        <w:widowControl w:val="0"/>
      </w:pPr>
      <w:r>
        <w:rPr>
          <w:rFonts w:cs="Tahoma"/>
        </w:rPr>
        <w:t>V předmětu elektrická měření získají žáci potřebné dovednosti a vědomosti vedoucí k rozvíjení smyslu pro přesnou, svědomitou a odpovědnou práci, k rozvoji poznávací a pozorovací činnosti, k rozvoji praktických dovedností, vycházejících z uplatňování vědomostí získaných v předmětech teoretického charakteru a k seznámení s metodami samostatné práce.</w:t>
      </w:r>
    </w:p>
    <w:p w14:paraId="3498D4A6" w14:textId="77777777" w:rsidR="008275FC" w:rsidRDefault="004F5C61">
      <w:pPr>
        <w:widowControl w:val="0"/>
      </w:pPr>
      <w:r>
        <w:rPr>
          <w:rFonts w:cs="Tahoma"/>
        </w:rPr>
        <w:t>Předmět je základním prvkem pro pochopení a osvojení učiva navazujících odborných předmětů. Umožňuje rozvíjet mnohostranně vzdělaného člověka, který bude schopen se správně technicky orientovat v dnešním vyspělém světě. Žák bude mít možnost své vědomosti a dovednosti uplatnit na současném trhu práce.</w:t>
      </w:r>
    </w:p>
    <w:p w14:paraId="6622B7EC" w14:textId="77777777" w:rsidR="008275FC" w:rsidRDefault="008275FC">
      <w:pPr>
        <w:widowControl w:val="0"/>
        <w:rPr>
          <w:rFonts w:cs="Tahoma"/>
        </w:rPr>
      </w:pPr>
    </w:p>
    <w:p w14:paraId="5CF6CDD9" w14:textId="77777777" w:rsidR="008275FC" w:rsidRDefault="004F5C61">
      <w:pPr>
        <w:widowControl w:val="0"/>
      </w:pPr>
      <w:r>
        <w:rPr>
          <w:rFonts w:cs="Tahoma"/>
          <w:b/>
          <w:bCs/>
        </w:rPr>
        <w:t>Charakteristika učiva</w:t>
      </w:r>
    </w:p>
    <w:p w14:paraId="0343D401" w14:textId="77777777" w:rsidR="008275FC" w:rsidRDefault="004F5C61">
      <w:pPr>
        <w:widowControl w:val="0"/>
      </w:pPr>
      <w:r>
        <w:rPr>
          <w:rFonts w:cs="Tahoma"/>
        </w:rPr>
        <w:t xml:space="preserve">Učivo vychází ze vzdělávací oblasti RVP </w:t>
      </w:r>
      <w:r>
        <w:rPr>
          <w:rFonts w:cs="Tahoma"/>
          <w:i/>
          <w:iCs/>
        </w:rPr>
        <w:t>Odborné vzdělávání</w:t>
      </w:r>
      <w:r>
        <w:rPr>
          <w:rFonts w:cs="Tahoma"/>
        </w:rPr>
        <w:t xml:space="preserve">, z obsahového okruhu </w:t>
      </w:r>
      <w:r>
        <w:rPr>
          <w:rFonts w:cs="Tahoma"/>
          <w:i/>
          <w:iCs/>
        </w:rPr>
        <w:t>Elektrotechnická měření</w:t>
      </w:r>
      <w:r>
        <w:rPr>
          <w:rFonts w:cs="Tahoma"/>
        </w:rPr>
        <w:t>. Obsah učiva je mezipředmětově provázán s předmětem</w:t>
      </w:r>
      <w:r>
        <w:rPr>
          <w:rFonts w:cs="Tahoma"/>
          <w:i/>
        </w:rPr>
        <w:t xml:space="preserve"> Odborný výcvik.  </w:t>
      </w:r>
      <w:r>
        <w:rPr>
          <w:rFonts w:cs="Tahoma"/>
        </w:rPr>
        <w:t>Žák se seznámí s významem a účelem měření, získá přehled o základních vlastnostech měřících přístrojů a principech jejich činností. Umí je správně zapojovat a používat. Osvojí si běžné měřící postupy a získá systematičnost u jednotlivých měřících přístrojů. Umí zpracovávat naměřené hodnoty včetně jejich vyhodnocení, pracuje s počítačem.</w:t>
      </w:r>
    </w:p>
    <w:p w14:paraId="5C28D97E" w14:textId="77777777" w:rsidR="008275FC" w:rsidRDefault="008275FC">
      <w:pPr>
        <w:widowControl w:val="0"/>
        <w:rPr>
          <w:rFonts w:cs="Tahoma"/>
        </w:rPr>
      </w:pPr>
    </w:p>
    <w:p w14:paraId="262C9A48" w14:textId="77777777" w:rsidR="008275FC" w:rsidRDefault="004F5C61">
      <w:pPr>
        <w:widowControl w:val="0"/>
      </w:pPr>
      <w:r>
        <w:rPr>
          <w:rFonts w:cs="Tahoma"/>
        </w:rPr>
        <w:t>Elektrotechnická měření jsou jedním ze základních předmět ů především v praktické oblasti. Žák znalosti získané v elektrotechnických předmětech široce využívá jak v další výuce, tak v praktické činnosti.</w:t>
      </w:r>
    </w:p>
    <w:p w14:paraId="18278F08" w14:textId="77777777" w:rsidR="008275FC" w:rsidRDefault="008275FC">
      <w:pPr>
        <w:widowControl w:val="0"/>
        <w:rPr>
          <w:rFonts w:cs="Tahoma"/>
        </w:rPr>
      </w:pPr>
    </w:p>
    <w:p w14:paraId="40A6D556" w14:textId="77777777" w:rsidR="008275FC" w:rsidRDefault="004F5C61">
      <w:pPr>
        <w:widowControl w:val="0"/>
      </w:pPr>
      <w:r>
        <w:rPr>
          <w:rFonts w:cs="Tahoma"/>
          <w:b/>
          <w:bCs/>
        </w:rPr>
        <w:t>Pojetí výuky</w:t>
      </w:r>
    </w:p>
    <w:p w14:paraId="5B531D41" w14:textId="77777777" w:rsidR="008275FC" w:rsidRDefault="004F5C61">
      <w:r>
        <w:t>Efektivním cílem výuky je poskytnout systematickou a vyváženou strukturu základních pojmů a vztahů, které umožní žákům zařazovat informace do smysluplného kontextu vědění i životní praxe. Úkolem je zvládnutí metody jak se učit, jak využívat nové informační a komunikační technologie, naučit se informace zpracovávat, měnit je ve znalosti a aplikovat, umět kriticky myslet a hodnotit, naučit se jednat s lidmi a umět pracovat v týmech i samostatně, dokázat otevřeně komunikovat s ostatními, respektovat odlišné názory, chápat vzájemnou souvislost, naučit se orientovat v různých situacích a dokázat na ně reagovat. Žák je veden k schopnosti řešit problémy, k uvědomění a přijetí osobní odpovědnosti, k rozvoji osobních vlastností, k respektu</w:t>
      </w:r>
    </w:p>
    <w:p w14:paraId="1E963EBA" w14:textId="77777777" w:rsidR="008275FC" w:rsidRDefault="004F5C61">
      <w:pPr>
        <w:widowControl w:val="0"/>
      </w:pPr>
      <w:bookmarkStart w:id="123" w:name="page104"/>
      <w:bookmarkEnd w:id="123"/>
      <w:r>
        <w:rPr>
          <w:rFonts w:cs="Tahoma"/>
        </w:rPr>
        <w:t>druhých a schopnosti porozumění. Uplatňuje zkušenosti z běžného života a ze světa práce a je veden k ochraně životního prostředí a výchově ke zdravému životnímu stylu.</w:t>
      </w:r>
    </w:p>
    <w:p w14:paraId="04F11F92" w14:textId="77777777" w:rsidR="008275FC" w:rsidRDefault="004F5C61">
      <w:r>
        <w:t>Při teoretické výuce se využívá především frontální způsob - učení z textu, domácí úkoly, diskuse a další metody výuky. Při probírání nového učiva je obvykle volena metoda výkladu s názorným vyučováním pomocí didaktické techniky a modelů.</w:t>
      </w:r>
    </w:p>
    <w:p w14:paraId="3154C7C8" w14:textId="77777777" w:rsidR="008275FC" w:rsidRDefault="004F5C61">
      <w:pPr>
        <w:widowControl w:val="0"/>
      </w:pPr>
      <w:r>
        <w:rPr>
          <w:rFonts w:cs="Tahoma"/>
        </w:rPr>
        <w:t>Praktická měření probíhají ve školních elektro-laboratořích a probrané teoretické učivo je prakticky procvičováno zároveň v odborné praxi. Aktivita žáků je podněcována zadáváním samostatných prací. Žáci často pracují ve skupinách. O průběhu měření vedou záznamy formou protokolu. Ze svých měření samostatně vyvozují závěry a výsledky.</w:t>
      </w:r>
    </w:p>
    <w:p w14:paraId="1C810FC9" w14:textId="77777777" w:rsidR="008275FC" w:rsidRDefault="004F5C61">
      <w:pPr>
        <w:widowControl w:val="0"/>
      </w:pPr>
      <w:r>
        <w:rPr>
          <w:rFonts w:cs="Tahoma"/>
        </w:rPr>
        <w:t>Předmět využívá vztahů a vazeb k matematice a ostatním odborným předmětům.</w:t>
      </w:r>
    </w:p>
    <w:p w14:paraId="1E475A7A" w14:textId="77777777" w:rsidR="008275FC" w:rsidRDefault="008275FC">
      <w:pPr>
        <w:widowControl w:val="0"/>
        <w:rPr>
          <w:rFonts w:cs="Tahoma"/>
          <w:b/>
          <w:bCs/>
        </w:rPr>
      </w:pPr>
    </w:p>
    <w:p w14:paraId="3266C699" w14:textId="77777777" w:rsidR="008275FC" w:rsidRDefault="004F5C61">
      <w:pPr>
        <w:widowControl w:val="0"/>
      </w:pPr>
      <w:r>
        <w:rPr>
          <w:rFonts w:cs="Tahoma"/>
          <w:b/>
          <w:bCs/>
        </w:rPr>
        <w:t>Hodnocení výsledků žáků</w:t>
      </w:r>
    </w:p>
    <w:p w14:paraId="2BDDB1FA" w14:textId="77777777" w:rsidR="008275FC" w:rsidRDefault="004F5C61">
      <w:pPr>
        <w:widowControl w:val="0"/>
      </w:pPr>
      <w:r>
        <w:rPr>
          <w:rFonts w:cs="Tahoma"/>
        </w:rPr>
        <w:t>Při hodnocení je kladen důraz na hloubku porozumění učiva, schopnosti aplikovat poznatky v praxi a na samostatnou práci a tvořivost.</w:t>
      </w:r>
    </w:p>
    <w:p w14:paraId="730187DA" w14:textId="77777777" w:rsidR="008275FC" w:rsidRDefault="004F5C61">
      <w:pPr>
        <w:widowControl w:val="0"/>
      </w:pPr>
      <w:r>
        <w:rPr>
          <w:rFonts w:cs="Tahoma"/>
        </w:rPr>
        <w:t>Přístupy k hodnocení:</w:t>
      </w:r>
    </w:p>
    <w:p w14:paraId="1CC5B3B4" w14:textId="77777777" w:rsidR="008275FC" w:rsidRDefault="008275FC">
      <w:pPr>
        <w:widowControl w:val="0"/>
        <w:rPr>
          <w:rFonts w:cs="Tahoma"/>
        </w:rPr>
      </w:pPr>
    </w:p>
    <w:p w14:paraId="678BBD75" w14:textId="77777777" w:rsidR="008275FC" w:rsidRDefault="004F5C61">
      <w:pPr>
        <w:widowControl w:val="0"/>
        <w:numPr>
          <w:ilvl w:val="0"/>
          <w:numId w:val="16"/>
        </w:numPr>
        <w:ind w:left="0" w:firstLine="0"/>
      </w:pPr>
      <w:r>
        <w:rPr>
          <w:rFonts w:cs="Tahoma"/>
        </w:rPr>
        <w:t xml:space="preserve">Písemná pololetní práce v rozsahu 1 vyučovací hodiny a krátká písemná zkoušení </w:t>
      </w:r>
      <w:r>
        <w:rPr>
          <w:rFonts w:cs="Tahoma"/>
        </w:rPr>
        <w:br/>
        <w:t>s provedením rozboru práce a zpracovávání laboratorních prací.</w:t>
      </w:r>
    </w:p>
    <w:p w14:paraId="76F00CC3" w14:textId="77777777" w:rsidR="008275FC" w:rsidRDefault="004F5C61">
      <w:pPr>
        <w:widowControl w:val="0"/>
        <w:numPr>
          <w:ilvl w:val="0"/>
          <w:numId w:val="16"/>
        </w:numPr>
        <w:ind w:left="0" w:firstLine="0"/>
      </w:pPr>
      <w:r>
        <w:rPr>
          <w:rFonts w:cs="Tahoma"/>
        </w:rPr>
        <w:t>Hodnocení ústního projevu, celkového projevu a aktivity při vyučování</w:t>
      </w:r>
    </w:p>
    <w:p w14:paraId="72269E2E" w14:textId="77777777" w:rsidR="008275FC" w:rsidRDefault="004F5C61">
      <w:pPr>
        <w:widowControl w:val="0"/>
        <w:numPr>
          <w:ilvl w:val="0"/>
          <w:numId w:val="16"/>
        </w:numPr>
        <w:ind w:left="0" w:firstLine="0"/>
      </w:pPr>
      <w:r>
        <w:rPr>
          <w:rFonts w:cs="Tahoma"/>
        </w:rPr>
        <w:t>Hodnocení zpracování protokolu „Praktického měření“ – technická správnost postupů a výsledků měření, estetické a grafické zpracování protokolu. Sebehodnocení žáka a skupiny.</w:t>
      </w:r>
    </w:p>
    <w:p w14:paraId="4E8F48F7" w14:textId="77777777" w:rsidR="008275FC" w:rsidRDefault="008275FC">
      <w:pPr>
        <w:widowControl w:val="0"/>
        <w:rPr>
          <w:rFonts w:cs="Tahoma"/>
        </w:rPr>
      </w:pPr>
    </w:p>
    <w:p w14:paraId="69EF081D" w14:textId="77777777" w:rsidR="008275FC" w:rsidRDefault="004F5C61">
      <w:pPr>
        <w:widowControl w:val="0"/>
      </w:pPr>
      <w:r>
        <w:rPr>
          <w:rFonts w:cs="Tahoma"/>
          <w:b/>
          <w:bCs/>
        </w:rPr>
        <w:t>Přínos předmětu k rozvoji klíčových kompetencí a průřezových témat</w:t>
      </w:r>
    </w:p>
    <w:p w14:paraId="12173F51" w14:textId="77777777" w:rsidR="008275FC" w:rsidRDefault="004F5C61">
      <w:pPr>
        <w:widowControl w:val="0"/>
      </w:pPr>
      <w:r>
        <w:rPr>
          <w:rFonts w:cs="Tahoma"/>
          <w:b/>
          <w:bCs/>
        </w:rPr>
        <w:t>a) klíčové kompetence</w:t>
      </w:r>
    </w:p>
    <w:p w14:paraId="20E4C6CB" w14:textId="77777777" w:rsidR="008275FC" w:rsidRDefault="004F5C61">
      <w:pPr>
        <w:widowControl w:val="0"/>
      </w:pPr>
      <w:r>
        <w:rPr>
          <w:rFonts w:cs="Tahoma"/>
        </w:rPr>
        <w:t>Z tohoto hlediska je kladen důraz na dovednosti řešit problém, pracovat s informacemi, využívat prostředky informačních a komunikačních technologií a prostor součinností dalších předmětů, které předmět rozvíjí (matematika, technická dokumentace, základy elektrotechniky a ostatní odborné předměty).</w:t>
      </w:r>
    </w:p>
    <w:p w14:paraId="03AB0E5A" w14:textId="77777777" w:rsidR="008275FC" w:rsidRDefault="008275FC">
      <w:pPr>
        <w:widowControl w:val="0"/>
        <w:rPr>
          <w:rFonts w:cs="Tahoma"/>
        </w:rPr>
      </w:pPr>
    </w:p>
    <w:p w14:paraId="54523370" w14:textId="77777777" w:rsidR="008275FC" w:rsidRDefault="004F5C61">
      <w:pPr>
        <w:widowControl w:val="0"/>
      </w:pPr>
      <w:r>
        <w:rPr>
          <w:rFonts w:cs="Tahoma"/>
        </w:rPr>
        <w:t>Komunikativní kompetence je rozvíjena především ve schopnostech žáka vhodně se vyjadřovat, obhajovat a formulovat své myšlenky, názory a postoje a respektovat názory druhých.</w:t>
      </w:r>
    </w:p>
    <w:p w14:paraId="708C37FC" w14:textId="77777777" w:rsidR="008275FC" w:rsidRDefault="008275FC">
      <w:pPr>
        <w:widowControl w:val="0"/>
        <w:rPr>
          <w:rFonts w:cs="Tahoma"/>
        </w:rPr>
      </w:pPr>
    </w:p>
    <w:p w14:paraId="4E4CB8C1" w14:textId="77777777" w:rsidR="008275FC" w:rsidRDefault="004F5C61">
      <w:pPr>
        <w:widowControl w:val="0"/>
      </w:pPr>
      <w:r>
        <w:rPr>
          <w:rFonts w:cs="Tahoma"/>
        </w:rPr>
        <w:t>Sociální kompetence klade důraz na schopnost adaptovat se na měnící se pracovní podmínky a pracovat v týmu.</w:t>
      </w:r>
    </w:p>
    <w:p w14:paraId="7058A7D7" w14:textId="77777777" w:rsidR="008275FC" w:rsidRDefault="004F5C61">
      <w:pPr>
        <w:widowControl w:val="0"/>
      </w:pPr>
      <w:r>
        <w:rPr>
          <w:rFonts w:cs="Tahoma"/>
          <w:b/>
          <w:bCs/>
        </w:rPr>
        <w:t>b) průřezová témata</w:t>
      </w:r>
    </w:p>
    <w:p w14:paraId="142BDA3F" w14:textId="77777777" w:rsidR="008275FC" w:rsidRDefault="004F5C61">
      <w:pPr>
        <w:widowControl w:val="0"/>
      </w:pPr>
      <w:r>
        <w:rPr>
          <w:rFonts w:cs="Tahoma"/>
          <w:b/>
        </w:rPr>
        <w:t>Občan v demokratické společnosti:</w:t>
      </w:r>
    </w:p>
    <w:p w14:paraId="71604F2B" w14:textId="77777777" w:rsidR="008275FC" w:rsidRDefault="004F5C61">
      <w:pPr>
        <w:widowControl w:val="0"/>
        <w:numPr>
          <w:ilvl w:val="0"/>
          <w:numId w:val="18"/>
        </w:numPr>
        <w:tabs>
          <w:tab w:val="left" w:pos="720"/>
        </w:tabs>
        <w:ind w:left="0" w:firstLine="0"/>
      </w:pPr>
      <w:r>
        <w:rPr>
          <w:rFonts w:cs="Tahoma"/>
        </w:rPr>
        <w:t xml:space="preserve">vytváření demokratického prostředí ve třídě je úzce spjato se spoluprací, účastí na diskusi a vzájemném respektování </w:t>
      </w:r>
    </w:p>
    <w:p w14:paraId="16CA0BE0" w14:textId="77777777" w:rsidR="008275FC" w:rsidRDefault="004F5C61">
      <w:pPr>
        <w:widowControl w:val="0"/>
        <w:numPr>
          <w:ilvl w:val="0"/>
          <w:numId w:val="18"/>
        </w:numPr>
        <w:tabs>
          <w:tab w:val="left" w:pos="720"/>
        </w:tabs>
        <w:ind w:left="0" w:firstLine="0"/>
      </w:pPr>
      <w:r>
        <w:rPr>
          <w:rFonts w:cs="Tahoma"/>
        </w:rPr>
        <w:t>průnik do myšlení, postojů, zájmů žáka pomocí diskusí, rozborů samostatných prací a rozhovorů</w:t>
      </w:r>
    </w:p>
    <w:p w14:paraId="60364F8A" w14:textId="77777777" w:rsidR="008275FC" w:rsidRDefault="008275FC">
      <w:pPr>
        <w:widowControl w:val="0"/>
        <w:rPr>
          <w:rFonts w:cs="Tahoma"/>
          <w:b/>
        </w:rPr>
      </w:pPr>
    </w:p>
    <w:p w14:paraId="1E963FB2" w14:textId="77777777" w:rsidR="008275FC" w:rsidRDefault="004F5C61">
      <w:pPr>
        <w:widowControl w:val="0"/>
      </w:pPr>
      <w:r>
        <w:rPr>
          <w:rFonts w:cs="Tahoma"/>
          <w:b/>
        </w:rPr>
        <w:t>Člověk a životní prostředí:</w:t>
      </w:r>
    </w:p>
    <w:p w14:paraId="05164BFC" w14:textId="77777777" w:rsidR="008275FC" w:rsidRDefault="004F5C61">
      <w:pPr>
        <w:widowControl w:val="0"/>
        <w:numPr>
          <w:ilvl w:val="0"/>
          <w:numId w:val="19"/>
        </w:numPr>
        <w:ind w:left="0" w:firstLine="0"/>
      </w:pPr>
      <w:r>
        <w:rPr>
          <w:rFonts w:cs="Tahoma"/>
        </w:rPr>
        <w:t>žák respektuje zásady hospodárnosti a úspornosti všech zdrojů</w:t>
      </w:r>
    </w:p>
    <w:p w14:paraId="436DBE7D" w14:textId="77777777" w:rsidR="008275FC" w:rsidRDefault="008275FC">
      <w:pPr>
        <w:widowControl w:val="0"/>
        <w:rPr>
          <w:rFonts w:cs="Tahoma"/>
          <w:b/>
        </w:rPr>
      </w:pPr>
    </w:p>
    <w:p w14:paraId="6431A73C" w14:textId="77777777" w:rsidR="008275FC" w:rsidRDefault="004F5C61">
      <w:pPr>
        <w:widowControl w:val="0"/>
      </w:pPr>
      <w:bookmarkStart w:id="124" w:name="page105"/>
      <w:bookmarkEnd w:id="124"/>
      <w:r>
        <w:rPr>
          <w:rFonts w:cs="Tahoma"/>
          <w:b/>
        </w:rPr>
        <w:t>Člověk a svět práce:</w:t>
      </w:r>
    </w:p>
    <w:p w14:paraId="5FE9A33A" w14:textId="77777777" w:rsidR="008275FC" w:rsidRDefault="004F5C61">
      <w:pPr>
        <w:widowControl w:val="0"/>
        <w:numPr>
          <w:ilvl w:val="0"/>
          <w:numId w:val="19"/>
        </w:numPr>
        <w:ind w:left="0" w:firstLine="0"/>
      </w:pPr>
      <w:r>
        <w:rPr>
          <w:rFonts w:cs="Tahoma"/>
        </w:rPr>
        <w:t>možnosti profesního uplatnění po absolvování daného vzdělání žák zná a je dále seznámen s možností dalšího rozšiřování svých znalostí a vědomostí</w:t>
      </w:r>
    </w:p>
    <w:p w14:paraId="2127E0A2" w14:textId="77777777" w:rsidR="008275FC" w:rsidRDefault="008275FC">
      <w:pPr>
        <w:widowControl w:val="0"/>
        <w:rPr>
          <w:rFonts w:cs="Tahoma"/>
          <w:b/>
        </w:rPr>
      </w:pPr>
    </w:p>
    <w:p w14:paraId="11E1644C" w14:textId="77777777" w:rsidR="008275FC" w:rsidRDefault="004F5C61">
      <w:pPr>
        <w:widowControl w:val="0"/>
      </w:pPr>
      <w:r>
        <w:rPr>
          <w:rFonts w:cs="Tahoma"/>
          <w:b/>
        </w:rPr>
        <w:t>Informační a komunikační technologie:</w:t>
      </w:r>
    </w:p>
    <w:p w14:paraId="0ED168FE" w14:textId="77777777" w:rsidR="008275FC" w:rsidRDefault="004F5C61">
      <w:pPr>
        <w:widowControl w:val="0"/>
        <w:numPr>
          <w:ilvl w:val="0"/>
          <w:numId w:val="19"/>
        </w:numPr>
        <w:ind w:left="0" w:firstLine="0"/>
      </w:pPr>
      <w:r>
        <w:rPr>
          <w:rFonts w:cs="Tahoma"/>
        </w:rPr>
        <w:t>žák je připravován k tomu, aby byl schopen pracovat s prostředky informačních a komunikačních technologií a efektivně je využívat pro svou práci</w:t>
      </w:r>
    </w:p>
    <w:p w14:paraId="12B5804A" w14:textId="77777777" w:rsidR="008275FC" w:rsidRDefault="008275FC">
      <w:pPr>
        <w:widowControl w:val="0"/>
        <w:rPr>
          <w:rFonts w:cs="Tahoma"/>
        </w:rPr>
      </w:pPr>
    </w:p>
    <w:p w14:paraId="58074A35" w14:textId="77777777" w:rsidR="008275FC" w:rsidRDefault="004F5C61">
      <w:pPr>
        <w:widowControl w:val="0"/>
      </w:pPr>
      <w:r>
        <w:rPr>
          <w:rFonts w:cs="Tahoma"/>
          <w:b/>
          <w:bCs/>
          <w:u w:val="single"/>
        </w:rPr>
        <w:t>Rozpis učiva a výsledků vzdělávání</w:t>
      </w:r>
    </w:p>
    <w:p w14:paraId="2AB6BD5B" w14:textId="77777777" w:rsidR="008275FC" w:rsidRDefault="008275FC">
      <w:pPr>
        <w:widowControl w:val="0"/>
        <w:rPr>
          <w:rFonts w:cs="Tahoma"/>
          <w:u w:val="single"/>
        </w:rPr>
      </w:pPr>
    </w:p>
    <w:p w14:paraId="3F8B0754" w14:textId="77777777" w:rsidR="008275FC" w:rsidRDefault="004F5C61">
      <w:pPr>
        <w:widowControl w:val="0"/>
      </w:pPr>
      <w:r>
        <w:rPr>
          <w:rFonts w:cs="Tahoma"/>
          <w:b/>
          <w:bCs/>
        </w:rPr>
        <w:t>1. ročník:</w:t>
      </w:r>
      <w:r>
        <w:rPr>
          <w:rFonts w:cs="Tahoma"/>
          <w:b/>
          <w:bCs/>
        </w:rPr>
        <w:tab/>
        <w:t xml:space="preserve">0,5 hodin týdně </w:t>
      </w:r>
      <w:r>
        <w:rPr>
          <w:rFonts w:cs="Tahoma"/>
          <w:b/>
          <w:bCs/>
        </w:rPr>
        <w:tab/>
      </w:r>
      <w:r>
        <w:rPr>
          <w:rFonts w:cs="Tahoma"/>
          <w:b/>
          <w:bCs/>
        </w:rPr>
        <w:tab/>
      </w:r>
      <w:r>
        <w:rPr>
          <w:rFonts w:cs="Tahoma"/>
          <w:b/>
          <w:bCs/>
        </w:rPr>
        <w:tab/>
      </w:r>
      <w:r>
        <w:rPr>
          <w:rFonts w:cs="Tahoma"/>
          <w:b/>
          <w:bCs/>
        </w:rPr>
        <w:tab/>
        <w:t>celkem 16,5 hodin</w:t>
      </w:r>
    </w:p>
    <w:p w14:paraId="53A4EEFE" w14:textId="77777777" w:rsidR="008275FC" w:rsidRDefault="008275FC">
      <w:pPr>
        <w:widowControl w:val="0"/>
        <w:rPr>
          <w:rFonts w:cs="Tahoma"/>
        </w:rPr>
      </w:pPr>
    </w:p>
    <w:tbl>
      <w:tblPr>
        <w:tblW w:w="9660" w:type="dxa"/>
        <w:tblInd w:w="1" w:type="dxa"/>
        <w:tblLayout w:type="fixed"/>
        <w:tblCellMar>
          <w:left w:w="0" w:type="dxa"/>
          <w:right w:w="0" w:type="dxa"/>
        </w:tblCellMar>
        <w:tblLook w:val="0000" w:firstRow="0" w:lastRow="0" w:firstColumn="0" w:lastColumn="0" w:noHBand="0" w:noVBand="0"/>
      </w:tblPr>
      <w:tblGrid>
        <w:gridCol w:w="3856"/>
        <w:gridCol w:w="510"/>
        <w:gridCol w:w="4423"/>
        <w:gridCol w:w="871"/>
      </w:tblGrid>
      <w:tr w:rsidR="008275FC" w14:paraId="3EA05CB0" w14:textId="77777777">
        <w:trPr>
          <w:trHeight w:val="284"/>
        </w:trPr>
        <w:tc>
          <w:tcPr>
            <w:tcW w:w="3856" w:type="dxa"/>
            <w:tcBorders>
              <w:top w:val="single" w:sz="8" w:space="0" w:color="000001"/>
              <w:left w:val="single" w:sz="8" w:space="0" w:color="000001"/>
            </w:tcBorders>
            <w:shd w:val="clear" w:color="auto" w:fill="FFFFFF"/>
          </w:tcPr>
          <w:p w14:paraId="79715911" w14:textId="77777777" w:rsidR="008275FC" w:rsidRDefault="004F5C61">
            <w:pPr>
              <w:widowControl w:val="0"/>
            </w:pPr>
            <w:r>
              <w:rPr>
                <w:rFonts w:cs="Tahoma"/>
              </w:rPr>
              <w:t>Výsledky vzdělávání a kompetence</w:t>
            </w:r>
          </w:p>
        </w:tc>
        <w:tc>
          <w:tcPr>
            <w:tcW w:w="510" w:type="dxa"/>
            <w:tcBorders>
              <w:top w:val="single" w:sz="8" w:space="0" w:color="000001"/>
              <w:left w:val="single" w:sz="8" w:space="0" w:color="000001"/>
            </w:tcBorders>
            <w:shd w:val="clear" w:color="auto" w:fill="FFFFFF"/>
          </w:tcPr>
          <w:p w14:paraId="0C72D65E" w14:textId="77777777" w:rsidR="008275FC" w:rsidRDefault="008275FC">
            <w:pPr>
              <w:widowControl w:val="0"/>
              <w:rPr>
                <w:rFonts w:cs="Tahoma"/>
                <w:b/>
              </w:rPr>
            </w:pPr>
          </w:p>
        </w:tc>
        <w:tc>
          <w:tcPr>
            <w:tcW w:w="4423" w:type="dxa"/>
            <w:tcBorders>
              <w:top w:val="single" w:sz="8" w:space="0" w:color="000001"/>
            </w:tcBorders>
            <w:shd w:val="clear" w:color="auto" w:fill="FFFFFF"/>
          </w:tcPr>
          <w:p w14:paraId="2C968AEC" w14:textId="77777777" w:rsidR="008275FC" w:rsidRDefault="008275FC">
            <w:pPr>
              <w:widowControl w:val="0"/>
              <w:rPr>
                <w:rFonts w:cs="Tahoma"/>
                <w:b/>
              </w:rPr>
            </w:pPr>
          </w:p>
        </w:tc>
        <w:tc>
          <w:tcPr>
            <w:tcW w:w="871" w:type="dxa"/>
            <w:tcBorders>
              <w:top w:val="single" w:sz="8" w:space="0" w:color="000001"/>
              <w:left w:val="single" w:sz="8" w:space="0" w:color="000001"/>
              <w:right w:val="single" w:sz="8" w:space="0" w:color="000001"/>
            </w:tcBorders>
            <w:shd w:val="clear" w:color="auto" w:fill="FFFFFF"/>
          </w:tcPr>
          <w:p w14:paraId="265C511C" w14:textId="77777777" w:rsidR="008275FC" w:rsidRDefault="004F5C61">
            <w:pPr>
              <w:widowControl w:val="0"/>
            </w:pPr>
            <w:r>
              <w:rPr>
                <w:rFonts w:cs="Tahoma"/>
              </w:rPr>
              <w:t>Hodin.</w:t>
            </w:r>
          </w:p>
        </w:tc>
      </w:tr>
      <w:tr w:rsidR="008275FC" w14:paraId="4CDB25F7" w14:textId="77777777">
        <w:trPr>
          <w:trHeight w:val="284"/>
        </w:trPr>
        <w:tc>
          <w:tcPr>
            <w:tcW w:w="3856" w:type="dxa"/>
            <w:tcBorders>
              <w:top w:val="single" w:sz="4" w:space="0" w:color="000001"/>
              <w:left w:val="single" w:sz="8" w:space="0" w:color="000001"/>
              <w:bottom w:val="single" w:sz="4" w:space="0" w:color="000001"/>
            </w:tcBorders>
            <w:shd w:val="clear" w:color="auto" w:fill="FFFFFF"/>
          </w:tcPr>
          <w:p w14:paraId="2910AAA6" w14:textId="77777777" w:rsidR="008275FC" w:rsidRDefault="004F5C61">
            <w:pPr>
              <w:widowControl w:val="0"/>
            </w:pPr>
            <w:r>
              <w:rPr>
                <w:rFonts w:cs="Tahoma"/>
              </w:rPr>
              <w:t>Žák:</w:t>
            </w:r>
          </w:p>
        </w:tc>
        <w:tc>
          <w:tcPr>
            <w:tcW w:w="510" w:type="dxa"/>
            <w:tcBorders>
              <w:top w:val="single" w:sz="4" w:space="0" w:color="000001"/>
              <w:left w:val="single" w:sz="8" w:space="0" w:color="000001"/>
              <w:bottom w:val="single" w:sz="4" w:space="0" w:color="000001"/>
            </w:tcBorders>
            <w:shd w:val="clear" w:color="auto" w:fill="FFFFFF"/>
          </w:tcPr>
          <w:p w14:paraId="7F6F6C8E" w14:textId="77777777" w:rsidR="008275FC" w:rsidRDefault="008275FC">
            <w:pPr>
              <w:widowControl w:val="0"/>
              <w:rPr>
                <w:rFonts w:cs="Tahoma"/>
                <w:b/>
              </w:rPr>
            </w:pPr>
          </w:p>
        </w:tc>
        <w:tc>
          <w:tcPr>
            <w:tcW w:w="4423" w:type="dxa"/>
            <w:tcBorders>
              <w:top w:val="single" w:sz="4" w:space="0" w:color="000001"/>
              <w:bottom w:val="single" w:sz="4" w:space="0" w:color="000001"/>
            </w:tcBorders>
            <w:shd w:val="clear" w:color="auto" w:fill="FFFFFF"/>
          </w:tcPr>
          <w:p w14:paraId="70A48403" w14:textId="77777777" w:rsidR="008275FC" w:rsidRDefault="004F5C61">
            <w:pPr>
              <w:widowControl w:val="0"/>
            </w:pPr>
            <w:r>
              <w:rPr>
                <w:rFonts w:cs="Tahoma"/>
              </w:rPr>
              <w:t>Učivo</w:t>
            </w:r>
          </w:p>
        </w:tc>
        <w:tc>
          <w:tcPr>
            <w:tcW w:w="871" w:type="dxa"/>
            <w:tcBorders>
              <w:top w:val="single" w:sz="4" w:space="0" w:color="000001"/>
              <w:left w:val="single" w:sz="8" w:space="0" w:color="000001"/>
              <w:bottom w:val="single" w:sz="4" w:space="0" w:color="000001"/>
              <w:right w:val="single" w:sz="8" w:space="0" w:color="000001"/>
            </w:tcBorders>
            <w:shd w:val="clear" w:color="auto" w:fill="FFFFFF"/>
          </w:tcPr>
          <w:p w14:paraId="72694DD0" w14:textId="77777777" w:rsidR="008275FC" w:rsidRDefault="004F5C61">
            <w:pPr>
              <w:widowControl w:val="0"/>
            </w:pPr>
            <w:r>
              <w:rPr>
                <w:rFonts w:cs="Tahoma"/>
              </w:rPr>
              <w:t>dotace</w:t>
            </w:r>
          </w:p>
        </w:tc>
      </w:tr>
      <w:tr w:rsidR="008275FC" w14:paraId="01DA88D5" w14:textId="77777777">
        <w:trPr>
          <w:trHeight w:val="2905"/>
        </w:trPr>
        <w:tc>
          <w:tcPr>
            <w:tcW w:w="3856" w:type="dxa"/>
            <w:tcBorders>
              <w:top w:val="single" w:sz="4" w:space="0" w:color="000001"/>
              <w:left w:val="single" w:sz="4" w:space="0" w:color="000001"/>
              <w:bottom w:val="single" w:sz="4" w:space="0" w:color="000001"/>
            </w:tcBorders>
            <w:shd w:val="clear" w:color="auto" w:fill="FFFFFF"/>
          </w:tcPr>
          <w:p w14:paraId="0E4C42E2" w14:textId="77777777" w:rsidR="008275FC" w:rsidRDefault="004F5C61">
            <w:pPr>
              <w:widowControl w:val="0"/>
            </w:pPr>
            <w:r>
              <w:t>- zná vlastnosti měřicích přístrojů různých typů</w:t>
            </w:r>
          </w:p>
        </w:tc>
        <w:tc>
          <w:tcPr>
            <w:tcW w:w="510" w:type="dxa"/>
            <w:tcBorders>
              <w:top w:val="single" w:sz="4" w:space="0" w:color="000001"/>
              <w:left w:val="single" w:sz="4" w:space="0" w:color="000001"/>
              <w:bottom w:val="single" w:sz="4" w:space="0" w:color="000001"/>
            </w:tcBorders>
            <w:shd w:val="clear" w:color="auto" w:fill="FFFFFF"/>
          </w:tcPr>
          <w:p w14:paraId="1EAE9CE3" w14:textId="77777777" w:rsidR="008275FC" w:rsidRDefault="004F5C61">
            <w:pPr>
              <w:widowControl w:val="0"/>
            </w:pPr>
            <w:r>
              <w:rPr>
                <w:rFonts w:cs="Tahoma"/>
                <w:b/>
              </w:rPr>
              <w:t>1</w:t>
            </w:r>
          </w:p>
        </w:tc>
        <w:tc>
          <w:tcPr>
            <w:tcW w:w="4423" w:type="dxa"/>
            <w:tcBorders>
              <w:top w:val="single" w:sz="4" w:space="0" w:color="000001"/>
              <w:left w:val="single" w:sz="4" w:space="0" w:color="000001"/>
              <w:bottom w:val="single" w:sz="4" w:space="0" w:color="000001"/>
            </w:tcBorders>
            <w:shd w:val="clear" w:color="auto" w:fill="FFFFFF"/>
          </w:tcPr>
          <w:p w14:paraId="2BC58091" w14:textId="77777777" w:rsidR="008275FC" w:rsidRDefault="004F5C61">
            <w:pPr>
              <w:tabs>
                <w:tab w:val="left" w:pos="6300"/>
              </w:tabs>
            </w:pPr>
            <w:r>
              <w:rPr>
                <w:rFonts w:cs="Tahoma"/>
                <w:b/>
              </w:rPr>
              <w:t>Typy analogových měřících přístrojů</w:t>
            </w:r>
          </w:p>
          <w:p w14:paraId="52E1F4D2" w14:textId="77777777" w:rsidR="008275FC" w:rsidRDefault="004F5C61">
            <w:pPr>
              <w:tabs>
                <w:tab w:val="left" w:pos="6300"/>
              </w:tabs>
              <w:rPr>
                <w:rFonts w:cs="Tahoma"/>
              </w:rPr>
            </w:pPr>
            <w:r>
              <w:rPr>
                <w:rFonts w:cs="Tahoma"/>
              </w:rPr>
              <w:t>Základní částí analogových přístrojů</w:t>
            </w:r>
          </w:p>
          <w:p w14:paraId="4179F454" w14:textId="77777777" w:rsidR="008275FC" w:rsidRDefault="004F5C61">
            <w:pPr>
              <w:tabs>
                <w:tab w:val="left" w:pos="6300"/>
              </w:tabs>
            </w:pPr>
            <w:r>
              <w:rPr>
                <w:rFonts w:cs="Tahoma"/>
              </w:rPr>
              <w:t>Vlastnosti, použitelnost, zjednodušené konstrukční schéma atd. pro přístroje</w:t>
            </w:r>
          </w:p>
          <w:p w14:paraId="7E9F24C3" w14:textId="77777777" w:rsidR="008275FC" w:rsidRDefault="004F5C61">
            <w:pPr>
              <w:numPr>
                <w:ilvl w:val="0"/>
                <w:numId w:val="11"/>
              </w:numPr>
              <w:tabs>
                <w:tab w:val="left" w:pos="720"/>
                <w:tab w:val="left" w:pos="6300"/>
              </w:tabs>
            </w:pPr>
            <w:r>
              <w:rPr>
                <w:rFonts w:cs="Tahoma"/>
              </w:rPr>
              <w:t>Magnetoelektrické</w:t>
            </w:r>
          </w:p>
          <w:p w14:paraId="3A523C69" w14:textId="77777777" w:rsidR="008275FC" w:rsidRDefault="004F5C61">
            <w:pPr>
              <w:numPr>
                <w:ilvl w:val="0"/>
                <w:numId w:val="11"/>
              </w:numPr>
              <w:tabs>
                <w:tab w:val="left" w:pos="720"/>
                <w:tab w:val="left" w:pos="6300"/>
              </w:tabs>
            </w:pPr>
            <w:r>
              <w:rPr>
                <w:rFonts w:cs="Tahoma"/>
              </w:rPr>
              <w:t>Feromagnetické, elektromagnetické</w:t>
            </w:r>
          </w:p>
          <w:p w14:paraId="7FE44D73" w14:textId="77777777" w:rsidR="008275FC" w:rsidRDefault="004F5C61">
            <w:pPr>
              <w:numPr>
                <w:ilvl w:val="0"/>
                <w:numId w:val="11"/>
              </w:numPr>
              <w:tabs>
                <w:tab w:val="left" w:pos="720"/>
                <w:tab w:val="left" w:pos="6300"/>
              </w:tabs>
            </w:pPr>
            <w:r>
              <w:rPr>
                <w:rFonts w:cs="Tahoma"/>
              </w:rPr>
              <w:t>Elektrodynamické</w:t>
            </w:r>
          </w:p>
          <w:p w14:paraId="747C35A7" w14:textId="77777777" w:rsidR="008275FC" w:rsidRDefault="004F5C61">
            <w:pPr>
              <w:numPr>
                <w:ilvl w:val="0"/>
                <w:numId w:val="11"/>
              </w:numPr>
              <w:tabs>
                <w:tab w:val="left" w:pos="720"/>
                <w:tab w:val="left" w:pos="6300"/>
              </w:tabs>
            </w:pPr>
            <w:r>
              <w:rPr>
                <w:rFonts w:cs="Tahoma"/>
              </w:rPr>
              <w:t>Indukční</w:t>
            </w:r>
          </w:p>
          <w:p w14:paraId="5C2331B1" w14:textId="77777777" w:rsidR="008275FC" w:rsidRDefault="004F5C61">
            <w:pPr>
              <w:numPr>
                <w:ilvl w:val="0"/>
                <w:numId w:val="11"/>
              </w:numPr>
              <w:tabs>
                <w:tab w:val="left" w:pos="720"/>
                <w:tab w:val="left" w:pos="6300"/>
              </w:tabs>
            </w:pPr>
            <w:r>
              <w:rPr>
                <w:rFonts w:cs="Tahoma"/>
              </w:rPr>
              <w:t>kmitočtoměry</w:t>
            </w:r>
          </w:p>
          <w:p w14:paraId="4D362E0A" w14:textId="77777777" w:rsidR="008275FC" w:rsidRDefault="004F5C61">
            <w:pPr>
              <w:widowControl w:val="0"/>
            </w:pPr>
            <w:r>
              <w:rPr>
                <w:rFonts w:cs="Tahoma"/>
              </w:rPr>
              <w:t>Značky na stupnici měřících přístrojů</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32910E33" w14:textId="77777777" w:rsidR="008275FC" w:rsidRDefault="004F5C61">
            <w:pPr>
              <w:widowControl w:val="0"/>
            </w:pPr>
            <w:r>
              <w:rPr>
                <w:rFonts w:cs="Tahoma"/>
                <w:b/>
              </w:rPr>
              <w:t>15</w:t>
            </w:r>
          </w:p>
        </w:tc>
      </w:tr>
      <w:tr w:rsidR="008275FC" w14:paraId="007D14E0" w14:textId="77777777">
        <w:trPr>
          <w:trHeight w:val="284"/>
        </w:trPr>
        <w:tc>
          <w:tcPr>
            <w:tcW w:w="3856" w:type="dxa"/>
            <w:tcBorders>
              <w:top w:val="single" w:sz="4" w:space="0" w:color="000001"/>
              <w:left w:val="single" w:sz="4" w:space="0" w:color="000001"/>
              <w:bottom w:val="single" w:sz="4" w:space="0" w:color="000001"/>
            </w:tcBorders>
            <w:shd w:val="clear" w:color="auto" w:fill="FFFFFF"/>
          </w:tcPr>
          <w:p w14:paraId="37BFFFBD" w14:textId="77777777" w:rsidR="008275FC" w:rsidRDefault="004F5C61">
            <w:pPr>
              <w:widowControl w:val="0"/>
            </w:pPr>
            <w:r>
              <w:rPr>
                <w:rFonts w:cs="Tahoma"/>
              </w:rPr>
              <w:t>- získává přehled o základních částech protokolu o měření a o jeho grafické úpravě.</w:t>
            </w:r>
          </w:p>
        </w:tc>
        <w:tc>
          <w:tcPr>
            <w:tcW w:w="510" w:type="dxa"/>
            <w:tcBorders>
              <w:top w:val="single" w:sz="4" w:space="0" w:color="000001"/>
              <w:left w:val="single" w:sz="4" w:space="0" w:color="000001"/>
              <w:bottom w:val="single" w:sz="4" w:space="0" w:color="000001"/>
            </w:tcBorders>
            <w:shd w:val="clear" w:color="auto" w:fill="FFFFFF"/>
          </w:tcPr>
          <w:p w14:paraId="5BC2BD84" w14:textId="77777777" w:rsidR="008275FC" w:rsidRDefault="004F5C61">
            <w:pPr>
              <w:widowControl w:val="0"/>
            </w:pPr>
            <w:r>
              <w:rPr>
                <w:rFonts w:cs="Tahoma"/>
                <w:b/>
              </w:rPr>
              <w:t>2</w:t>
            </w:r>
          </w:p>
        </w:tc>
        <w:tc>
          <w:tcPr>
            <w:tcW w:w="4423" w:type="dxa"/>
            <w:tcBorders>
              <w:top w:val="single" w:sz="4" w:space="0" w:color="000001"/>
              <w:left w:val="single" w:sz="4" w:space="0" w:color="000001"/>
              <w:bottom w:val="single" w:sz="4" w:space="0" w:color="000001"/>
            </w:tcBorders>
            <w:shd w:val="clear" w:color="auto" w:fill="FFFFFF"/>
          </w:tcPr>
          <w:p w14:paraId="58ED6936" w14:textId="77777777" w:rsidR="008275FC" w:rsidRDefault="004F5C61">
            <w:pPr>
              <w:widowControl w:val="0"/>
            </w:pPr>
            <w:r>
              <w:rPr>
                <w:rFonts w:cs="Tahoma"/>
                <w:b/>
              </w:rPr>
              <w:t>Protokol o měření</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26EA2AEA" w14:textId="77777777" w:rsidR="008275FC" w:rsidRDefault="004F5C61">
            <w:pPr>
              <w:widowControl w:val="0"/>
            </w:pPr>
            <w:r>
              <w:rPr>
                <w:rFonts w:cs="Tahoma"/>
                <w:b/>
              </w:rPr>
              <w:t>1,5</w:t>
            </w:r>
          </w:p>
        </w:tc>
      </w:tr>
    </w:tbl>
    <w:p w14:paraId="59967BE3" w14:textId="77777777" w:rsidR="008275FC" w:rsidRDefault="008275FC">
      <w:pPr>
        <w:widowControl w:val="0"/>
        <w:rPr>
          <w:rFonts w:cs="Tahoma"/>
          <w:b/>
          <w:bCs/>
        </w:rPr>
      </w:pPr>
      <w:bookmarkStart w:id="125" w:name="page107"/>
      <w:bookmarkEnd w:id="125"/>
    </w:p>
    <w:p w14:paraId="7D1B9B3D" w14:textId="77777777" w:rsidR="008275FC" w:rsidRDefault="004F5C61">
      <w:pPr>
        <w:widowControl w:val="0"/>
      </w:pPr>
      <w:r>
        <w:rPr>
          <w:rFonts w:cs="Tahoma"/>
          <w:b/>
          <w:bCs/>
        </w:rPr>
        <w:t xml:space="preserve">2. ročník: </w:t>
      </w:r>
      <w:r>
        <w:rPr>
          <w:rFonts w:cs="Tahoma"/>
          <w:b/>
          <w:bCs/>
        </w:rPr>
        <w:tab/>
        <w:t xml:space="preserve">1,5 hodiny týdně </w:t>
      </w:r>
      <w:r>
        <w:rPr>
          <w:rFonts w:cs="Tahoma"/>
          <w:b/>
          <w:bCs/>
        </w:rPr>
        <w:tab/>
      </w:r>
      <w:r>
        <w:rPr>
          <w:rFonts w:cs="Tahoma"/>
          <w:b/>
          <w:bCs/>
        </w:rPr>
        <w:tab/>
      </w:r>
      <w:r>
        <w:rPr>
          <w:rFonts w:cs="Tahoma"/>
          <w:b/>
          <w:bCs/>
        </w:rPr>
        <w:tab/>
      </w:r>
      <w:r>
        <w:rPr>
          <w:rFonts w:cs="Tahoma"/>
          <w:b/>
          <w:bCs/>
        </w:rPr>
        <w:tab/>
        <w:t>celkem 49,5 hodin</w:t>
      </w:r>
    </w:p>
    <w:p w14:paraId="271F6E6B" w14:textId="77777777" w:rsidR="008275FC" w:rsidRDefault="008275FC">
      <w:pPr>
        <w:widowControl w:val="0"/>
        <w:rPr>
          <w:rFonts w:cs="Tahoma"/>
        </w:rPr>
      </w:pPr>
    </w:p>
    <w:tbl>
      <w:tblPr>
        <w:tblW w:w="0" w:type="auto"/>
        <w:tblInd w:w="1" w:type="dxa"/>
        <w:tblLayout w:type="fixed"/>
        <w:tblCellMar>
          <w:left w:w="0" w:type="dxa"/>
          <w:right w:w="0" w:type="dxa"/>
        </w:tblCellMar>
        <w:tblLook w:val="0000" w:firstRow="0" w:lastRow="0" w:firstColumn="0" w:lastColumn="0" w:noHBand="0" w:noVBand="0"/>
      </w:tblPr>
      <w:tblGrid>
        <w:gridCol w:w="3856"/>
        <w:gridCol w:w="510"/>
        <w:gridCol w:w="4423"/>
        <w:gridCol w:w="871"/>
      </w:tblGrid>
      <w:tr w:rsidR="008275FC" w14:paraId="10ABA5A6" w14:textId="77777777">
        <w:trPr>
          <w:trHeight w:val="284"/>
        </w:trPr>
        <w:tc>
          <w:tcPr>
            <w:tcW w:w="3856" w:type="dxa"/>
            <w:tcBorders>
              <w:top w:val="single" w:sz="8" w:space="0" w:color="000001"/>
              <w:left w:val="single" w:sz="8" w:space="0" w:color="000001"/>
            </w:tcBorders>
            <w:shd w:val="clear" w:color="auto" w:fill="FFFFFF"/>
          </w:tcPr>
          <w:p w14:paraId="7BDBD110" w14:textId="77777777" w:rsidR="008275FC" w:rsidRDefault="004F5C61">
            <w:pPr>
              <w:widowControl w:val="0"/>
            </w:pPr>
            <w:r>
              <w:rPr>
                <w:rFonts w:cs="Tahoma"/>
              </w:rPr>
              <w:t>Výsledky vzdělávání a kompetence</w:t>
            </w:r>
          </w:p>
        </w:tc>
        <w:tc>
          <w:tcPr>
            <w:tcW w:w="510" w:type="dxa"/>
            <w:tcBorders>
              <w:top w:val="single" w:sz="8" w:space="0" w:color="000001"/>
              <w:left w:val="single" w:sz="8" w:space="0" w:color="000001"/>
            </w:tcBorders>
            <w:shd w:val="clear" w:color="auto" w:fill="FFFFFF"/>
          </w:tcPr>
          <w:p w14:paraId="3AF05CFB" w14:textId="77777777" w:rsidR="008275FC" w:rsidRDefault="008275FC">
            <w:pPr>
              <w:widowControl w:val="0"/>
              <w:rPr>
                <w:rFonts w:cs="Tahoma"/>
                <w:b/>
              </w:rPr>
            </w:pPr>
          </w:p>
        </w:tc>
        <w:tc>
          <w:tcPr>
            <w:tcW w:w="4423" w:type="dxa"/>
            <w:tcBorders>
              <w:top w:val="single" w:sz="8" w:space="0" w:color="000001"/>
            </w:tcBorders>
            <w:shd w:val="clear" w:color="auto" w:fill="FFFFFF"/>
          </w:tcPr>
          <w:p w14:paraId="322BE0ED" w14:textId="77777777" w:rsidR="008275FC" w:rsidRDefault="008275FC">
            <w:pPr>
              <w:widowControl w:val="0"/>
              <w:rPr>
                <w:rFonts w:cs="Tahoma"/>
                <w:b/>
              </w:rPr>
            </w:pPr>
          </w:p>
        </w:tc>
        <w:tc>
          <w:tcPr>
            <w:tcW w:w="871" w:type="dxa"/>
            <w:tcBorders>
              <w:top w:val="single" w:sz="8" w:space="0" w:color="000001"/>
              <w:left w:val="single" w:sz="8" w:space="0" w:color="000001"/>
              <w:right w:val="single" w:sz="8" w:space="0" w:color="000001"/>
            </w:tcBorders>
            <w:shd w:val="clear" w:color="auto" w:fill="FFFFFF"/>
          </w:tcPr>
          <w:p w14:paraId="5860B279" w14:textId="77777777" w:rsidR="008275FC" w:rsidRDefault="004F5C61">
            <w:pPr>
              <w:widowControl w:val="0"/>
            </w:pPr>
            <w:r>
              <w:rPr>
                <w:rFonts w:cs="Tahoma"/>
              </w:rPr>
              <w:t>Hodin.</w:t>
            </w:r>
          </w:p>
        </w:tc>
      </w:tr>
      <w:tr w:rsidR="008275FC" w14:paraId="45E77CDE" w14:textId="77777777">
        <w:trPr>
          <w:trHeight w:val="284"/>
        </w:trPr>
        <w:tc>
          <w:tcPr>
            <w:tcW w:w="3856" w:type="dxa"/>
            <w:tcBorders>
              <w:top w:val="single" w:sz="4" w:space="0" w:color="000001"/>
              <w:left w:val="single" w:sz="8" w:space="0" w:color="000001"/>
              <w:bottom w:val="single" w:sz="4" w:space="0" w:color="000001"/>
            </w:tcBorders>
            <w:shd w:val="clear" w:color="auto" w:fill="FFFFFF"/>
          </w:tcPr>
          <w:p w14:paraId="23FE950B" w14:textId="77777777" w:rsidR="008275FC" w:rsidRDefault="004F5C61">
            <w:pPr>
              <w:widowControl w:val="0"/>
            </w:pPr>
            <w:r>
              <w:rPr>
                <w:rFonts w:cs="Tahoma"/>
              </w:rPr>
              <w:t>Žák:</w:t>
            </w:r>
          </w:p>
        </w:tc>
        <w:tc>
          <w:tcPr>
            <w:tcW w:w="510" w:type="dxa"/>
            <w:tcBorders>
              <w:top w:val="single" w:sz="4" w:space="0" w:color="000001"/>
              <w:left w:val="single" w:sz="8" w:space="0" w:color="000001"/>
              <w:bottom w:val="single" w:sz="4" w:space="0" w:color="000001"/>
            </w:tcBorders>
            <w:shd w:val="clear" w:color="auto" w:fill="FFFFFF"/>
          </w:tcPr>
          <w:p w14:paraId="78A88243" w14:textId="77777777" w:rsidR="008275FC" w:rsidRDefault="008275FC">
            <w:pPr>
              <w:widowControl w:val="0"/>
              <w:rPr>
                <w:rFonts w:cs="Tahoma"/>
                <w:b/>
              </w:rPr>
            </w:pPr>
          </w:p>
        </w:tc>
        <w:tc>
          <w:tcPr>
            <w:tcW w:w="4423" w:type="dxa"/>
            <w:tcBorders>
              <w:top w:val="single" w:sz="4" w:space="0" w:color="000001"/>
              <w:bottom w:val="single" w:sz="4" w:space="0" w:color="000001"/>
            </w:tcBorders>
            <w:shd w:val="clear" w:color="auto" w:fill="FFFFFF"/>
          </w:tcPr>
          <w:p w14:paraId="739A382D" w14:textId="77777777" w:rsidR="008275FC" w:rsidRDefault="004F5C61">
            <w:pPr>
              <w:widowControl w:val="0"/>
            </w:pPr>
            <w:r>
              <w:rPr>
                <w:rFonts w:cs="Tahoma"/>
              </w:rPr>
              <w:t>Učivo</w:t>
            </w:r>
          </w:p>
        </w:tc>
        <w:tc>
          <w:tcPr>
            <w:tcW w:w="871" w:type="dxa"/>
            <w:tcBorders>
              <w:top w:val="single" w:sz="4" w:space="0" w:color="000001"/>
              <w:left w:val="single" w:sz="8" w:space="0" w:color="000001"/>
              <w:bottom w:val="single" w:sz="4" w:space="0" w:color="000001"/>
              <w:right w:val="single" w:sz="8" w:space="0" w:color="000001"/>
            </w:tcBorders>
            <w:shd w:val="clear" w:color="auto" w:fill="FFFFFF"/>
          </w:tcPr>
          <w:p w14:paraId="7E6A0FA7" w14:textId="77777777" w:rsidR="008275FC" w:rsidRDefault="004F5C61">
            <w:pPr>
              <w:widowControl w:val="0"/>
            </w:pPr>
            <w:r>
              <w:rPr>
                <w:rFonts w:cs="Tahoma"/>
              </w:rPr>
              <w:t>dotace</w:t>
            </w:r>
          </w:p>
        </w:tc>
      </w:tr>
      <w:tr w:rsidR="008275FC" w14:paraId="59A35E2F" w14:textId="77777777">
        <w:trPr>
          <w:trHeight w:val="1111"/>
        </w:trPr>
        <w:tc>
          <w:tcPr>
            <w:tcW w:w="3856" w:type="dxa"/>
            <w:tcBorders>
              <w:top w:val="single" w:sz="4" w:space="0" w:color="000001"/>
              <w:left w:val="single" w:sz="4" w:space="0" w:color="000001"/>
              <w:bottom w:val="single" w:sz="4" w:space="0" w:color="000001"/>
            </w:tcBorders>
            <w:shd w:val="clear" w:color="auto" w:fill="FFFFFF"/>
          </w:tcPr>
          <w:p w14:paraId="5CAE2C96" w14:textId="77777777" w:rsidR="008275FC" w:rsidRDefault="004F5C61">
            <w:pPr>
              <w:widowControl w:val="0"/>
              <w:rPr>
                <w:rFonts w:cs="Tahoma"/>
              </w:rPr>
            </w:pPr>
            <w:r>
              <w:rPr>
                <w:rFonts w:cs="Tahoma"/>
              </w:rPr>
              <w:t>- Opakuje vědomosti prvního ročníku a je poučen o bezpečnosti práce v laboratořích</w:t>
            </w:r>
          </w:p>
          <w:p w14:paraId="20F14B77" w14:textId="77777777" w:rsidR="008275FC" w:rsidRDefault="004F5C61">
            <w:pPr>
              <w:widowControl w:val="0"/>
            </w:pPr>
            <w:r>
              <w:t>- Je schopen zaznamenávat a vyhodnocovat výsledky elektrotechnických měření</w:t>
            </w:r>
          </w:p>
          <w:p w14:paraId="63E8C6F4" w14:textId="77777777" w:rsidR="008275FC" w:rsidRDefault="004F5C61">
            <w:pPr>
              <w:widowControl w:val="0"/>
            </w:pPr>
            <w:r>
              <w:t>- zpracovává výsledky měření do</w:t>
            </w:r>
          </w:p>
          <w:p w14:paraId="74257DB7" w14:textId="77777777" w:rsidR="008275FC" w:rsidRDefault="004F5C61">
            <w:pPr>
              <w:widowControl w:val="0"/>
            </w:pPr>
            <w:r>
              <w:t>přehledných tabulek a grafů.</w:t>
            </w:r>
          </w:p>
        </w:tc>
        <w:tc>
          <w:tcPr>
            <w:tcW w:w="510" w:type="dxa"/>
            <w:tcBorders>
              <w:top w:val="single" w:sz="4" w:space="0" w:color="000001"/>
              <w:left w:val="single" w:sz="4" w:space="0" w:color="000001"/>
              <w:bottom w:val="single" w:sz="4" w:space="0" w:color="000001"/>
            </w:tcBorders>
            <w:shd w:val="clear" w:color="auto" w:fill="FFFFFF"/>
          </w:tcPr>
          <w:p w14:paraId="5D54D814" w14:textId="77777777" w:rsidR="008275FC" w:rsidRDefault="004F5C61">
            <w:pPr>
              <w:widowControl w:val="0"/>
            </w:pPr>
            <w:r>
              <w:rPr>
                <w:rFonts w:cs="Tahoma"/>
                <w:b/>
              </w:rPr>
              <w:t>1</w:t>
            </w:r>
          </w:p>
        </w:tc>
        <w:tc>
          <w:tcPr>
            <w:tcW w:w="4423" w:type="dxa"/>
            <w:tcBorders>
              <w:top w:val="single" w:sz="4" w:space="0" w:color="000001"/>
              <w:left w:val="single" w:sz="4" w:space="0" w:color="000001"/>
              <w:bottom w:val="single" w:sz="4" w:space="0" w:color="000001"/>
            </w:tcBorders>
            <w:shd w:val="clear" w:color="auto" w:fill="FFFFFF"/>
          </w:tcPr>
          <w:p w14:paraId="1AF2682F" w14:textId="77777777" w:rsidR="008275FC" w:rsidRDefault="004F5C61">
            <w:r>
              <w:rPr>
                <w:rFonts w:cs="Tahoma"/>
                <w:b/>
              </w:rPr>
              <w:t>Opakování a poučení o bezpečnosti</w:t>
            </w:r>
          </w:p>
          <w:p w14:paraId="6093A2A5" w14:textId="77777777" w:rsidR="008275FC" w:rsidRDefault="004F5C61">
            <w:r>
              <w:rPr>
                <w:rFonts w:cs="Tahoma"/>
              </w:rPr>
              <w:t>- chyby a metody měření, konstanta</w:t>
            </w:r>
          </w:p>
          <w:p w14:paraId="1AD39066" w14:textId="77777777" w:rsidR="008275FC" w:rsidRDefault="004F5C61">
            <w:r>
              <w:rPr>
                <w:rFonts w:cs="Tahoma"/>
              </w:rPr>
              <w:t>- principy měřících přístrojů</w:t>
            </w:r>
          </w:p>
          <w:p w14:paraId="41576794" w14:textId="77777777" w:rsidR="008275FC" w:rsidRDefault="004F5C61">
            <w:r>
              <w:rPr>
                <w:rFonts w:cs="Tahoma"/>
              </w:rPr>
              <w:t>- protokol atd.</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512D8064" w14:textId="77777777" w:rsidR="008275FC" w:rsidRDefault="004F5C61">
            <w:pPr>
              <w:widowControl w:val="0"/>
            </w:pPr>
            <w:r>
              <w:rPr>
                <w:rFonts w:cs="Tahoma"/>
                <w:b/>
              </w:rPr>
              <w:t>6</w:t>
            </w:r>
          </w:p>
        </w:tc>
      </w:tr>
      <w:tr w:rsidR="008275FC" w14:paraId="3CB00F9D" w14:textId="77777777">
        <w:trPr>
          <w:trHeight w:val="5227"/>
        </w:trPr>
        <w:tc>
          <w:tcPr>
            <w:tcW w:w="3856" w:type="dxa"/>
            <w:tcBorders>
              <w:top w:val="single" w:sz="4" w:space="0" w:color="000001"/>
              <w:left w:val="single" w:sz="4" w:space="0" w:color="000001"/>
              <w:bottom w:val="single" w:sz="4" w:space="0" w:color="000001"/>
            </w:tcBorders>
            <w:shd w:val="clear" w:color="auto" w:fill="FFFFFF"/>
          </w:tcPr>
          <w:p w14:paraId="6B611374" w14:textId="77777777" w:rsidR="008275FC" w:rsidRDefault="004F5C61">
            <w:pPr>
              <w:widowControl w:val="0"/>
            </w:pPr>
            <w:r>
              <w:t>- měří elektrické veličiny a jejich změny</w:t>
            </w:r>
          </w:p>
          <w:p w14:paraId="063435F1" w14:textId="77777777" w:rsidR="008275FC" w:rsidRDefault="004F5C61">
            <w:pPr>
              <w:widowControl w:val="0"/>
            </w:pPr>
            <w:r>
              <w:t>- ovládá metody měření běžně užívané v dílenské nebo laboratorní praxi, volí vhodnou měřicí metodu, sestavuje měřicí obvody</w:t>
            </w:r>
          </w:p>
          <w:p w14:paraId="1C060823" w14:textId="77777777" w:rsidR="008275FC" w:rsidRDefault="004F5C61">
            <w:pPr>
              <w:widowControl w:val="0"/>
            </w:pPr>
            <w:r>
              <w:t>- volí odpovídající měřicí přístroje v závislosti na metodě a charakteru měření</w:t>
            </w:r>
          </w:p>
          <w:p w14:paraId="2E72F94A" w14:textId="77777777" w:rsidR="008275FC" w:rsidRDefault="004F5C61">
            <w:pPr>
              <w:widowControl w:val="0"/>
            </w:pPr>
            <w:r>
              <w:t>- odečítá a vyhodnocuje údaje z měřicích přístrojů, správně interpretuje naměřené výsledky</w:t>
            </w:r>
          </w:p>
          <w:p w14:paraId="0BD245CE" w14:textId="77777777" w:rsidR="008275FC" w:rsidRDefault="004F5C61">
            <w:pPr>
              <w:widowControl w:val="0"/>
            </w:pPr>
            <w:r>
              <w:t>- dodržuje zásady správného měření na elektrotechnických zařízeních</w:t>
            </w:r>
          </w:p>
          <w:p w14:paraId="1CCCB2F9" w14:textId="77777777" w:rsidR="008275FC" w:rsidRDefault="004F5C61">
            <w:pPr>
              <w:widowControl w:val="0"/>
            </w:pPr>
            <w:r>
              <w:t>- určuje rozměr chyby měření v závislosti na způsobu měření</w:t>
            </w:r>
          </w:p>
        </w:tc>
        <w:tc>
          <w:tcPr>
            <w:tcW w:w="510" w:type="dxa"/>
            <w:tcBorders>
              <w:top w:val="single" w:sz="4" w:space="0" w:color="000001"/>
              <w:left w:val="single" w:sz="4" w:space="0" w:color="000001"/>
              <w:bottom w:val="single" w:sz="4" w:space="0" w:color="000001"/>
            </w:tcBorders>
            <w:shd w:val="clear" w:color="auto" w:fill="FFFFFF"/>
          </w:tcPr>
          <w:p w14:paraId="73FACAB4" w14:textId="77777777" w:rsidR="008275FC" w:rsidRDefault="004F5C61">
            <w:pPr>
              <w:widowControl w:val="0"/>
            </w:pPr>
            <w:r>
              <w:rPr>
                <w:rFonts w:cs="Tahoma"/>
                <w:b/>
                <w:bCs/>
              </w:rPr>
              <w:t>2</w:t>
            </w:r>
          </w:p>
        </w:tc>
        <w:tc>
          <w:tcPr>
            <w:tcW w:w="4423" w:type="dxa"/>
            <w:tcBorders>
              <w:top w:val="single" w:sz="4" w:space="0" w:color="000001"/>
              <w:left w:val="single" w:sz="4" w:space="0" w:color="000001"/>
              <w:bottom w:val="single" w:sz="4" w:space="0" w:color="000001"/>
            </w:tcBorders>
            <w:shd w:val="clear" w:color="auto" w:fill="FFFFFF"/>
          </w:tcPr>
          <w:p w14:paraId="773F49D5" w14:textId="77777777" w:rsidR="008275FC" w:rsidRDefault="004F5C61">
            <w:pPr>
              <w:widowControl w:val="0"/>
            </w:pPr>
            <w:r>
              <w:rPr>
                <w:rFonts w:cs="Tahoma"/>
                <w:b/>
                <w:bCs/>
              </w:rPr>
              <w:t>Základní elektrická měření</w:t>
            </w:r>
          </w:p>
          <w:p w14:paraId="520066B1" w14:textId="77777777" w:rsidR="008275FC" w:rsidRDefault="004F5C61">
            <w:pPr>
              <w:widowControl w:val="0"/>
            </w:pPr>
            <w:r>
              <w:rPr>
                <w:rFonts w:cs="Tahoma"/>
              </w:rPr>
              <w:t>Měření napětí a proudu</w:t>
            </w:r>
          </w:p>
          <w:p w14:paraId="747066F2" w14:textId="77777777" w:rsidR="008275FC" w:rsidRDefault="004F5C61">
            <w:pPr>
              <w:widowControl w:val="0"/>
              <w:numPr>
                <w:ilvl w:val="0"/>
                <w:numId w:val="11"/>
              </w:numPr>
              <w:tabs>
                <w:tab w:val="left" w:pos="720"/>
              </w:tabs>
            </w:pPr>
            <w:r>
              <w:rPr>
                <w:rFonts w:cs="Tahoma"/>
              </w:rPr>
              <w:t>předřadník a bočník výpočet</w:t>
            </w:r>
          </w:p>
          <w:p w14:paraId="172A392B" w14:textId="77777777" w:rsidR="008275FC" w:rsidRDefault="004F5C61">
            <w:pPr>
              <w:widowControl w:val="0"/>
              <w:numPr>
                <w:ilvl w:val="0"/>
                <w:numId w:val="11"/>
              </w:numPr>
              <w:tabs>
                <w:tab w:val="left" w:pos="720"/>
              </w:tabs>
            </w:pPr>
            <w:r>
              <w:rPr>
                <w:rFonts w:cs="Tahoma"/>
              </w:rPr>
              <w:t>praktické ověření</w:t>
            </w:r>
          </w:p>
          <w:p w14:paraId="49DFE5C9" w14:textId="77777777" w:rsidR="008275FC" w:rsidRDefault="004F5C61">
            <w:pPr>
              <w:widowControl w:val="0"/>
            </w:pPr>
            <w:r>
              <w:rPr>
                <w:rFonts w:cs="Tahoma"/>
              </w:rPr>
              <w:t>Měření odporu</w:t>
            </w:r>
          </w:p>
          <w:p w14:paraId="2D7F2E95" w14:textId="77777777" w:rsidR="008275FC" w:rsidRDefault="004F5C61">
            <w:pPr>
              <w:widowControl w:val="0"/>
              <w:numPr>
                <w:ilvl w:val="0"/>
                <w:numId w:val="11"/>
              </w:numPr>
              <w:tabs>
                <w:tab w:val="left" w:pos="720"/>
              </w:tabs>
            </w:pPr>
            <w:r>
              <w:rPr>
                <w:rFonts w:cs="Tahoma"/>
              </w:rPr>
              <w:t>VA metoda, vzorec, zapojení, praktické ověření</w:t>
            </w:r>
          </w:p>
          <w:p w14:paraId="032AC673" w14:textId="77777777" w:rsidR="008275FC" w:rsidRDefault="004F5C61">
            <w:pPr>
              <w:widowControl w:val="0"/>
              <w:numPr>
                <w:ilvl w:val="0"/>
                <w:numId w:val="11"/>
              </w:numPr>
              <w:tabs>
                <w:tab w:val="left" w:pos="720"/>
              </w:tabs>
            </w:pPr>
            <w:r>
              <w:rPr>
                <w:rFonts w:cs="Tahoma"/>
              </w:rPr>
              <w:t>Metoda jednoho voltmetru, vzorec, zapojení, praktické ověření</w:t>
            </w:r>
          </w:p>
          <w:p w14:paraId="1B0BE5B9" w14:textId="77777777" w:rsidR="008275FC" w:rsidRDefault="004F5C61">
            <w:pPr>
              <w:widowControl w:val="0"/>
              <w:numPr>
                <w:ilvl w:val="0"/>
                <w:numId w:val="11"/>
              </w:numPr>
              <w:tabs>
                <w:tab w:val="left" w:pos="720"/>
              </w:tabs>
            </w:pPr>
            <w:r>
              <w:rPr>
                <w:rFonts w:cs="Tahoma"/>
              </w:rPr>
              <w:t>Porovnávací metody, vzorce, zapojení, praktické ověření</w:t>
            </w:r>
          </w:p>
          <w:p w14:paraId="3278A9AD" w14:textId="77777777" w:rsidR="008275FC" w:rsidRDefault="004F5C61">
            <w:pPr>
              <w:widowControl w:val="0"/>
              <w:numPr>
                <w:ilvl w:val="0"/>
                <w:numId w:val="11"/>
              </w:numPr>
              <w:tabs>
                <w:tab w:val="left" w:pos="720"/>
              </w:tabs>
            </w:pPr>
            <w:r>
              <w:rPr>
                <w:rFonts w:cs="Tahoma"/>
              </w:rPr>
              <w:t>Můstková metoda, vzorec, zapojení, praktické ověření</w:t>
            </w:r>
          </w:p>
          <w:p w14:paraId="5A12168E" w14:textId="77777777" w:rsidR="008275FC" w:rsidRDefault="004F5C61">
            <w:pPr>
              <w:widowControl w:val="0"/>
            </w:pPr>
            <w:r>
              <w:rPr>
                <w:rFonts w:cs="Tahoma"/>
              </w:rPr>
              <w:t>Měření kapacity a indukčnosti</w:t>
            </w:r>
          </w:p>
          <w:p w14:paraId="02F83515" w14:textId="77777777" w:rsidR="008275FC" w:rsidRDefault="004F5C61">
            <w:pPr>
              <w:widowControl w:val="0"/>
              <w:numPr>
                <w:ilvl w:val="0"/>
                <w:numId w:val="11"/>
              </w:numPr>
              <w:tabs>
                <w:tab w:val="left" w:pos="720"/>
              </w:tabs>
            </w:pPr>
            <w:r>
              <w:rPr>
                <w:rFonts w:cs="Tahoma"/>
              </w:rPr>
              <w:t>VA metoda, vzorec, zapojení, praktické ověření</w:t>
            </w:r>
          </w:p>
          <w:p w14:paraId="071924E6" w14:textId="77777777" w:rsidR="008275FC" w:rsidRDefault="004F5C61">
            <w:pPr>
              <w:widowControl w:val="0"/>
              <w:numPr>
                <w:ilvl w:val="0"/>
                <w:numId w:val="11"/>
              </w:numPr>
              <w:tabs>
                <w:tab w:val="left" w:pos="720"/>
              </w:tabs>
            </w:pPr>
            <w:r>
              <w:rPr>
                <w:rFonts w:cs="Tahoma"/>
              </w:rPr>
              <w:t>Můstková metoda, vzorec, zapojení, praktické ověření</w:t>
            </w:r>
          </w:p>
          <w:p w14:paraId="6AA93CDC" w14:textId="77777777" w:rsidR="008275FC" w:rsidRDefault="004F5C61">
            <w:pPr>
              <w:widowControl w:val="0"/>
            </w:pPr>
            <w:r>
              <w:rPr>
                <w:rFonts w:cs="Tahoma"/>
              </w:rPr>
              <w:t>Měření kmitočtu</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7990A252" w14:textId="77777777" w:rsidR="008275FC" w:rsidRDefault="004F5C61">
            <w:pPr>
              <w:widowControl w:val="0"/>
            </w:pPr>
            <w:r>
              <w:rPr>
                <w:rFonts w:cs="Tahoma"/>
                <w:b/>
                <w:bCs/>
              </w:rPr>
              <w:t>27</w:t>
            </w:r>
          </w:p>
        </w:tc>
      </w:tr>
      <w:tr w:rsidR="008275FC" w14:paraId="67C20339" w14:textId="77777777">
        <w:trPr>
          <w:trHeight w:val="2523"/>
        </w:trPr>
        <w:tc>
          <w:tcPr>
            <w:tcW w:w="3856" w:type="dxa"/>
            <w:tcBorders>
              <w:top w:val="single" w:sz="4" w:space="0" w:color="000001"/>
              <w:left w:val="single" w:sz="4" w:space="0" w:color="000001"/>
              <w:bottom w:val="single" w:sz="4" w:space="0" w:color="000001"/>
            </w:tcBorders>
            <w:shd w:val="clear" w:color="auto" w:fill="FFFFFF"/>
          </w:tcPr>
          <w:p w14:paraId="4953BC32" w14:textId="77777777" w:rsidR="008275FC" w:rsidRDefault="004F5C61">
            <w:r>
              <w:rPr>
                <w:rFonts w:cs="Tahoma"/>
              </w:rPr>
              <w:t xml:space="preserve">naučí se měřit a počítat </w:t>
            </w:r>
          </w:p>
          <w:p w14:paraId="2C67B2EA" w14:textId="77777777" w:rsidR="008275FC" w:rsidRDefault="004F5C61">
            <w:r>
              <w:rPr>
                <w:rFonts w:cs="Tahoma"/>
              </w:rPr>
              <w:t>- jednofázové transformátory</w:t>
            </w:r>
          </w:p>
        </w:tc>
        <w:tc>
          <w:tcPr>
            <w:tcW w:w="510" w:type="dxa"/>
            <w:tcBorders>
              <w:top w:val="single" w:sz="4" w:space="0" w:color="000001"/>
              <w:left w:val="single" w:sz="4" w:space="0" w:color="000001"/>
              <w:bottom w:val="single" w:sz="4" w:space="0" w:color="000001"/>
            </w:tcBorders>
            <w:shd w:val="clear" w:color="auto" w:fill="FFFFFF"/>
          </w:tcPr>
          <w:p w14:paraId="2147924D" w14:textId="77777777" w:rsidR="008275FC" w:rsidRDefault="004F5C61">
            <w:pPr>
              <w:widowControl w:val="0"/>
            </w:pPr>
            <w:r>
              <w:rPr>
                <w:rFonts w:cs="Tahoma"/>
                <w:b/>
              </w:rPr>
              <w:t>3</w:t>
            </w:r>
          </w:p>
        </w:tc>
        <w:tc>
          <w:tcPr>
            <w:tcW w:w="4423" w:type="dxa"/>
            <w:tcBorders>
              <w:top w:val="single" w:sz="4" w:space="0" w:color="000001"/>
              <w:left w:val="single" w:sz="4" w:space="0" w:color="000001"/>
              <w:bottom w:val="single" w:sz="4" w:space="0" w:color="000001"/>
            </w:tcBorders>
            <w:shd w:val="clear" w:color="auto" w:fill="FFFFFF"/>
          </w:tcPr>
          <w:p w14:paraId="51C45EE6" w14:textId="77777777" w:rsidR="008275FC" w:rsidRDefault="004F5C61">
            <w:r>
              <w:rPr>
                <w:rFonts w:cs="Tahoma"/>
                <w:b/>
              </w:rPr>
              <w:t>Základní měření jednofázových transformátorů</w:t>
            </w:r>
          </w:p>
          <w:p w14:paraId="75798FF8" w14:textId="77777777" w:rsidR="008275FC" w:rsidRDefault="004F5C61">
            <w:r>
              <w:rPr>
                <w:rFonts w:cs="Tahoma"/>
              </w:rPr>
              <w:t>- Měření na jednofázovém transformátoru teorie</w:t>
            </w:r>
          </w:p>
          <w:p w14:paraId="539504F2" w14:textId="77777777" w:rsidR="008275FC" w:rsidRDefault="004F5C61">
            <w:r>
              <w:rPr>
                <w:rFonts w:cs="Tahoma"/>
              </w:rPr>
              <w:t xml:space="preserve">- Měření ohmického a izolačního odporu vinutí </w:t>
            </w:r>
          </w:p>
          <w:p w14:paraId="16EB8877" w14:textId="77777777" w:rsidR="008275FC" w:rsidRDefault="004F5C61">
            <w:r>
              <w:rPr>
                <w:rFonts w:cs="Tahoma"/>
              </w:rPr>
              <w:t xml:space="preserve">- Měření převodu napětí, zkouška naprázdno a nakrátko </w:t>
            </w:r>
          </w:p>
          <w:p w14:paraId="64DEFAD2" w14:textId="77777777" w:rsidR="008275FC" w:rsidRDefault="004F5C61">
            <w:r>
              <w:rPr>
                <w:rFonts w:cs="Tahoma"/>
              </w:rPr>
              <w:t>-Účinnost a úbytek napětí</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59492FF7" w14:textId="77777777" w:rsidR="008275FC" w:rsidRDefault="004F5C61">
            <w:pPr>
              <w:widowControl w:val="0"/>
            </w:pPr>
            <w:r>
              <w:rPr>
                <w:rFonts w:cs="Tahoma"/>
                <w:b/>
                <w:bCs/>
              </w:rPr>
              <w:t>16,5</w:t>
            </w:r>
          </w:p>
        </w:tc>
      </w:tr>
    </w:tbl>
    <w:p w14:paraId="1902A283" w14:textId="77777777" w:rsidR="008275FC" w:rsidRDefault="008275FC">
      <w:pPr>
        <w:widowControl w:val="0"/>
        <w:tabs>
          <w:tab w:val="left" w:pos="60"/>
          <w:tab w:val="left" w:pos="3480"/>
        </w:tabs>
        <w:rPr>
          <w:rFonts w:cs="Tahoma"/>
        </w:rPr>
      </w:pPr>
    </w:p>
    <w:p w14:paraId="15213849" w14:textId="77777777" w:rsidR="008275FC" w:rsidRDefault="004F5C61">
      <w:pPr>
        <w:widowControl w:val="0"/>
      </w:pPr>
      <w:r>
        <w:rPr>
          <w:rFonts w:cs="Tahoma"/>
          <w:b/>
          <w:bCs/>
        </w:rPr>
        <w:t xml:space="preserve">3. ročník:  1,5hodiny týdně </w:t>
      </w:r>
      <w:r>
        <w:rPr>
          <w:rFonts w:cs="Tahoma"/>
          <w:b/>
          <w:bCs/>
        </w:rPr>
        <w:tab/>
      </w:r>
      <w:r>
        <w:rPr>
          <w:rFonts w:cs="Tahoma"/>
          <w:b/>
          <w:bCs/>
        </w:rPr>
        <w:tab/>
      </w:r>
      <w:r>
        <w:rPr>
          <w:rFonts w:cs="Tahoma"/>
          <w:b/>
          <w:bCs/>
        </w:rPr>
        <w:tab/>
      </w:r>
      <w:r>
        <w:rPr>
          <w:rFonts w:cs="Tahoma"/>
          <w:b/>
          <w:bCs/>
        </w:rPr>
        <w:tab/>
      </w:r>
      <w:r>
        <w:rPr>
          <w:rFonts w:cs="Tahoma"/>
          <w:b/>
          <w:bCs/>
        </w:rPr>
        <w:tab/>
        <w:t>celkem 45 hodin</w:t>
      </w:r>
    </w:p>
    <w:p w14:paraId="367900F1" w14:textId="77777777" w:rsidR="008275FC" w:rsidRDefault="008275FC">
      <w:pPr>
        <w:widowControl w:val="0"/>
        <w:rPr>
          <w:rFonts w:cs="Tahoma"/>
          <w:b/>
          <w:bCs/>
        </w:rPr>
      </w:pPr>
    </w:p>
    <w:tbl>
      <w:tblPr>
        <w:tblW w:w="0" w:type="auto"/>
        <w:tblInd w:w="1" w:type="dxa"/>
        <w:tblLayout w:type="fixed"/>
        <w:tblCellMar>
          <w:left w:w="0" w:type="dxa"/>
          <w:right w:w="0" w:type="dxa"/>
        </w:tblCellMar>
        <w:tblLook w:val="0000" w:firstRow="0" w:lastRow="0" w:firstColumn="0" w:lastColumn="0" w:noHBand="0" w:noVBand="0"/>
      </w:tblPr>
      <w:tblGrid>
        <w:gridCol w:w="3856"/>
        <w:gridCol w:w="510"/>
        <w:gridCol w:w="4423"/>
        <w:gridCol w:w="871"/>
      </w:tblGrid>
      <w:tr w:rsidR="008275FC" w14:paraId="551BC3FA" w14:textId="77777777">
        <w:trPr>
          <w:trHeight w:val="284"/>
        </w:trPr>
        <w:tc>
          <w:tcPr>
            <w:tcW w:w="3856" w:type="dxa"/>
            <w:tcBorders>
              <w:top w:val="single" w:sz="8" w:space="0" w:color="000001"/>
              <w:left w:val="single" w:sz="8" w:space="0" w:color="000001"/>
            </w:tcBorders>
            <w:shd w:val="clear" w:color="auto" w:fill="FFFFFF"/>
          </w:tcPr>
          <w:p w14:paraId="5B25EEC6" w14:textId="77777777" w:rsidR="008275FC" w:rsidRDefault="004F5C61">
            <w:pPr>
              <w:widowControl w:val="0"/>
            </w:pPr>
            <w:r>
              <w:rPr>
                <w:rFonts w:cs="Tahoma"/>
              </w:rPr>
              <w:t>Výsledky vzdělávání a kompetence</w:t>
            </w:r>
          </w:p>
        </w:tc>
        <w:tc>
          <w:tcPr>
            <w:tcW w:w="510" w:type="dxa"/>
            <w:tcBorders>
              <w:top w:val="single" w:sz="8" w:space="0" w:color="000001"/>
              <w:left w:val="single" w:sz="8" w:space="0" w:color="000001"/>
            </w:tcBorders>
            <w:shd w:val="clear" w:color="auto" w:fill="FFFFFF"/>
          </w:tcPr>
          <w:p w14:paraId="5945F7DF" w14:textId="77777777" w:rsidR="008275FC" w:rsidRDefault="008275FC">
            <w:pPr>
              <w:widowControl w:val="0"/>
              <w:rPr>
                <w:rFonts w:cs="Tahoma"/>
              </w:rPr>
            </w:pPr>
          </w:p>
        </w:tc>
        <w:tc>
          <w:tcPr>
            <w:tcW w:w="4423" w:type="dxa"/>
            <w:tcBorders>
              <w:top w:val="single" w:sz="8" w:space="0" w:color="000001"/>
            </w:tcBorders>
            <w:shd w:val="clear" w:color="auto" w:fill="FFFFFF"/>
          </w:tcPr>
          <w:p w14:paraId="6C430CF6" w14:textId="77777777" w:rsidR="008275FC" w:rsidRDefault="008275FC">
            <w:pPr>
              <w:widowControl w:val="0"/>
              <w:rPr>
                <w:rFonts w:cs="Tahoma"/>
              </w:rPr>
            </w:pPr>
          </w:p>
        </w:tc>
        <w:tc>
          <w:tcPr>
            <w:tcW w:w="871" w:type="dxa"/>
            <w:tcBorders>
              <w:top w:val="single" w:sz="8" w:space="0" w:color="000001"/>
              <w:left w:val="single" w:sz="8" w:space="0" w:color="000001"/>
              <w:right w:val="single" w:sz="8" w:space="0" w:color="000001"/>
            </w:tcBorders>
            <w:shd w:val="clear" w:color="auto" w:fill="FFFFFF"/>
          </w:tcPr>
          <w:p w14:paraId="6355293C" w14:textId="77777777" w:rsidR="008275FC" w:rsidRDefault="004F5C61">
            <w:pPr>
              <w:widowControl w:val="0"/>
            </w:pPr>
            <w:r>
              <w:rPr>
                <w:rFonts w:cs="Tahoma"/>
              </w:rPr>
              <w:t>Hodin.</w:t>
            </w:r>
          </w:p>
        </w:tc>
      </w:tr>
      <w:tr w:rsidR="008275FC" w14:paraId="5780E8BD" w14:textId="77777777">
        <w:trPr>
          <w:trHeight w:val="284"/>
        </w:trPr>
        <w:tc>
          <w:tcPr>
            <w:tcW w:w="3856" w:type="dxa"/>
            <w:tcBorders>
              <w:top w:val="single" w:sz="4" w:space="0" w:color="000001"/>
              <w:left w:val="single" w:sz="8" w:space="0" w:color="000001"/>
              <w:bottom w:val="single" w:sz="4" w:space="0" w:color="000001"/>
            </w:tcBorders>
            <w:shd w:val="clear" w:color="auto" w:fill="FFFFFF"/>
          </w:tcPr>
          <w:p w14:paraId="253A3E37" w14:textId="77777777" w:rsidR="008275FC" w:rsidRDefault="004F5C61">
            <w:pPr>
              <w:widowControl w:val="0"/>
            </w:pPr>
            <w:r>
              <w:rPr>
                <w:rFonts w:cs="Tahoma"/>
              </w:rPr>
              <w:t>Žák:</w:t>
            </w:r>
          </w:p>
        </w:tc>
        <w:tc>
          <w:tcPr>
            <w:tcW w:w="510" w:type="dxa"/>
            <w:tcBorders>
              <w:top w:val="single" w:sz="4" w:space="0" w:color="000001"/>
              <w:left w:val="single" w:sz="8" w:space="0" w:color="000001"/>
              <w:bottom w:val="single" w:sz="4" w:space="0" w:color="000001"/>
            </w:tcBorders>
            <w:shd w:val="clear" w:color="auto" w:fill="FFFFFF"/>
          </w:tcPr>
          <w:p w14:paraId="46718924" w14:textId="77777777" w:rsidR="008275FC" w:rsidRDefault="008275FC">
            <w:pPr>
              <w:widowControl w:val="0"/>
              <w:rPr>
                <w:rFonts w:cs="Tahoma"/>
              </w:rPr>
            </w:pPr>
          </w:p>
        </w:tc>
        <w:tc>
          <w:tcPr>
            <w:tcW w:w="4423" w:type="dxa"/>
            <w:tcBorders>
              <w:top w:val="single" w:sz="4" w:space="0" w:color="000001"/>
              <w:bottom w:val="single" w:sz="4" w:space="0" w:color="000001"/>
            </w:tcBorders>
            <w:shd w:val="clear" w:color="auto" w:fill="FFFFFF"/>
          </w:tcPr>
          <w:p w14:paraId="0CA6F6A9" w14:textId="77777777" w:rsidR="008275FC" w:rsidRDefault="004F5C61">
            <w:pPr>
              <w:widowControl w:val="0"/>
            </w:pPr>
            <w:r>
              <w:rPr>
                <w:rFonts w:cs="Tahoma"/>
              </w:rPr>
              <w:t>Učivo</w:t>
            </w:r>
          </w:p>
        </w:tc>
        <w:tc>
          <w:tcPr>
            <w:tcW w:w="871" w:type="dxa"/>
            <w:tcBorders>
              <w:top w:val="single" w:sz="4" w:space="0" w:color="000001"/>
              <w:left w:val="single" w:sz="8" w:space="0" w:color="000001"/>
              <w:bottom w:val="single" w:sz="4" w:space="0" w:color="000001"/>
              <w:right w:val="single" w:sz="8" w:space="0" w:color="000001"/>
            </w:tcBorders>
            <w:shd w:val="clear" w:color="auto" w:fill="FFFFFF"/>
          </w:tcPr>
          <w:p w14:paraId="7C5156EE" w14:textId="77777777" w:rsidR="008275FC" w:rsidRDefault="004F5C61">
            <w:pPr>
              <w:widowControl w:val="0"/>
            </w:pPr>
            <w:r>
              <w:rPr>
                <w:rFonts w:cs="Tahoma"/>
              </w:rPr>
              <w:t>dotace</w:t>
            </w:r>
          </w:p>
        </w:tc>
      </w:tr>
      <w:tr w:rsidR="008275FC" w14:paraId="677A9B2E" w14:textId="77777777">
        <w:trPr>
          <w:trHeight w:val="284"/>
        </w:trPr>
        <w:tc>
          <w:tcPr>
            <w:tcW w:w="3856" w:type="dxa"/>
            <w:tcBorders>
              <w:top w:val="single" w:sz="4" w:space="0" w:color="000001"/>
              <w:left w:val="single" w:sz="4" w:space="0" w:color="000001"/>
              <w:bottom w:val="single" w:sz="4" w:space="0" w:color="000001"/>
            </w:tcBorders>
            <w:shd w:val="clear" w:color="auto" w:fill="FFFFFF"/>
          </w:tcPr>
          <w:p w14:paraId="076D734E" w14:textId="77777777" w:rsidR="008275FC" w:rsidRDefault="004F5C61">
            <w:pPr>
              <w:widowControl w:val="0"/>
            </w:pPr>
            <w:r>
              <w:rPr>
                <w:rFonts w:cs="Tahoma"/>
              </w:rPr>
              <w:t>Opakuje vědomosti druhého ročníku a je</w:t>
            </w:r>
          </w:p>
          <w:p w14:paraId="0CED263F" w14:textId="77777777" w:rsidR="008275FC" w:rsidRDefault="004F5C61">
            <w:pPr>
              <w:widowControl w:val="0"/>
            </w:pPr>
            <w:r>
              <w:rPr>
                <w:rFonts w:cs="Tahoma"/>
              </w:rPr>
              <w:t>poučen o bezpečnosti práce v laboratořích</w:t>
            </w:r>
          </w:p>
        </w:tc>
        <w:tc>
          <w:tcPr>
            <w:tcW w:w="510" w:type="dxa"/>
            <w:tcBorders>
              <w:top w:val="single" w:sz="4" w:space="0" w:color="000001"/>
              <w:left w:val="single" w:sz="8" w:space="0" w:color="000001"/>
              <w:bottom w:val="single" w:sz="4" w:space="0" w:color="000001"/>
            </w:tcBorders>
            <w:shd w:val="clear" w:color="auto" w:fill="FFFFFF"/>
          </w:tcPr>
          <w:p w14:paraId="00E0E721" w14:textId="77777777" w:rsidR="008275FC" w:rsidRDefault="004F5C61">
            <w:pPr>
              <w:widowControl w:val="0"/>
            </w:pPr>
            <w:r>
              <w:rPr>
                <w:rFonts w:cs="Tahoma"/>
                <w:b/>
                <w:bCs/>
              </w:rPr>
              <w:t>1</w:t>
            </w:r>
          </w:p>
        </w:tc>
        <w:tc>
          <w:tcPr>
            <w:tcW w:w="4423" w:type="dxa"/>
            <w:tcBorders>
              <w:top w:val="single" w:sz="4" w:space="0" w:color="000001"/>
              <w:left w:val="single" w:sz="8" w:space="0" w:color="000001"/>
              <w:bottom w:val="single" w:sz="4" w:space="0" w:color="000001"/>
            </w:tcBorders>
            <w:shd w:val="clear" w:color="auto" w:fill="FFFFFF"/>
          </w:tcPr>
          <w:p w14:paraId="4F0F7EDB" w14:textId="77777777" w:rsidR="008275FC" w:rsidRDefault="004F5C61">
            <w:r>
              <w:rPr>
                <w:rFonts w:cs="Tahoma"/>
                <w:b/>
              </w:rPr>
              <w:t>Opakování a poučení o bezpečnosti</w:t>
            </w:r>
          </w:p>
          <w:p w14:paraId="2082754C" w14:textId="77777777" w:rsidR="008275FC" w:rsidRDefault="004F5C61">
            <w:r>
              <w:rPr>
                <w:rFonts w:cs="Tahoma"/>
              </w:rPr>
              <w:t>- chyby a metody měření</w:t>
            </w:r>
          </w:p>
          <w:p w14:paraId="47DAAC77" w14:textId="77777777" w:rsidR="008275FC" w:rsidRDefault="004F5C61">
            <w:r>
              <w:rPr>
                <w:rFonts w:cs="Tahoma"/>
              </w:rPr>
              <w:t>- principy měřících přístrojů</w:t>
            </w:r>
          </w:p>
          <w:p w14:paraId="2B17327D" w14:textId="77777777" w:rsidR="008275FC" w:rsidRDefault="004F5C61">
            <w:r>
              <w:rPr>
                <w:rFonts w:cs="Tahoma"/>
              </w:rPr>
              <w:t>- měření proudů, napětí atd.</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33F8B669" w14:textId="77777777" w:rsidR="008275FC" w:rsidRDefault="004F5C61">
            <w:pPr>
              <w:widowControl w:val="0"/>
            </w:pPr>
            <w:r>
              <w:rPr>
                <w:rFonts w:cs="Tahoma"/>
                <w:b/>
              </w:rPr>
              <w:t>4</w:t>
            </w:r>
          </w:p>
        </w:tc>
      </w:tr>
      <w:tr w:rsidR="008275FC" w14:paraId="64154924" w14:textId="77777777">
        <w:trPr>
          <w:trHeight w:val="284"/>
        </w:trPr>
        <w:tc>
          <w:tcPr>
            <w:tcW w:w="3856" w:type="dxa"/>
            <w:tcBorders>
              <w:top w:val="single" w:sz="4" w:space="0" w:color="000001"/>
              <w:left w:val="single" w:sz="4" w:space="0" w:color="000001"/>
              <w:bottom w:val="single" w:sz="4" w:space="0" w:color="000001"/>
            </w:tcBorders>
            <w:shd w:val="clear" w:color="auto" w:fill="FFFFFF"/>
          </w:tcPr>
          <w:p w14:paraId="65A02706" w14:textId="77777777" w:rsidR="008275FC" w:rsidRDefault="004F5C61">
            <w:pPr>
              <w:widowControl w:val="0"/>
            </w:pPr>
            <w:r>
              <w:rPr>
                <w:rFonts w:cs="Tahoma"/>
              </w:rPr>
              <w:t>Zná metody měření výkonů a různá zapojení wattmetru pro měření výkonu činného i jalového</w:t>
            </w:r>
          </w:p>
        </w:tc>
        <w:tc>
          <w:tcPr>
            <w:tcW w:w="510" w:type="dxa"/>
            <w:tcBorders>
              <w:top w:val="single" w:sz="4" w:space="0" w:color="000001"/>
              <w:left w:val="single" w:sz="8" w:space="0" w:color="000001"/>
              <w:bottom w:val="single" w:sz="4" w:space="0" w:color="000001"/>
            </w:tcBorders>
            <w:shd w:val="clear" w:color="auto" w:fill="FFFFFF"/>
          </w:tcPr>
          <w:p w14:paraId="4C05FFEC" w14:textId="77777777" w:rsidR="008275FC" w:rsidRDefault="004F5C61">
            <w:pPr>
              <w:widowControl w:val="0"/>
            </w:pPr>
            <w:r>
              <w:rPr>
                <w:rFonts w:cs="Tahoma"/>
                <w:b/>
                <w:bCs/>
              </w:rPr>
              <w:t>2</w:t>
            </w:r>
          </w:p>
        </w:tc>
        <w:tc>
          <w:tcPr>
            <w:tcW w:w="4423" w:type="dxa"/>
            <w:tcBorders>
              <w:top w:val="single" w:sz="4" w:space="0" w:color="000001"/>
              <w:left w:val="single" w:sz="8" w:space="0" w:color="000001"/>
              <w:bottom w:val="single" w:sz="4" w:space="0" w:color="000001"/>
            </w:tcBorders>
            <w:shd w:val="clear" w:color="auto" w:fill="FFFFFF"/>
          </w:tcPr>
          <w:p w14:paraId="1D37EC69" w14:textId="77777777" w:rsidR="008275FC" w:rsidRDefault="004F5C61">
            <w:r>
              <w:rPr>
                <w:rFonts w:cs="Tahoma"/>
                <w:b/>
              </w:rPr>
              <w:t xml:space="preserve">Měření výkonů a elektrické energie  </w:t>
            </w:r>
          </w:p>
          <w:p w14:paraId="05752C4C" w14:textId="77777777" w:rsidR="008275FC" w:rsidRDefault="004F5C61">
            <w:r>
              <w:rPr>
                <w:rFonts w:cs="Tahoma"/>
              </w:rPr>
              <w:t xml:space="preserve">- Metody měření stejnosměrných a střídavých výkonů, měření fázového posunu  </w:t>
            </w:r>
          </w:p>
          <w:p w14:paraId="7B312344" w14:textId="77777777" w:rsidR="008275FC" w:rsidRDefault="004F5C61">
            <w:r>
              <w:rPr>
                <w:rFonts w:cs="Tahoma"/>
              </w:rPr>
              <w:t xml:space="preserve">- Měření jednofázového a trojfázového činného výkonu </w:t>
            </w:r>
          </w:p>
          <w:p w14:paraId="2722E8BB" w14:textId="77777777" w:rsidR="008275FC" w:rsidRDefault="004F5C61">
            <w:r>
              <w:rPr>
                <w:rFonts w:cs="Tahoma"/>
              </w:rPr>
              <w:t xml:space="preserve">- Měření jednofázového střídavého jalového výkonu </w:t>
            </w:r>
          </w:p>
          <w:p w14:paraId="01471FAF" w14:textId="77777777" w:rsidR="008275FC" w:rsidRDefault="004F5C61">
            <w:r>
              <w:rPr>
                <w:rFonts w:cs="Tahoma"/>
              </w:rPr>
              <w:t>- Měření elektrické energie</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20973692" w14:textId="77777777" w:rsidR="008275FC" w:rsidRDefault="004F5C61">
            <w:pPr>
              <w:widowControl w:val="0"/>
            </w:pPr>
            <w:r>
              <w:rPr>
                <w:rFonts w:cs="Tahoma"/>
                <w:b/>
                <w:bCs/>
              </w:rPr>
              <w:t>9</w:t>
            </w:r>
          </w:p>
        </w:tc>
      </w:tr>
      <w:tr w:rsidR="008275FC" w14:paraId="60FFCD1D" w14:textId="77777777">
        <w:trPr>
          <w:trHeight w:val="284"/>
        </w:trPr>
        <w:tc>
          <w:tcPr>
            <w:tcW w:w="3856" w:type="dxa"/>
            <w:tcBorders>
              <w:top w:val="single" w:sz="4" w:space="0" w:color="000001"/>
              <w:left w:val="single" w:sz="4" w:space="0" w:color="000001"/>
              <w:bottom w:val="single" w:sz="4" w:space="0" w:color="000001"/>
            </w:tcBorders>
            <w:shd w:val="clear" w:color="auto" w:fill="FFFFFF"/>
          </w:tcPr>
          <w:p w14:paraId="1FA3E813" w14:textId="77777777" w:rsidR="008275FC" w:rsidRDefault="004F5C61">
            <w:r>
              <w:rPr>
                <w:rFonts w:cs="Tahoma"/>
              </w:rPr>
              <w:t xml:space="preserve">Popíše jednotlivé části osciloskopu a zvládne ovládaní osciloskopu a měření různých </w:t>
            </w:r>
          </w:p>
          <w:p w14:paraId="6E0AD19A" w14:textId="77777777" w:rsidR="008275FC" w:rsidRDefault="004F5C61">
            <w:r>
              <w:rPr>
                <w:rFonts w:cs="Tahoma"/>
              </w:rPr>
              <w:t>veličin pomocí osciloskopu</w:t>
            </w:r>
          </w:p>
        </w:tc>
        <w:tc>
          <w:tcPr>
            <w:tcW w:w="510" w:type="dxa"/>
            <w:tcBorders>
              <w:top w:val="single" w:sz="4" w:space="0" w:color="000001"/>
              <w:left w:val="single" w:sz="8" w:space="0" w:color="000001"/>
              <w:bottom w:val="single" w:sz="4" w:space="0" w:color="000001"/>
            </w:tcBorders>
            <w:shd w:val="clear" w:color="auto" w:fill="FFFFFF"/>
          </w:tcPr>
          <w:p w14:paraId="301803B2" w14:textId="77777777" w:rsidR="008275FC" w:rsidRDefault="004F5C61">
            <w:pPr>
              <w:widowControl w:val="0"/>
            </w:pPr>
            <w:r>
              <w:rPr>
                <w:rFonts w:cs="Tahoma"/>
                <w:b/>
                <w:bCs/>
              </w:rPr>
              <w:t>3</w:t>
            </w:r>
          </w:p>
        </w:tc>
        <w:tc>
          <w:tcPr>
            <w:tcW w:w="4423" w:type="dxa"/>
            <w:tcBorders>
              <w:top w:val="single" w:sz="4" w:space="0" w:color="000001"/>
              <w:left w:val="single" w:sz="8" w:space="0" w:color="000001"/>
              <w:bottom w:val="single" w:sz="4" w:space="0" w:color="000001"/>
            </w:tcBorders>
            <w:shd w:val="clear" w:color="auto" w:fill="FFFFFF"/>
          </w:tcPr>
          <w:p w14:paraId="24529C28" w14:textId="77777777" w:rsidR="008275FC" w:rsidRDefault="004F5C61">
            <w:r>
              <w:rPr>
                <w:rFonts w:cs="Tahoma"/>
                <w:b/>
              </w:rPr>
              <w:t>Osciloskopy</w:t>
            </w:r>
          </w:p>
          <w:p w14:paraId="103D71DE" w14:textId="77777777" w:rsidR="008275FC" w:rsidRDefault="004F5C61">
            <w:r>
              <w:rPr>
                <w:rFonts w:cs="Tahoma"/>
              </w:rPr>
              <w:t>- Jednotlivé části analogového osciloskopu a jeho funkce</w:t>
            </w:r>
          </w:p>
          <w:p w14:paraId="20460221" w14:textId="77777777" w:rsidR="008275FC" w:rsidRDefault="004F5C61">
            <w:r>
              <w:rPr>
                <w:rFonts w:cs="Tahoma"/>
              </w:rPr>
              <w:t xml:space="preserve">- Odečítaní měřených hodnot z osciloskopu </w:t>
            </w:r>
          </w:p>
          <w:p w14:paraId="38CC7378" w14:textId="77777777" w:rsidR="008275FC" w:rsidRDefault="004F5C61">
            <w:r>
              <w:rPr>
                <w:rFonts w:cs="Tahoma"/>
              </w:rPr>
              <w:t xml:space="preserve">- Měření napětí. kmitočtu a fázového posuvu osciloskopem </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1676A760" w14:textId="77777777" w:rsidR="008275FC" w:rsidRDefault="004F5C61">
            <w:pPr>
              <w:widowControl w:val="0"/>
            </w:pPr>
            <w:r>
              <w:rPr>
                <w:rFonts w:cs="Tahoma"/>
                <w:b/>
                <w:bCs/>
              </w:rPr>
              <w:t>6</w:t>
            </w:r>
          </w:p>
        </w:tc>
      </w:tr>
      <w:tr w:rsidR="008275FC" w14:paraId="13145CDF" w14:textId="77777777">
        <w:trPr>
          <w:trHeight w:val="284"/>
        </w:trPr>
        <w:tc>
          <w:tcPr>
            <w:tcW w:w="3856" w:type="dxa"/>
            <w:tcBorders>
              <w:top w:val="single" w:sz="4" w:space="0" w:color="000001"/>
              <w:left w:val="single" w:sz="4" w:space="0" w:color="000001"/>
              <w:bottom w:val="single" w:sz="4" w:space="0" w:color="000001"/>
            </w:tcBorders>
            <w:shd w:val="clear" w:color="auto" w:fill="FFFFFF"/>
          </w:tcPr>
          <w:p w14:paraId="506CB710" w14:textId="77777777" w:rsidR="008275FC" w:rsidRDefault="004F5C61">
            <w:r>
              <w:rPr>
                <w:rFonts w:cs="Tahoma"/>
              </w:rPr>
              <w:t>popíše vlastnosti číslicových měřících přístrojů a jejích použití</w:t>
            </w:r>
          </w:p>
        </w:tc>
        <w:tc>
          <w:tcPr>
            <w:tcW w:w="510" w:type="dxa"/>
            <w:tcBorders>
              <w:top w:val="single" w:sz="4" w:space="0" w:color="000001"/>
              <w:left w:val="single" w:sz="8" w:space="0" w:color="000001"/>
              <w:bottom w:val="single" w:sz="4" w:space="0" w:color="000001"/>
            </w:tcBorders>
            <w:shd w:val="clear" w:color="auto" w:fill="FFFFFF"/>
          </w:tcPr>
          <w:p w14:paraId="75B7BF5E" w14:textId="77777777" w:rsidR="008275FC" w:rsidRDefault="004F5C61">
            <w:pPr>
              <w:widowControl w:val="0"/>
            </w:pPr>
            <w:r>
              <w:rPr>
                <w:rFonts w:cs="Tahoma"/>
                <w:b/>
                <w:bCs/>
              </w:rPr>
              <w:t>4</w:t>
            </w:r>
          </w:p>
        </w:tc>
        <w:tc>
          <w:tcPr>
            <w:tcW w:w="4423" w:type="dxa"/>
            <w:tcBorders>
              <w:top w:val="single" w:sz="4" w:space="0" w:color="000001"/>
              <w:left w:val="single" w:sz="8" w:space="0" w:color="000001"/>
              <w:bottom w:val="single" w:sz="4" w:space="0" w:color="000001"/>
            </w:tcBorders>
            <w:shd w:val="clear" w:color="auto" w:fill="FFFFFF"/>
          </w:tcPr>
          <w:p w14:paraId="25358232" w14:textId="77777777" w:rsidR="008275FC" w:rsidRDefault="004F5C61">
            <w:r>
              <w:rPr>
                <w:rFonts w:cs="Tahoma"/>
                <w:b/>
              </w:rPr>
              <w:t>Číslicové měřicí přístroje</w:t>
            </w:r>
          </w:p>
          <w:p w14:paraId="10D0742F" w14:textId="77777777" w:rsidR="008275FC" w:rsidRDefault="004F5C61">
            <w:r>
              <w:rPr>
                <w:rFonts w:cs="Tahoma"/>
              </w:rPr>
              <w:t xml:space="preserve">- Přednosti a základní vlastnosti </w:t>
            </w:r>
          </w:p>
          <w:p w14:paraId="2805F582" w14:textId="77777777" w:rsidR="008275FC" w:rsidRDefault="004F5C61">
            <w:r>
              <w:rPr>
                <w:rFonts w:cs="Tahoma"/>
              </w:rPr>
              <w:t xml:space="preserve">- Metody číslicového měření AD převodníky, blokové schémata, vzorkování, kvantování </w:t>
            </w:r>
          </w:p>
          <w:p w14:paraId="07A84C2E" w14:textId="77777777" w:rsidR="008275FC" w:rsidRDefault="004F5C61">
            <w:r>
              <w:rPr>
                <w:rFonts w:cs="Tahoma"/>
              </w:rPr>
              <w:t>- Číslicové stejnosměrné a střídavé voltmetry</w:t>
            </w:r>
          </w:p>
          <w:p w14:paraId="5E7F2CEB" w14:textId="77777777" w:rsidR="008275FC" w:rsidRDefault="004F5C61">
            <w:pPr>
              <w:rPr>
                <w:rFonts w:cs="Tahoma"/>
              </w:rPr>
            </w:pPr>
            <w:r>
              <w:rPr>
                <w:rFonts w:cs="Tahoma"/>
              </w:rPr>
              <w:t>- Číslicové osciloskopy</w:t>
            </w:r>
          </w:p>
          <w:p w14:paraId="4FEB13A7" w14:textId="77777777" w:rsidR="008275FC" w:rsidRDefault="004F5C61">
            <w:r>
              <w:rPr>
                <w:rFonts w:cs="Tahoma"/>
              </w:rPr>
              <w:t xml:space="preserve">- Ostatní měřící přístroje </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085DD72C" w14:textId="77777777" w:rsidR="008275FC" w:rsidRDefault="004F5C61">
            <w:pPr>
              <w:widowControl w:val="0"/>
            </w:pPr>
            <w:r>
              <w:rPr>
                <w:rFonts w:cs="Tahoma"/>
                <w:b/>
                <w:bCs/>
              </w:rPr>
              <w:t>6</w:t>
            </w:r>
          </w:p>
        </w:tc>
      </w:tr>
      <w:tr w:rsidR="008275FC" w14:paraId="49F5F32C" w14:textId="77777777">
        <w:trPr>
          <w:trHeight w:val="284"/>
        </w:trPr>
        <w:tc>
          <w:tcPr>
            <w:tcW w:w="3856" w:type="dxa"/>
            <w:tcBorders>
              <w:top w:val="single" w:sz="4" w:space="0" w:color="000001"/>
              <w:left w:val="single" w:sz="4" w:space="0" w:color="000001"/>
              <w:bottom w:val="single" w:sz="4" w:space="0" w:color="000001"/>
            </w:tcBorders>
            <w:shd w:val="clear" w:color="auto" w:fill="FFFFFF"/>
          </w:tcPr>
          <w:p w14:paraId="0F3B9F19" w14:textId="77777777" w:rsidR="008275FC" w:rsidRDefault="004F5C61">
            <w:pPr>
              <w:widowControl w:val="0"/>
            </w:pPr>
            <w:r>
              <w:rPr>
                <w:rFonts w:cs="Tahoma"/>
              </w:rPr>
              <w:t>Prakticky změří a nakreslí charakteristiku polovodičů</w:t>
            </w:r>
          </w:p>
        </w:tc>
        <w:tc>
          <w:tcPr>
            <w:tcW w:w="510" w:type="dxa"/>
            <w:tcBorders>
              <w:top w:val="single" w:sz="4" w:space="0" w:color="000001"/>
              <w:left w:val="single" w:sz="8" w:space="0" w:color="000001"/>
              <w:bottom w:val="single" w:sz="4" w:space="0" w:color="000001"/>
            </w:tcBorders>
            <w:shd w:val="clear" w:color="auto" w:fill="FFFFFF"/>
          </w:tcPr>
          <w:p w14:paraId="7D532B84" w14:textId="77777777" w:rsidR="008275FC" w:rsidRDefault="004F5C61">
            <w:pPr>
              <w:widowControl w:val="0"/>
            </w:pPr>
            <w:r>
              <w:rPr>
                <w:rFonts w:cs="Tahoma"/>
                <w:b/>
                <w:bCs/>
              </w:rPr>
              <w:t>5</w:t>
            </w:r>
          </w:p>
        </w:tc>
        <w:tc>
          <w:tcPr>
            <w:tcW w:w="4423" w:type="dxa"/>
            <w:tcBorders>
              <w:top w:val="single" w:sz="4" w:space="0" w:color="000001"/>
              <w:left w:val="single" w:sz="8" w:space="0" w:color="000001"/>
              <w:bottom w:val="single" w:sz="4" w:space="0" w:color="000001"/>
            </w:tcBorders>
            <w:shd w:val="clear" w:color="auto" w:fill="FFFFFF"/>
          </w:tcPr>
          <w:p w14:paraId="7AB951F3" w14:textId="77777777" w:rsidR="008275FC" w:rsidRDefault="004F5C61">
            <w:r>
              <w:rPr>
                <w:rFonts w:cs="Tahoma"/>
                <w:b/>
              </w:rPr>
              <w:t>Měření vlastností polovodičových součástek -VA charakteristik</w:t>
            </w:r>
            <w:r>
              <w:rPr>
                <w:rFonts w:cs="Tahoma"/>
              </w:rPr>
              <w:t xml:space="preserve"> </w:t>
            </w:r>
          </w:p>
          <w:p w14:paraId="3289BFCE" w14:textId="77777777" w:rsidR="008275FC" w:rsidRDefault="004F5C61">
            <w:r>
              <w:rPr>
                <w:rFonts w:cs="Tahoma"/>
              </w:rPr>
              <w:t xml:space="preserve">- Měření vlastností polovodičových diod </w:t>
            </w:r>
          </w:p>
          <w:p w14:paraId="6990044C" w14:textId="77777777" w:rsidR="008275FC" w:rsidRDefault="004F5C61">
            <w:r>
              <w:rPr>
                <w:rFonts w:cs="Tahoma"/>
              </w:rPr>
              <w:t>- Měření vlastností zenerových diod</w:t>
            </w:r>
          </w:p>
          <w:p w14:paraId="5501B5DE" w14:textId="77777777" w:rsidR="008275FC" w:rsidRDefault="004F5C61">
            <w:r>
              <w:rPr>
                <w:rFonts w:cs="Tahoma"/>
              </w:rPr>
              <w:t>- Měření jednoduchého filtru</w:t>
            </w:r>
          </w:p>
          <w:p w14:paraId="3DAAF2D2" w14:textId="77777777" w:rsidR="008275FC" w:rsidRDefault="004F5C61">
            <w:r>
              <w:rPr>
                <w:rFonts w:cs="Tahoma"/>
              </w:rPr>
              <w:t>- Měření jednoduchého stabilizátoru</w:t>
            </w:r>
          </w:p>
          <w:p w14:paraId="62322EB7" w14:textId="77777777" w:rsidR="008275FC" w:rsidRDefault="004F5C61">
            <w:r>
              <w:rPr>
                <w:rFonts w:cs="Tahoma"/>
              </w:rPr>
              <w:t xml:space="preserve">- Měření vlastností tranzistorů </w:t>
            </w:r>
          </w:p>
          <w:p w14:paraId="3A3706CF" w14:textId="77777777" w:rsidR="008275FC" w:rsidRDefault="004F5C61">
            <w:pPr>
              <w:rPr>
                <w:rFonts w:cs="Tahoma"/>
              </w:rPr>
            </w:pPr>
            <w:r>
              <w:rPr>
                <w:rFonts w:cs="Tahoma"/>
              </w:rPr>
              <w:t>- Měření vlastností operačních zesilovačů</w:t>
            </w:r>
          </w:p>
          <w:p w14:paraId="6C0D155A" w14:textId="77777777" w:rsidR="008275FC" w:rsidRDefault="004F5C61">
            <w:pPr>
              <w:rPr>
                <w:rFonts w:cs="Tahoma"/>
              </w:rPr>
            </w:pPr>
            <w:r>
              <w:rPr>
                <w:rFonts w:cs="Tahoma"/>
              </w:rPr>
              <w:t>- Měření neelektrických veličin pomocí elektrických přístrojů:</w:t>
            </w:r>
          </w:p>
          <w:p w14:paraId="4CF91BF3" w14:textId="77777777" w:rsidR="008275FC" w:rsidRDefault="004F5C61">
            <w:r>
              <w:rPr>
                <w:rFonts w:cs="Tahoma"/>
              </w:rPr>
              <w:tab/>
              <w:t>Snímače pro automatizaci</w:t>
            </w:r>
            <w:r>
              <w:rPr>
                <w:rFonts w:cs="Tahoma"/>
              </w:rPr>
              <w:tab/>
              <w:t xml:space="preserve"> </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0BB215AB" w14:textId="77777777" w:rsidR="008275FC" w:rsidRDefault="004F5C61">
            <w:pPr>
              <w:widowControl w:val="0"/>
            </w:pPr>
            <w:r>
              <w:rPr>
                <w:rFonts w:cs="Tahoma"/>
                <w:b/>
                <w:bCs/>
              </w:rPr>
              <w:t>15</w:t>
            </w:r>
          </w:p>
        </w:tc>
      </w:tr>
      <w:tr w:rsidR="008275FC" w14:paraId="50CBC8B5" w14:textId="77777777">
        <w:trPr>
          <w:trHeight w:val="284"/>
        </w:trPr>
        <w:tc>
          <w:tcPr>
            <w:tcW w:w="3856" w:type="dxa"/>
            <w:tcBorders>
              <w:top w:val="single" w:sz="4" w:space="0" w:color="000001"/>
              <w:left w:val="single" w:sz="4" w:space="0" w:color="000001"/>
              <w:bottom w:val="single" w:sz="4" w:space="0" w:color="000001"/>
            </w:tcBorders>
            <w:shd w:val="clear" w:color="auto" w:fill="FFFFFF"/>
          </w:tcPr>
          <w:p w14:paraId="7B7EC5B5" w14:textId="77777777" w:rsidR="008275FC" w:rsidRDefault="004F5C61">
            <w:r>
              <w:rPr>
                <w:rFonts w:cs="Tahoma"/>
              </w:rPr>
              <w:t>Popíše základní měření na motorech a generátorech</w:t>
            </w:r>
          </w:p>
        </w:tc>
        <w:tc>
          <w:tcPr>
            <w:tcW w:w="510" w:type="dxa"/>
            <w:tcBorders>
              <w:top w:val="single" w:sz="4" w:space="0" w:color="000001"/>
              <w:left w:val="single" w:sz="8" w:space="0" w:color="000001"/>
              <w:bottom w:val="single" w:sz="4" w:space="0" w:color="000001"/>
            </w:tcBorders>
            <w:shd w:val="clear" w:color="auto" w:fill="FFFFFF"/>
          </w:tcPr>
          <w:p w14:paraId="4973B214" w14:textId="77777777" w:rsidR="008275FC" w:rsidRDefault="004F5C61">
            <w:pPr>
              <w:widowControl w:val="0"/>
            </w:pPr>
            <w:r>
              <w:rPr>
                <w:rFonts w:cs="Tahoma"/>
                <w:b/>
                <w:bCs/>
              </w:rPr>
              <w:t>6</w:t>
            </w:r>
          </w:p>
        </w:tc>
        <w:tc>
          <w:tcPr>
            <w:tcW w:w="4423" w:type="dxa"/>
            <w:tcBorders>
              <w:top w:val="single" w:sz="4" w:space="0" w:color="000001"/>
              <w:left w:val="single" w:sz="8" w:space="0" w:color="000001"/>
              <w:bottom w:val="single" w:sz="4" w:space="0" w:color="000001"/>
            </w:tcBorders>
            <w:shd w:val="clear" w:color="auto" w:fill="FFFFFF"/>
          </w:tcPr>
          <w:p w14:paraId="768396E2" w14:textId="77777777" w:rsidR="008275FC" w:rsidRDefault="004F5C61">
            <w:r>
              <w:rPr>
                <w:rFonts w:cs="Tahoma"/>
                <w:b/>
              </w:rPr>
              <w:t xml:space="preserve">Měření na točivých strojích </w:t>
            </w:r>
          </w:p>
          <w:p w14:paraId="31405257" w14:textId="77777777" w:rsidR="008275FC" w:rsidRDefault="004F5C61">
            <w:r>
              <w:rPr>
                <w:rFonts w:cs="Tahoma"/>
              </w:rPr>
              <w:t>- Měření na elektrických strojích</w:t>
            </w:r>
          </w:p>
          <w:p w14:paraId="0BA39F5D" w14:textId="77777777" w:rsidR="008275FC" w:rsidRDefault="004F5C61">
            <w:r>
              <w:rPr>
                <w:rFonts w:cs="Tahoma"/>
              </w:rPr>
              <w:t xml:space="preserve">- Měření mechanických charakteristik motorů </w:t>
            </w:r>
          </w:p>
          <w:p w14:paraId="1F255867" w14:textId="77777777" w:rsidR="008275FC" w:rsidRDefault="004F5C61">
            <w:r>
              <w:rPr>
                <w:rFonts w:cs="Tahoma"/>
              </w:rPr>
              <w:t xml:space="preserve">- Přehled zkoušek a provedení točivých strojů </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76BD21EF" w14:textId="77777777" w:rsidR="008275FC" w:rsidRDefault="004F5C61">
            <w:pPr>
              <w:widowControl w:val="0"/>
            </w:pPr>
            <w:r>
              <w:rPr>
                <w:rFonts w:cs="Tahoma"/>
                <w:b/>
                <w:bCs/>
              </w:rPr>
              <w:t>2</w:t>
            </w:r>
          </w:p>
        </w:tc>
      </w:tr>
      <w:tr w:rsidR="008275FC" w14:paraId="64547234" w14:textId="77777777">
        <w:trPr>
          <w:trHeight w:val="284"/>
        </w:trPr>
        <w:tc>
          <w:tcPr>
            <w:tcW w:w="3856" w:type="dxa"/>
            <w:tcBorders>
              <w:top w:val="single" w:sz="4" w:space="0" w:color="000001"/>
              <w:left w:val="single" w:sz="4" w:space="0" w:color="000001"/>
              <w:bottom w:val="single" w:sz="4" w:space="0" w:color="000001"/>
            </w:tcBorders>
            <w:shd w:val="clear" w:color="auto" w:fill="FFFFFF"/>
          </w:tcPr>
          <w:p w14:paraId="34DF9D66" w14:textId="77777777" w:rsidR="008275FC" w:rsidRDefault="004F5C61">
            <w:pPr>
              <w:widowControl w:val="0"/>
            </w:pPr>
            <w:r>
              <w:rPr>
                <w:rFonts w:cs="Tahoma"/>
                <w:bCs/>
              </w:rPr>
              <w:t>Popíše základní možností měření při revizích</w:t>
            </w:r>
          </w:p>
        </w:tc>
        <w:tc>
          <w:tcPr>
            <w:tcW w:w="510" w:type="dxa"/>
            <w:tcBorders>
              <w:top w:val="single" w:sz="4" w:space="0" w:color="000001"/>
              <w:left w:val="single" w:sz="8" w:space="0" w:color="000001"/>
              <w:bottom w:val="single" w:sz="4" w:space="0" w:color="000001"/>
            </w:tcBorders>
            <w:shd w:val="clear" w:color="auto" w:fill="FFFFFF"/>
          </w:tcPr>
          <w:p w14:paraId="01A61D23" w14:textId="77777777" w:rsidR="008275FC" w:rsidRDefault="004F5C61">
            <w:pPr>
              <w:widowControl w:val="0"/>
            </w:pPr>
            <w:r>
              <w:rPr>
                <w:rFonts w:cs="Tahoma"/>
                <w:b/>
                <w:bCs/>
              </w:rPr>
              <w:t>7</w:t>
            </w:r>
          </w:p>
        </w:tc>
        <w:tc>
          <w:tcPr>
            <w:tcW w:w="4423" w:type="dxa"/>
            <w:tcBorders>
              <w:top w:val="single" w:sz="4" w:space="0" w:color="000001"/>
              <w:left w:val="single" w:sz="8" w:space="0" w:color="000001"/>
              <w:bottom w:val="single" w:sz="4" w:space="0" w:color="000001"/>
            </w:tcBorders>
            <w:shd w:val="clear" w:color="auto" w:fill="FFFFFF"/>
          </w:tcPr>
          <w:p w14:paraId="5CB87B57" w14:textId="77777777" w:rsidR="008275FC" w:rsidRDefault="004F5C61">
            <w:r>
              <w:rPr>
                <w:rFonts w:cs="Tahoma"/>
                <w:b/>
              </w:rPr>
              <w:t>Základní postupy při revizích el. přístrojů</w:t>
            </w:r>
          </w:p>
          <w:p w14:paraId="2C609837" w14:textId="77777777" w:rsidR="008275FC" w:rsidRDefault="004F5C61">
            <w:r>
              <w:rPr>
                <w:rFonts w:cs="Tahoma"/>
              </w:rPr>
              <w:t>- měření impedanční smyčky</w:t>
            </w:r>
          </w:p>
          <w:p w14:paraId="10BC5298" w14:textId="77777777" w:rsidR="008275FC" w:rsidRDefault="004F5C61">
            <w:r>
              <w:rPr>
                <w:rFonts w:cs="Tahoma"/>
              </w:rPr>
              <w:t xml:space="preserve">- měření vypínací smyčky </w:t>
            </w:r>
          </w:p>
          <w:p w14:paraId="23B9582E" w14:textId="77777777" w:rsidR="008275FC" w:rsidRDefault="004F5C61">
            <w:r>
              <w:rPr>
                <w:rFonts w:cs="Tahoma"/>
              </w:rPr>
              <w:t>atd.</w:t>
            </w:r>
          </w:p>
        </w:tc>
        <w:tc>
          <w:tcPr>
            <w:tcW w:w="871" w:type="dxa"/>
            <w:tcBorders>
              <w:top w:val="single" w:sz="4" w:space="0" w:color="000001"/>
              <w:left w:val="single" w:sz="8" w:space="0" w:color="000001"/>
              <w:bottom w:val="single" w:sz="4" w:space="0" w:color="000001"/>
              <w:right w:val="single" w:sz="4" w:space="0" w:color="000001"/>
            </w:tcBorders>
            <w:shd w:val="clear" w:color="auto" w:fill="FFFFFF"/>
          </w:tcPr>
          <w:p w14:paraId="187890B7" w14:textId="77777777" w:rsidR="008275FC" w:rsidRDefault="004F5C61">
            <w:pPr>
              <w:widowControl w:val="0"/>
            </w:pPr>
            <w:r>
              <w:rPr>
                <w:rFonts w:cs="Tahoma"/>
                <w:b/>
                <w:bCs/>
              </w:rPr>
              <w:t>3</w:t>
            </w:r>
          </w:p>
        </w:tc>
      </w:tr>
    </w:tbl>
    <w:p w14:paraId="16AE17CC" w14:textId="77777777" w:rsidR="008275FC" w:rsidRDefault="008275FC">
      <w:pPr>
        <w:widowControl w:val="0"/>
        <w:rPr>
          <w:rFonts w:cs="Tahoma"/>
          <w:b/>
          <w:bCs/>
        </w:rPr>
      </w:pPr>
    </w:p>
    <w:p w14:paraId="2FD3BDF5" w14:textId="77777777" w:rsidR="008275FC" w:rsidRDefault="008275FC">
      <w:pPr>
        <w:rPr>
          <w:rFonts w:cs="Tahoma"/>
        </w:rPr>
      </w:pPr>
    </w:p>
    <w:p w14:paraId="692B3977" w14:textId="77777777" w:rsidR="008275FC" w:rsidRDefault="008275FC">
      <w:pPr>
        <w:rPr>
          <w:rFonts w:cs="Tahoma"/>
        </w:rPr>
      </w:pPr>
    </w:p>
    <w:p w14:paraId="3A4885CA" w14:textId="77777777" w:rsidR="008275FC" w:rsidRDefault="008275FC">
      <w:pPr>
        <w:pageBreakBefore/>
        <w:rPr>
          <w:rFonts w:cs="Tahoma"/>
        </w:rPr>
      </w:pPr>
    </w:p>
    <w:p w14:paraId="0B415E05" w14:textId="77777777" w:rsidR="008275FC" w:rsidRDefault="004F5C61">
      <w:pPr>
        <w:tabs>
          <w:tab w:val="left" w:pos="0"/>
          <w:tab w:val="right" w:pos="9072"/>
        </w:tabs>
      </w:pPr>
      <w:r>
        <w:rPr>
          <w:rFonts w:cs="Tahoma"/>
        </w:rPr>
        <w:t xml:space="preserve">Obor vzdělání: 26-51-H/02 Elektrikář-silnoproud </w:t>
      </w:r>
      <w:r>
        <w:rPr>
          <w:rFonts w:cs="Tahoma"/>
        </w:rPr>
        <w:tab/>
        <w:t>Platnost: od 1. 9. 2016</w:t>
      </w:r>
    </w:p>
    <w:p w14:paraId="65C08BCE" w14:textId="77777777" w:rsidR="008275FC" w:rsidRDefault="004F5C61">
      <w:pPr>
        <w:tabs>
          <w:tab w:val="left" w:pos="0"/>
          <w:tab w:val="right" w:pos="9072"/>
        </w:tabs>
      </w:pPr>
      <w:r>
        <w:rPr>
          <w:rFonts w:cs="Tahoma"/>
        </w:rPr>
        <w:t xml:space="preserve">Název ŠVP: Elektrikář </w:t>
      </w:r>
      <w:r>
        <w:rPr>
          <w:rFonts w:cs="Tahoma"/>
        </w:rPr>
        <w:tab/>
        <w:t>Forma vzdělání: denní</w:t>
      </w:r>
    </w:p>
    <w:p w14:paraId="26C03B33" w14:textId="77777777" w:rsidR="008275FC" w:rsidRDefault="004F5C61">
      <w:pPr>
        <w:tabs>
          <w:tab w:val="left" w:pos="0"/>
          <w:tab w:val="right" w:pos="9072"/>
        </w:tabs>
      </w:pPr>
      <w:r>
        <w:rPr>
          <w:rFonts w:cs="Tahoma"/>
        </w:rPr>
        <w:t xml:space="preserve">Předmět: </w:t>
      </w:r>
      <w:r>
        <w:rPr>
          <w:rFonts w:cs="Tahoma"/>
          <w:bCs/>
        </w:rPr>
        <w:t>ELEKTRONIKA</w:t>
      </w:r>
      <w:r>
        <w:rPr>
          <w:rFonts w:cs="Tahoma"/>
        </w:rPr>
        <w:tab/>
        <w:t>Počet hodin za studium 63</w:t>
      </w:r>
    </w:p>
    <w:p w14:paraId="37ABD371" w14:textId="77777777" w:rsidR="008275FC" w:rsidRDefault="008275FC">
      <w:pPr>
        <w:tabs>
          <w:tab w:val="left" w:pos="0"/>
          <w:tab w:val="right" w:pos="9072"/>
        </w:tabs>
        <w:rPr>
          <w:rFonts w:cs="Tahoma"/>
        </w:rPr>
      </w:pPr>
    </w:p>
    <w:p w14:paraId="55DB6D91" w14:textId="77777777" w:rsidR="008275FC" w:rsidRDefault="008275FC">
      <w:pPr>
        <w:tabs>
          <w:tab w:val="left" w:pos="0"/>
          <w:tab w:val="right" w:pos="9072"/>
        </w:tabs>
        <w:rPr>
          <w:rFonts w:cs="Tahoma"/>
        </w:rPr>
      </w:pPr>
    </w:p>
    <w:p w14:paraId="5E073382" w14:textId="77777777" w:rsidR="008275FC" w:rsidRDefault="004F5C61">
      <w:pPr>
        <w:jc w:val="center"/>
      </w:pPr>
      <w:r>
        <w:rPr>
          <w:rFonts w:cs="Tahoma"/>
          <w:b/>
        </w:rPr>
        <w:t>Učební osnova předmětu</w:t>
      </w:r>
    </w:p>
    <w:p w14:paraId="554FE847" w14:textId="77777777" w:rsidR="008275FC" w:rsidRDefault="004F5C61">
      <w:pPr>
        <w:pStyle w:val="Nadpis2"/>
      </w:pPr>
      <w:bookmarkStart w:id="126" w:name="_Toc433958996"/>
      <w:bookmarkStart w:id="127" w:name="_Toc486872649"/>
      <w:r>
        <w:t>ELEKTRONIKA</w:t>
      </w:r>
      <w:bookmarkEnd w:id="126"/>
      <w:bookmarkEnd w:id="127"/>
    </w:p>
    <w:p w14:paraId="758ED4C4" w14:textId="77777777" w:rsidR="008275FC" w:rsidRDefault="008275FC">
      <w:pPr>
        <w:widowControl w:val="0"/>
        <w:tabs>
          <w:tab w:val="left" w:pos="4820"/>
        </w:tabs>
        <w:rPr>
          <w:rFonts w:cs="Tahoma"/>
        </w:rPr>
      </w:pPr>
    </w:p>
    <w:p w14:paraId="03854F67" w14:textId="77777777" w:rsidR="008275FC" w:rsidRDefault="004F5C61">
      <w:pPr>
        <w:widowControl w:val="0"/>
      </w:pPr>
      <w:r>
        <w:rPr>
          <w:rFonts w:cs="Tahoma"/>
          <w:b/>
          <w:bCs/>
        </w:rPr>
        <w:t>Pojetí vyučovacího předmětu</w:t>
      </w:r>
      <w:r>
        <w:rPr>
          <w:rFonts w:cs="Tahoma"/>
        </w:rPr>
        <w:tab/>
      </w:r>
    </w:p>
    <w:p w14:paraId="2C43E0FC" w14:textId="77777777" w:rsidR="008275FC" w:rsidRDefault="008275FC">
      <w:pPr>
        <w:widowControl w:val="0"/>
        <w:rPr>
          <w:rFonts w:cs="Tahoma"/>
          <w:b/>
          <w:bCs/>
        </w:rPr>
      </w:pPr>
    </w:p>
    <w:p w14:paraId="431AF0B9" w14:textId="77777777" w:rsidR="008275FC" w:rsidRDefault="004F5C61">
      <w:pPr>
        <w:widowControl w:val="0"/>
      </w:pPr>
      <w:r>
        <w:rPr>
          <w:rFonts w:cs="Tahoma"/>
          <w:b/>
          <w:bCs/>
        </w:rPr>
        <w:t>Obecný cíl předmět</w:t>
      </w:r>
    </w:p>
    <w:p w14:paraId="7B91C67D" w14:textId="77777777" w:rsidR="008275FC" w:rsidRDefault="004F5C61">
      <w:pPr>
        <w:widowControl w:val="0"/>
      </w:pPr>
      <w:r>
        <w:rPr>
          <w:rFonts w:cs="Tahoma"/>
        </w:rPr>
        <w:t>Cílem vzdělávání v elektronice je seznámit žáky se základními elektronickými součástkami, jednoduchými elektronickými obvody, usměrňovači, stabilizátory, zesilovači, oscilátory, modulátory, směšovači, demodulátory a integrovanými obvody.</w:t>
      </w:r>
    </w:p>
    <w:p w14:paraId="2278AF16" w14:textId="77777777" w:rsidR="008275FC" w:rsidRDefault="004F5C61">
      <w:pPr>
        <w:widowControl w:val="0"/>
      </w:pPr>
      <w:r>
        <w:rPr>
          <w:rFonts w:cs="Tahoma"/>
        </w:rPr>
        <w:t xml:space="preserve">Žáci se naučí hledat v katalozích součástek, postupně si osvojují základní pojmy, schematické značky obvodových prvků, schematická znázornění a funkce jednotlivých obvodů. </w:t>
      </w:r>
    </w:p>
    <w:p w14:paraId="0AE19445" w14:textId="77777777" w:rsidR="008275FC" w:rsidRDefault="004F5C61">
      <w:pPr>
        <w:widowControl w:val="0"/>
      </w:pPr>
      <w:r>
        <w:rPr>
          <w:rFonts w:cs="Tahoma"/>
        </w:rPr>
        <w:t>Tyto elementární znalosti odborného charakteru tvoří základ vzdělávání v oboru a umožňuje jejich další rozvíjení a vytváření teoretických předpokladů pro pochopení složitějších obvodů a jejich aplikací. Žáci jsou připravováni k tomu, aby nalézali teoretická a odpovídající praktická řešení.</w:t>
      </w:r>
    </w:p>
    <w:p w14:paraId="0B01D42A" w14:textId="77777777" w:rsidR="008275FC" w:rsidRDefault="004F5C61">
      <w:pPr>
        <w:widowControl w:val="0"/>
      </w:pPr>
      <w:r>
        <w:rPr>
          <w:rFonts w:cs="Tahoma"/>
        </w:rPr>
        <w:t>Elektronika patří k základním odborným předmětům tohoto učebního oboru. Dobrá znalost funkce a použití jednotlivých elektronických součástek a jednoduchých elektronických obvodů dává předpoklady k pochopení činnosti složitějších elektronických zařízení a k rozvíjení samostatného tvořivého myšlení budoucích absolventů.</w:t>
      </w:r>
    </w:p>
    <w:p w14:paraId="60351278" w14:textId="77777777" w:rsidR="008275FC" w:rsidRDefault="004F5C61">
      <w:pPr>
        <w:widowControl w:val="0"/>
      </w:pPr>
      <w:r>
        <w:rPr>
          <w:rFonts w:cs="Tahoma"/>
        </w:rPr>
        <w:t>Ve spojení s ostatními odbornými i všeobecnými předměty umožňuje vytvoření všestranně vzdělaného a rozvinutého člověka, který nebude mít problém orientovat se v dnešním technicky vyspělém světě, a tím bude mít možnost získat odpovídající postavení ve společnosti a vhodně se uplatnit na trhu práce.</w:t>
      </w:r>
    </w:p>
    <w:p w14:paraId="6F125CCF" w14:textId="77777777" w:rsidR="008275FC" w:rsidRDefault="008275FC">
      <w:pPr>
        <w:widowControl w:val="0"/>
        <w:rPr>
          <w:rFonts w:cs="Tahoma"/>
        </w:rPr>
      </w:pPr>
    </w:p>
    <w:p w14:paraId="2E7F5B86" w14:textId="77777777" w:rsidR="008275FC" w:rsidRDefault="004F5C61">
      <w:pPr>
        <w:widowControl w:val="0"/>
      </w:pPr>
      <w:r>
        <w:rPr>
          <w:rFonts w:cs="Tahoma"/>
          <w:b/>
          <w:bCs/>
        </w:rPr>
        <w:t>Charakteristika učiva</w:t>
      </w:r>
    </w:p>
    <w:p w14:paraId="66E6F3ED" w14:textId="77777777" w:rsidR="008275FC" w:rsidRDefault="004F5C61">
      <w:pPr>
        <w:widowControl w:val="0"/>
      </w:pPr>
      <w:r>
        <w:rPr>
          <w:rFonts w:cs="Tahoma"/>
        </w:rPr>
        <w:t xml:space="preserve">Učivo vychází ze vzdělávací oblasti RVP </w:t>
      </w:r>
      <w:r>
        <w:rPr>
          <w:rFonts w:cs="Tahoma"/>
          <w:i/>
          <w:iCs/>
        </w:rPr>
        <w:t>Odborné vzdělávání</w:t>
      </w:r>
      <w:r>
        <w:rPr>
          <w:rFonts w:cs="Tahoma"/>
        </w:rPr>
        <w:t xml:space="preserve">, z obsahového okruhu </w:t>
      </w:r>
      <w:r>
        <w:rPr>
          <w:rFonts w:cs="Tahoma"/>
          <w:i/>
          <w:iCs/>
        </w:rPr>
        <w:t>Elektrické instalace, montáže a opravy</w:t>
      </w:r>
      <w:r>
        <w:rPr>
          <w:rFonts w:cs="Tahoma"/>
        </w:rPr>
        <w:t>. Obsah učiva je mezipředmětově provázán s předmětem</w:t>
      </w:r>
      <w:r>
        <w:rPr>
          <w:rFonts w:cs="Tahoma"/>
          <w:i/>
        </w:rPr>
        <w:t xml:space="preserve"> Odborný výcvik, Technická dokumentace, Rozvodná zařízení, Elektrické stroje a přístroje.  </w:t>
      </w:r>
      <w:r>
        <w:rPr>
          <w:rFonts w:cs="Tahoma"/>
        </w:rPr>
        <w:t>Náplní předmětu je seznámit žáky s vlastnostmi základních elektronických součástek a jejich použitím v jednoduchých elektronických obvodech. Důraz je také kladen na oblast polovodičových diskrétních součástek a z obvodů na činnost a stavbu jednoduchých zesilovačů a jejich aplikací. Mezi hlavní celky je dále zařazena elektroakustika, záznam a reprodukce zvuku a obrazu, optoelektronika a přenosové techniky. Tyto kapitoly doplní žákovi přehled o ostatních elektronických zařízeních.</w:t>
      </w:r>
    </w:p>
    <w:p w14:paraId="4528B98B" w14:textId="77777777" w:rsidR="008275FC" w:rsidRDefault="004F5C61">
      <w:pPr>
        <w:widowControl w:val="0"/>
      </w:pPr>
      <w:r>
        <w:rPr>
          <w:rFonts w:cs="Tahoma"/>
        </w:rPr>
        <w:t>Výuka navazuje především na učivo předmětu základy elektrotechniky a na vědomosti získané v dalších, souběžně vyučovaných odborných předmětech a na odborný výcvik.</w:t>
      </w:r>
    </w:p>
    <w:p w14:paraId="4662D94B"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14:paraId="5936FD3E" w14:textId="77777777" w:rsidR="008275FC" w:rsidRDefault="008275FC">
      <w:pPr>
        <w:widowControl w:val="0"/>
        <w:rPr>
          <w:rFonts w:cs="Tahoma"/>
        </w:rPr>
      </w:pPr>
    </w:p>
    <w:p w14:paraId="2D9E1C0D" w14:textId="77777777" w:rsidR="008275FC" w:rsidRDefault="004F5C61">
      <w:pPr>
        <w:widowControl w:val="0"/>
      </w:pPr>
      <w:bookmarkStart w:id="128" w:name="page108"/>
      <w:bookmarkEnd w:id="128"/>
      <w:r>
        <w:rPr>
          <w:rFonts w:cs="Tahoma"/>
          <w:b/>
          <w:bCs/>
        </w:rPr>
        <w:t>Pojetí výuky</w:t>
      </w:r>
    </w:p>
    <w:p w14:paraId="25A6E11C" w14:textId="77777777" w:rsidR="008275FC" w:rsidRDefault="004F5C61">
      <w:pPr>
        <w:widowControl w:val="0"/>
      </w:pPr>
      <w:r>
        <w:rPr>
          <w:rFonts w:cs="Tahoma"/>
          <w:sz w:val="23"/>
          <w:szCs w:val="23"/>
        </w:rPr>
        <w:t>Efektivním cílem výuky je poskytnout systematickou a vyváženou strukturu základních pojmů a vztahů, které umožní žákům zařazovat informace do smysluplného kontextu vědění</w:t>
      </w:r>
      <w:r>
        <w:rPr>
          <w:rFonts w:cs="Tahoma"/>
        </w:rPr>
        <w:t xml:space="preserve"> i životní praxe. Úkolem je zvládnutí metody, jak se učit, jak využívat nové informační a komunikační technologie, naučit se informace zpracovávat, měnit je ve znalosti a aplikovat, umět kriticky myslet a hodnotit, naučit se jednat s lidmi a umět pracovat v týmech i samostatně, dokázat otevřeně komunikovat s ostatními, respektovat odlišné názory a dokázat na ně reagovat. Žák je veden k schopnosti řešit problémy, k uvědomění a přijetí osobní odpovědnosti, k rozvoji osobních vlastností, k respektování druhých a k schopnosti porozumění. Uplatňuje zkušenosti z běžného života a ze světa a je veden k ochraně životního prostředí a výchově ke zdravému životnímu stylu.</w:t>
      </w:r>
    </w:p>
    <w:p w14:paraId="0E16C677" w14:textId="77777777" w:rsidR="008275FC" w:rsidRDefault="004F5C61">
      <w:pPr>
        <w:widowControl w:val="0"/>
      </w:pPr>
      <w:r>
        <w:rPr>
          <w:rFonts w:cs="Tahoma"/>
        </w:rPr>
        <w:t>Při výuce se využívá především frontální způsob – učení z textu, domácí úkoly, diskuze a další metody výuky. Při probírání nového učiva je obvykle volena metoda výkladu s názorným vyučováním pomocí didaktické techniky a modelů.</w:t>
      </w:r>
    </w:p>
    <w:p w14:paraId="1AC88E29" w14:textId="77777777" w:rsidR="008275FC" w:rsidRDefault="004F5C61">
      <w:pPr>
        <w:widowControl w:val="0"/>
      </w:pPr>
      <w:r>
        <w:rPr>
          <w:rFonts w:cs="Tahoma"/>
        </w:rPr>
        <w:t>Součástí výuky jsou odborné exkurze a návštěvy tematických výstav.</w:t>
      </w:r>
    </w:p>
    <w:p w14:paraId="1B0286F3" w14:textId="77777777" w:rsidR="008275FC" w:rsidRDefault="004F5C61">
      <w:pPr>
        <w:widowControl w:val="0"/>
      </w:pPr>
      <w:r>
        <w:rPr>
          <w:rFonts w:cs="Tahoma"/>
        </w:rPr>
        <w:t>Předmět využívá vztahů a vazeb k matematice a ostatním odborným předmětům.</w:t>
      </w:r>
    </w:p>
    <w:p w14:paraId="4AFFD9C4" w14:textId="77777777" w:rsidR="008275FC" w:rsidRDefault="008275FC">
      <w:pPr>
        <w:widowControl w:val="0"/>
        <w:rPr>
          <w:rFonts w:cs="Tahoma"/>
        </w:rPr>
      </w:pPr>
    </w:p>
    <w:p w14:paraId="5452049A" w14:textId="77777777" w:rsidR="008275FC" w:rsidRDefault="004F5C61">
      <w:pPr>
        <w:widowControl w:val="0"/>
      </w:pPr>
      <w:r>
        <w:rPr>
          <w:rFonts w:cs="Tahoma"/>
          <w:b/>
          <w:bCs/>
        </w:rPr>
        <w:t>Hodnocení výsledků žáků</w:t>
      </w:r>
    </w:p>
    <w:p w14:paraId="69875DF6" w14:textId="77777777" w:rsidR="008275FC" w:rsidRDefault="004F5C61">
      <w:pPr>
        <w:widowControl w:val="0"/>
      </w:pPr>
      <w:r>
        <w:rPr>
          <w:rFonts w:cs="Tahoma"/>
        </w:rPr>
        <w:t>Při hodnocení je kladen důraz na hloubku porozumění učiva, schopnosti aplikovat poznatky v praxi a samostatné práce a tvořivosti.</w:t>
      </w:r>
    </w:p>
    <w:p w14:paraId="092C944A" w14:textId="77777777" w:rsidR="008275FC" w:rsidRDefault="004F5C61">
      <w:pPr>
        <w:widowControl w:val="0"/>
      </w:pPr>
      <w:r>
        <w:rPr>
          <w:rFonts w:cs="Tahoma"/>
        </w:rPr>
        <w:t>Přístupy k hodnocení:</w:t>
      </w:r>
    </w:p>
    <w:p w14:paraId="0E41A045" w14:textId="77777777" w:rsidR="008275FC" w:rsidRDefault="004F5C61">
      <w:pPr>
        <w:widowControl w:val="0"/>
        <w:numPr>
          <w:ilvl w:val="0"/>
          <w:numId w:val="13"/>
        </w:numPr>
        <w:tabs>
          <w:tab w:val="left" w:pos="720"/>
        </w:tabs>
        <w:ind w:left="295" w:hanging="295"/>
      </w:pPr>
      <w:r>
        <w:rPr>
          <w:rFonts w:cs="Tahoma"/>
        </w:rPr>
        <w:t>Písemná pololetní práce v rozsahu 1 vyučovací hodiny a krátká písemná zkoušení s provedením rozboru práce.</w:t>
      </w:r>
    </w:p>
    <w:p w14:paraId="06AE3230" w14:textId="77777777" w:rsidR="008275FC" w:rsidRDefault="004F5C61">
      <w:pPr>
        <w:widowControl w:val="0"/>
        <w:numPr>
          <w:ilvl w:val="0"/>
          <w:numId w:val="13"/>
        </w:numPr>
        <w:tabs>
          <w:tab w:val="left" w:pos="720"/>
        </w:tabs>
        <w:ind w:left="295" w:hanging="295"/>
      </w:pPr>
      <w:r>
        <w:rPr>
          <w:rFonts w:cs="Tahoma"/>
        </w:rPr>
        <w:t>Hodnocení ústního projevu, celkového projevu a aktivity při vyučování. Sebehodnocení žáka a skupiny.</w:t>
      </w:r>
    </w:p>
    <w:p w14:paraId="63C81AFA" w14:textId="77777777" w:rsidR="008275FC" w:rsidRDefault="008275FC">
      <w:pPr>
        <w:widowControl w:val="0"/>
        <w:rPr>
          <w:rFonts w:cs="Tahoma"/>
        </w:rPr>
      </w:pPr>
    </w:p>
    <w:p w14:paraId="0EBFC3DD" w14:textId="77777777" w:rsidR="008275FC" w:rsidRDefault="004F5C61">
      <w:pPr>
        <w:widowControl w:val="0"/>
      </w:pPr>
      <w:r>
        <w:rPr>
          <w:rFonts w:cs="Tahoma"/>
          <w:b/>
          <w:bCs/>
        </w:rPr>
        <w:t>Přínos předmětu k rozvoji klíčových kompetencí a průřezových témat</w:t>
      </w:r>
    </w:p>
    <w:p w14:paraId="6DC99CFF" w14:textId="77777777" w:rsidR="008275FC" w:rsidRDefault="004F5C61">
      <w:pPr>
        <w:widowControl w:val="0"/>
      </w:pPr>
      <w:r>
        <w:rPr>
          <w:rFonts w:cs="Tahoma"/>
          <w:b/>
          <w:bCs/>
        </w:rPr>
        <w:t>a) klíčové kompetence</w:t>
      </w:r>
    </w:p>
    <w:p w14:paraId="6A98C6D0" w14:textId="77777777" w:rsidR="008275FC" w:rsidRDefault="004F5C61">
      <w:pPr>
        <w:widowControl w:val="0"/>
      </w:pPr>
      <w:r>
        <w:rPr>
          <w:rFonts w:cs="Tahoma"/>
        </w:rPr>
        <w:t>Předmět elektronika nejvíce rozvíjí odborné znalosti, které jsou bezprostředně nutné pro chápání činnosti jednoduchých elektronických obvodů a jejich užití v praxi. Vzdělávání směřuje k tomu, aby žák:</w:t>
      </w:r>
    </w:p>
    <w:p w14:paraId="02101439" w14:textId="77777777" w:rsidR="008275FC" w:rsidRDefault="004F5C61">
      <w:pPr>
        <w:widowControl w:val="0"/>
        <w:numPr>
          <w:ilvl w:val="0"/>
          <w:numId w:val="21"/>
        </w:numPr>
        <w:ind w:left="0" w:firstLine="0"/>
      </w:pPr>
      <w:r>
        <w:rPr>
          <w:rFonts w:cs="Tahoma"/>
        </w:rPr>
        <w:t>definoval nejdůležitější elektronické veličiny a zákony a dovedl je použít v praxi při jednoduchých výpočtech</w:t>
      </w:r>
    </w:p>
    <w:p w14:paraId="3DE48F72" w14:textId="77777777" w:rsidR="008275FC" w:rsidRDefault="004F5C61">
      <w:pPr>
        <w:widowControl w:val="0"/>
        <w:numPr>
          <w:ilvl w:val="0"/>
          <w:numId w:val="21"/>
        </w:numPr>
        <w:ind w:left="0" w:firstLine="0"/>
      </w:pPr>
      <w:r>
        <w:rPr>
          <w:rFonts w:cs="Tahoma"/>
        </w:rPr>
        <w:t>využíval odbornou teorii</w:t>
      </w:r>
    </w:p>
    <w:p w14:paraId="045FDFDD" w14:textId="77777777" w:rsidR="008275FC" w:rsidRDefault="004F5C61">
      <w:pPr>
        <w:widowControl w:val="0"/>
        <w:numPr>
          <w:ilvl w:val="0"/>
          <w:numId w:val="21"/>
        </w:numPr>
        <w:ind w:left="0" w:firstLine="0"/>
      </w:pPr>
      <w:r>
        <w:rPr>
          <w:rFonts w:cs="Tahoma"/>
        </w:rPr>
        <w:t>vysvětlil funkci jednotlivých elektrotechnických součástek a jejich důležité parametry</w:t>
      </w:r>
    </w:p>
    <w:p w14:paraId="6D1BC46D" w14:textId="77777777" w:rsidR="008275FC" w:rsidRDefault="004F5C61">
      <w:pPr>
        <w:widowControl w:val="0"/>
        <w:numPr>
          <w:ilvl w:val="0"/>
          <w:numId w:val="21"/>
        </w:numPr>
        <w:ind w:left="0" w:firstLine="0"/>
      </w:pPr>
      <w:r>
        <w:rPr>
          <w:rFonts w:cs="Tahoma"/>
        </w:rPr>
        <w:t>pracoval s katalogy a vyhledával důležité parametry součástek</w:t>
      </w:r>
    </w:p>
    <w:p w14:paraId="5D4B6AB4" w14:textId="77777777" w:rsidR="008275FC" w:rsidRDefault="004F5C61">
      <w:pPr>
        <w:widowControl w:val="0"/>
        <w:numPr>
          <w:ilvl w:val="0"/>
          <w:numId w:val="21"/>
        </w:numPr>
        <w:ind w:left="0" w:firstLine="0"/>
      </w:pPr>
      <w:r>
        <w:rPr>
          <w:rFonts w:cs="Tahoma"/>
        </w:rPr>
        <w:t>vysvětlil jednoduché elektronické obvody a charakterizoval jejich funkci a použití</w:t>
      </w:r>
    </w:p>
    <w:p w14:paraId="314964D1" w14:textId="77777777" w:rsidR="008275FC" w:rsidRDefault="004F5C61">
      <w:pPr>
        <w:widowControl w:val="0"/>
        <w:numPr>
          <w:ilvl w:val="0"/>
          <w:numId w:val="21"/>
        </w:numPr>
        <w:ind w:left="0" w:firstLine="0"/>
      </w:pPr>
      <w:r>
        <w:rPr>
          <w:rFonts w:cs="Tahoma"/>
        </w:rPr>
        <w:t>dovedl nakreslit elektrická schémata jednoduchých elektronických obvodů a dodržoval pravidla technického kreslení</w:t>
      </w:r>
    </w:p>
    <w:p w14:paraId="67AD6F34" w14:textId="77777777" w:rsidR="008275FC" w:rsidRDefault="004F5C61">
      <w:pPr>
        <w:widowControl w:val="0"/>
        <w:numPr>
          <w:ilvl w:val="0"/>
          <w:numId w:val="21"/>
        </w:numPr>
        <w:ind w:left="0" w:firstLine="0"/>
      </w:pPr>
      <w:r>
        <w:rPr>
          <w:rFonts w:cs="Tahoma"/>
        </w:rPr>
        <w:t>dokázal získávat a využívat informace i z jiných zdrojů (odborná literatura, technická dokumentace, časopisy, internet …), vybírat podstatné a předávat dál,</w:t>
      </w:r>
    </w:p>
    <w:p w14:paraId="03901076" w14:textId="77777777" w:rsidR="008275FC" w:rsidRDefault="004F5C61">
      <w:pPr>
        <w:widowControl w:val="0"/>
        <w:numPr>
          <w:ilvl w:val="0"/>
          <w:numId w:val="21"/>
        </w:numPr>
        <w:ind w:left="0" w:firstLine="0"/>
      </w:pPr>
      <w:r>
        <w:rPr>
          <w:rFonts w:cs="Tahoma"/>
        </w:rPr>
        <w:t xml:space="preserve">aktivně spolupracovat s ostatními při řešení společného úkolu. </w:t>
      </w:r>
    </w:p>
    <w:p w14:paraId="48D427ED"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14:paraId="0E0C9D9F" w14:textId="77777777" w:rsidR="008275FC" w:rsidRDefault="008275FC">
      <w:pPr>
        <w:widowControl w:val="0"/>
        <w:rPr>
          <w:rFonts w:cs="Tahoma"/>
        </w:rPr>
      </w:pPr>
    </w:p>
    <w:p w14:paraId="15078D2B" w14:textId="77777777" w:rsidR="008275FC" w:rsidRDefault="004F5C61">
      <w:pPr>
        <w:widowControl w:val="0"/>
      </w:pPr>
      <w:bookmarkStart w:id="129" w:name="page109"/>
      <w:bookmarkEnd w:id="129"/>
      <w:r>
        <w:rPr>
          <w:rFonts w:cs="Tahoma"/>
          <w:b/>
          <w:bCs/>
        </w:rPr>
        <w:t>b) průřezová témata</w:t>
      </w:r>
    </w:p>
    <w:p w14:paraId="5DBF6B22" w14:textId="77777777" w:rsidR="008275FC" w:rsidRDefault="004F5C61">
      <w:pPr>
        <w:widowControl w:val="0"/>
      </w:pPr>
      <w:r>
        <w:rPr>
          <w:rFonts w:cs="Tahoma"/>
          <w:b/>
        </w:rPr>
        <w:t>Občan v demokratické společnosti:</w:t>
      </w:r>
    </w:p>
    <w:p w14:paraId="137DE041" w14:textId="77777777" w:rsidR="008275FC" w:rsidRDefault="004F5C61">
      <w:pPr>
        <w:widowControl w:val="0"/>
        <w:numPr>
          <w:ilvl w:val="0"/>
          <w:numId w:val="22"/>
        </w:numPr>
        <w:ind w:left="0" w:firstLine="0"/>
      </w:pPr>
      <w:r>
        <w:rPr>
          <w:rFonts w:cs="Tahoma"/>
        </w:rPr>
        <w:t>vytváření demokratického prostředí ve škole a ve třídě, možnost a schopnost vyjádřit veřejné své názory a postoje</w:t>
      </w:r>
    </w:p>
    <w:p w14:paraId="5F10DC7A" w14:textId="77777777" w:rsidR="008275FC" w:rsidRDefault="004F5C61">
      <w:pPr>
        <w:widowControl w:val="0"/>
        <w:numPr>
          <w:ilvl w:val="0"/>
          <w:numId w:val="22"/>
        </w:numPr>
        <w:ind w:left="0" w:firstLine="0"/>
      </w:pPr>
      <w:r>
        <w:rPr>
          <w:rFonts w:cs="Tahoma"/>
        </w:rPr>
        <w:t>schopnost přijímat názory druhých</w:t>
      </w:r>
    </w:p>
    <w:p w14:paraId="24E71D5F" w14:textId="77777777" w:rsidR="008275FC" w:rsidRDefault="004F5C61">
      <w:pPr>
        <w:widowControl w:val="0"/>
        <w:numPr>
          <w:ilvl w:val="0"/>
          <w:numId w:val="22"/>
        </w:numPr>
        <w:ind w:left="0" w:firstLine="0"/>
      </w:pPr>
      <w:r>
        <w:rPr>
          <w:rFonts w:cs="Tahoma"/>
        </w:rPr>
        <w:t xml:space="preserve">naučit se pracovat v týmu a hledat kompromisy při řešení problémů </w:t>
      </w:r>
    </w:p>
    <w:p w14:paraId="515E9250" w14:textId="77777777" w:rsidR="008275FC" w:rsidRDefault="004F5C61">
      <w:pPr>
        <w:widowControl w:val="0"/>
        <w:numPr>
          <w:ilvl w:val="0"/>
          <w:numId w:val="22"/>
        </w:numPr>
        <w:ind w:left="0" w:firstLine="0"/>
      </w:pPr>
      <w:r>
        <w:rPr>
          <w:rFonts w:cs="Tahoma"/>
        </w:rPr>
        <w:t>učit se orientovat v masových médiích, internetu a kriticky je hodnotit</w:t>
      </w:r>
    </w:p>
    <w:p w14:paraId="341FE7DF" w14:textId="77777777" w:rsidR="008275FC" w:rsidRDefault="004F5C61">
      <w:pPr>
        <w:widowControl w:val="0"/>
        <w:numPr>
          <w:ilvl w:val="0"/>
          <w:numId w:val="22"/>
        </w:numPr>
        <w:ind w:left="0" w:firstLine="0"/>
      </w:pPr>
      <w:r>
        <w:rPr>
          <w:rFonts w:cs="Tahoma"/>
        </w:rPr>
        <w:t xml:space="preserve">rozpoznat nevhodné chování, netolerantnost a rasismus, vést k přátelství, snášenlivosti a vzájemné solidaritě </w:t>
      </w:r>
    </w:p>
    <w:p w14:paraId="470F2390" w14:textId="77777777" w:rsidR="008275FC" w:rsidRDefault="008275FC">
      <w:pPr>
        <w:widowControl w:val="0"/>
        <w:rPr>
          <w:rFonts w:cs="Tahoma"/>
          <w:b/>
          <w:u w:val="single"/>
        </w:rPr>
      </w:pPr>
    </w:p>
    <w:p w14:paraId="2AD42514" w14:textId="77777777" w:rsidR="008275FC" w:rsidRDefault="004F5C61">
      <w:pPr>
        <w:widowControl w:val="0"/>
      </w:pPr>
      <w:r>
        <w:rPr>
          <w:rFonts w:cs="Tahoma"/>
          <w:b/>
        </w:rPr>
        <w:t>Člověk a životní prostředí:</w:t>
      </w:r>
    </w:p>
    <w:p w14:paraId="279F3AF9" w14:textId="77777777" w:rsidR="008275FC" w:rsidRDefault="004F5C61">
      <w:pPr>
        <w:widowControl w:val="0"/>
        <w:numPr>
          <w:ilvl w:val="0"/>
          <w:numId w:val="20"/>
        </w:numPr>
        <w:ind w:left="0" w:firstLine="0"/>
      </w:pPr>
      <w:r>
        <w:rPr>
          <w:rFonts w:cs="Tahoma"/>
        </w:rPr>
        <w:t xml:space="preserve">vést k úctě k živé i neživé přírodě a k osobní odpovědnosti člověka za chování a zlepšení životního prostředí na Zemi </w:t>
      </w:r>
    </w:p>
    <w:p w14:paraId="22A6199B" w14:textId="77777777" w:rsidR="008275FC" w:rsidRDefault="008275FC">
      <w:pPr>
        <w:widowControl w:val="0"/>
        <w:rPr>
          <w:rFonts w:cs="Tahoma"/>
          <w:b/>
          <w:u w:val="single"/>
        </w:rPr>
      </w:pPr>
    </w:p>
    <w:p w14:paraId="59311D28" w14:textId="77777777" w:rsidR="008275FC" w:rsidRDefault="004F5C61">
      <w:pPr>
        <w:widowControl w:val="0"/>
      </w:pPr>
      <w:r>
        <w:rPr>
          <w:rFonts w:cs="Tahoma"/>
          <w:b/>
        </w:rPr>
        <w:t>Člověk a svět práce:</w:t>
      </w:r>
    </w:p>
    <w:p w14:paraId="4C387D2B" w14:textId="77777777" w:rsidR="008275FC" w:rsidRDefault="004F5C61">
      <w:pPr>
        <w:widowControl w:val="0"/>
        <w:numPr>
          <w:ilvl w:val="0"/>
          <w:numId w:val="20"/>
        </w:numPr>
        <w:ind w:left="0" w:firstLine="0"/>
      </w:pPr>
      <w:r>
        <w:rPr>
          <w:rFonts w:cs="Tahoma"/>
        </w:rPr>
        <w:t xml:space="preserve">žák je seznámen s možnostmi profesního uplatnění po absolvování daného vzdělávání a možnostmi dalšího rozšiřování svých znalostí a vědomostí </w:t>
      </w:r>
    </w:p>
    <w:p w14:paraId="2E26BB34" w14:textId="77777777" w:rsidR="008275FC" w:rsidRDefault="008275FC">
      <w:pPr>
        <w:widowControl w:val="0"/>
        <w:rPr>
          <w:rFonts w:cs="Tahoma"/>
          <w:u w:val="single"/>
        </w:rPr>
      </w:pPr>
    </w:p>
    <w:p w14:paraId="1EE898E7" w14:textId="77777777" w:rsidR="008275FC" w:rsidRDefault="004F5C61">
      <w:pPr>
        <w:widowControl w:val="0"/>
      </w:pPr>
      <w:r>
        <w:rPr>
          <w:rFonts w:cs="Tahoma"/>
          <w:b/>
        </w:rPr>
        <w:t>Informační a komunikační technologie:</w:t>
      </w:r>
    </w:p>
    <w:p w14:paraId="5C3E95AE" w14:textId="77777777" w:rsidR="008275FC" w:rsidRDefault="004F5C61">
      <w:pPr>
        <w:widowControl w:val="0"/>
        <w:numPr>
          <w:ilvl w:val="0"/>
          <w:numId w:val="20"/>
        </w:numPr>
        <w:ind w:left="0" w:firstLine="0"/>
      </w:pPr>
      <w:r>
        <w:rPr>
          <w:rFonts w:cs="Tahoma"/>
        </w:rPr>
        <w:t>žák je připravován k tomu, aby byl schopen pracovat s prostředky informačních a komunikačních technologií a efektivně je využívat pro svoji práci</w:t>
      </w:r>
    </w:p>
    <w:p w14:paraId="68012427" w14:textId="77777777" w:rsidR="008275FC" w:rsidRDefault="008275FC">
      <w:pPr>
        <w:widowControl w:val="0"/>
        <w:rPr>
          <w:rFonts w:cs="Tahoma"/>
        </w:rPr>
      </w:pPr>
    </w:p>
    <w:p w14:paraId="0ED4D43F" w14:textId="77777777" w:rsidR="008275FC" w:rsidRDefault="008275FC">
      <w:pPr>
        <w:pageBreakBefore/>
        <w:widowControl w:val="0"/>
        <w:rPr>
          <w:rFonts w:cs="Tahoma"/>
        </w:rPr>
      </w:pPr>
    </w:p>
    <w:p w14:paraId="15DF33D4" w14:textId="77777777" w:rsidR="008275FC" w:rsidRDefault="004F5C61">
      <w:pPr>
        <w:widowControl w:val="0"/>
      </w:pPr>
      <w:bookmarkStart w:id="130" w:name="page110"/>
      <w:bookmarkEnd w:id="130"/>
      <w:r>
        <w:rPr>
          <w:rFonts w:cs="Tahoma"/>
          <w:b/>
          <w:bCs/>
          <w:u w:val="single"/>
        </w:rPr>
        <w:t>Rozpis učiva a výsledků vzdělávání</w:t>
      </w:r>
    </w:p>
    <w:p w14:paraId="2ED415AC" w14:textId="77777777" w:rsidR="008275FC" w:rsidRDefault="008275FC">
      <w:pPr>
        <w:widowControl w:val="0"/>
        <w:rPr>
          <w:rFonts w:cs="Tahoma"/>
          <w:b/>
          <w:bCs/>
          <w:u w:val="single"/>
        </w:rPr>
      </w:pPr>
    </w:p>
    <w:p w14:paraId="1950302B" w14:textId="77777777" w:rsidR="008275FC" w:rsidRDefault="004F5C61">
      <w:pPr>
        <w:widowControl w:val="0"/>
      </w:pPr>
      <w:r>
        <w:rPr>
          <w:rFonts w:cs="Tahoma"/>
          <w:b/>
          <w:bCs/>
        </w:rPr>
        <w:t xml:space="preserve">2. ročník: 1 hodina týdně </w:t>
      </w:r>
      <w:r>
        <w:rPr>
          <w:rFonts w:cs="Tahoma"/>
          <w:b/>
          <w:bCs/>
        </w:rPr>
        <w:tab/>
      </w:r>
      <w:r>
        <w:rPr>
          <w:rFonts w:cs="Tahoma"/>
          <w:b/>
          <w:bCs/>
        </w:rPr>
        <w:tab/>
      </w:r>
      <w:r>
        <w:rPr>
          <w:rFonts w:cs="Tahoma"/>
          <w:b/>
          <w:bCs/>
        </w:rPr>
        <w:tab/>
      </w:r>
      <w:r>
        <w:rPr>
          <w:rFonts w:cs="Tahoma"/>
          <w:b/>
          <w:bCs/>
        </w:rPr>
        <w:tab/>
      </w:r>
      <w:r>
        <w:rPr>
          <w:rFonts w:cs="Tahoma"/>
          <w:b/>
          <w:bCs/>
        </w:rPr>
        <w:tab/>
        <w:t>celkem 33 hodin</w:t>
      </w:r>
    </w:p>
    <w:tbl>
      <w:tblPr>
        <w:tblW w:w="0" w:type="auto"/>
        <w:tblInd w:w="50" w:type="dxa"/>
        <w:tblLayout w:type="fixed"/>
        <w:tblCellMar>
          <w:left w:w="60" w:type="dxa"/>
          <w:right w:w="70" w:type="dxa"/>
        </w:tblCellMar>
        <w:tblLook w:val="0000" w:firstRow="0" w:lastRow="0" w:firstColumn="0" w:lastColumn="0" w:noHBand="0" w:noVBand="0"/>
      </w:tblPr>
      <w:tblGrid>
        <w:gridCol w:w="3855"/>
        <w:gridCol w:w="511"/>
        <w:gridCol w:w="4422"/>
        <w:gridCol w:w="861"/>
      </w:tblGrid>
      <w:tr w:rsidR="008275FC" w14:paraId="72918944" w14:textId="77777777">
        <w:trPr>
          <w:trHeight w:val="284"/>
        </w:trPr>
        <w:tc>
          <w:tcPr>
            <w:tcW w:w="3855" w:type="dxa"/>
            <w:tcBorders>
              <w:top w:val="single" w:sz="4" w:space="0" w:color="000001"/>
              <w:left w:val="single" w:sz="4" w:space="0" w:color="000001"/>
            </w:tcBorders>
            <w:shd w:val="clear" w:color="auto" w:fill="FFFFFF"/>
          </w:tcPr>
          <w:p w14:paraId="34549C71" w14:textId="77777777" w:rsidR="008275FC" w:rsidRDefault="004F5C61">
            <w:pPr>
              <w:suppressAutoHyphens w:val="0"/>
            </w:pPr>
            <w:r>
              <w:rPr>
                <w:rFonts w:cs="Tahoma"/>
              </w:rPr>
              <w:t>Výsledky vzdělávání a kompetence</w:t>
            </w:r>
          </w:p>
        </w:tc>
        <w:tc>
          <w:tcPr>
            <w:tcW w:w="511" w:type="dxa"/>
            <w:tcBorders>
              <w:top w:val="single" w:sz="4" w:space="0" w:color="000001"/>
              <w:left w:val="single" w:sz="4" w:space="0" w:color="000001"/>
            </w:tcBorders>
            <w:shd w:val="clear" w:color="auto" w:fill="FFFFFF"/>
          </w:tcPr>
          <w:p w14:paraId="2D026515" w14:textId="77777777" w:rsidR="008275FC" w:rsidRDefault="004F5C61">
            <w:pPr>
              <w:suppressAutoHyphens w:val="0"/>
            </w:pPr>
            <w:r>
              <w:rPr>
                <w:rFonts w:cs="Tahoma"/>
                <w:b/>
              </w:rPr>
              <w:t> </w:t>
            </w:r>
          </w:p>
        </w:tc>
        <w:tc>
          <w:tcPr>
            <w:tcW w:w="4422" w:type="dxa"/>
            <w:tcBorders>
              <w:top w:val="single" w:sz="4" w:space="0" w:color="000001"/>
            </w:tcBorders>
            <w:shd w:val="clear" w:color="auto" w:fill="FFFFFF"/>
          </w:tcPr>
          <w:p w14:paraId="4FEC9BC9" w14:textId="77777777" w:rsidR="008275FC" w:rsidRDefault="004F5C61">
            <w:pPr>
              <w:suppressAutoHyphens w:val="0"/>
            </w:pPr>
            <w:r>
              <w:rPr>
                <w:rFonts w:cs="Tahoma"/>
              </w:rPr>
              <w:t> </w:t>
            </w:r>
          </w:p>
        </w:tc>
        <w:tc>
          <w:tcPr>
            <w:tcW w:w="861" w:type="dxa"/>
            <w:tcBorders>
              <w:top w:val="single" w:sz="4" w:space="0" w:color="000001"/>
              <w:left w:val="single" w:sz="4" w:space="0" w:color="000001"/>
              <w:right w:val="single" w:sz="4" w:space="0" w:color="000001"/>
            </w:tcBorders>
            <w:shd w:val="clear" w:color="auto" w:fill="FFFFFF"/>
          </w:tcPr>
          <w:p w14:paraId="432160F6" w14:textId="77777777" w:rsidR="008275FC" w:rsidRDefault="004F5C61">
            <w:pPr>
              <w:suppressAutoHyphens w:val="0"/>
            </w:pPr>
            <w:r>
              <w:rPr>
                <w:rFonts w:cs="Tahoma"/>
              </w:rPr>
              <w:t>Hodin.</w:t>
            </w:r>
          </w:p>
        </w:tc>
      </w:tr>
      <w:tr w:rsidR="008275FC" w14:paraId="79E94BF9" w14:textId="77777777">
        <w:trPr>
          <w:trHeight w:val="284"/>
        </w:trPr>
        <w:tc>
          <w:tcPr>
            <w:tcW w:w="3855" w:type="dxa"/>
            <w:tcBorders>
              <w:top w:val="single" w:sz="4" w:space="0" w:color="000001"/>
              <w:left w:val="single" w:sz="4" w:space="0" w:color="000001"/>
              <w:bottom w:val="single" w:sz="4" w:space="0" w:color="000001"/>
            </w:tcBorders>
            <w:shd w:val="clear" w:color="auto" w:fill="FFFFFF"/>
          </w:tcPr>
          <w:p w14:paraId="544BF5FB" w14:textId="77777777" w:rsidR="008275FC" w:rsidRDefault="004F5C61">
            <w:pPr>
              <w:suppressAutoHyphens w:val="0"/>
            </w:pPr>
            <w:r>
              <w:rPr>
                <w:rFonts w:cs="Tahoma"/>
              </w:rPr>
              <w:t>Žák:</w:t>
            </w:r>
          </w:p>
        </w:tc>
        <w:tc>
          <w:tcPr>
            <w:tcW w:w="511" w:type="dxa"/>
            <w:tcBorders>
              <w:top w:val="single" w:sz="4" w:space="0" w:color="000001"/>
              <w:left w:val="single" w:sz="4" w:space="0" w:color="000001"/>
              <w:bottom w:val="single" w:sz="4" w:space="0" w:color="000001"/>
            </w:tcBorders>
            <w:shd w:val="clear" w:color="auto" w:fill="FFFFFF"/>
          </w:tcPr>
          <w:p w14:paraId="012876D4" w14:textId="77777777" w:rsidR="008275FC" w:rsidRDefault="004F5C61">
            <w:pPr>
              <w:suppressAutoHyphens w:val="0"/>
            </w:pPr>
            <w:r>
              <w:rPr>
                <w:rFonts w:cs="Tahoma"/>
                <w:b/>
              </w:rPr>
              <w:t> </w:t>
            </w:r>
          </w:p>
        </w:tc>
        <w:tc>
          <w:tcPr>
            <w:tcW w:w="4422" w:type="dxa"/>
            <w:tcBorders>
              <w:top w:val="single" w:sz="4" w:space="0" w:color="000001"/>
              <w:bottom w:val="single" w:sz="4" w:space="0" w:color="000001"/>
            </w:tcBorders>
            <w:shd w:val="clear" w:color="auto" w:fill="FFFFFF"/>
          </w:tcPr>
          <w:p w14:paraId="086351ED" w14:textId="77777777" w:rsidR="008275FC" w:rsidRDefault="004F5C61">
            <w:pPr>
              <w:suppressAutoHyphens w:val="0"/>
            </w:pPr>
            <w:r>
              <w:rPr>
                <w:rFonts w:cs="Tahoma"/>
              </w:rPr>
              <w:t>Učivo</w:t>
            </w:r>
          </w:p>
        </w:tc>
        <w:tc>
          <w:tcPr>
            <w:tcW w:w="861" w:type="dxa"/>
            <w:tcBorders>
              <w:top w:val="single" w:sz="4" w:space="0" w:color="000001"/>
              <w:left w:val="single" w:sz="4" w:space="0" w:color="000001"/>
              <w:bottom w:val="single" w:sz="4" w:space="0" w:color="000001"/>
              <w:right w:val="single" w:sz="4" w:space="0" w:color="000001"/>
            </w:tcBorders>
            <w:shd w:val="clear" w:color="auto" w:fill="FFFFFF"/>
          </w:tcPr>
          <w:p w14:paraId="654A9955" w14:textId="77777777" w:rsidR="008275FC" w:rsidRDefault="004F5C61">
            <w:pPr>
              <w:suppressAutoHyphens w:val="0"/>
            </w:pPr>
            <w:r>
              <w:rPr>
                <w:rFonts w:cs="Tahoma"/>
              </w:rPr>
              <w:t>dotace</w:t>
            </w:r>
          </w:p>
        </w:tc>
      </w:tr>
      <w:tr w:rsidR="008275FC" w14:paraId="72822D81" w14:textId="77777777">
        <w:trPr>
          <w:trHeight w:val="2756"/>
        </w:trPr>
        <w:tc>
          <w:tcPr>
            <w:tcW w:w="3855" w:type="dxa"/>
            <w:tcBorders>
              <w:top w:val="single" w:sz="4" w:space="0" w:color="000001"/>
              <w:left w:val="single" w:sz="4" w:space="0" w:color="000001"/>
              <w:bottom w:val="single" w:sz="4" w:space="0" w:color="000001"/>
            </w:tcBorders>
            <w:shd w:val="clear" w:color="auto" w:fill="FFFFFF"/>
          </w:tcPr>
          <w:p w14:paraId="06147BCF" w14:textId="77777777" w:rsidR="008275FC" w:rsidRDefault="004F5C61">
            <w:pPr>
              <w:suppressAutoHyphens w:val="0"/>
            </w:pPr>
            <w:r>
              <w:rPr>
                <w:rFonts w:cs="Tahoma"/>
              </w:rPr>
              <w:t>- definuje pojmy elektronický obvod a obvodová součástka</w:t>
            </w:r>
          </w:p>
          <w:p w14:paraId="5ADE5A7C" w14:textId="77777777" w:rsidR="008275FC" w:rsidRDefault="004F5C61">
            <w:pPr>
              <w:suppressAutoHyphens w:val="0"/>
            </w:pPr>
            <w:r>
              <w:rPr>
                <w:rFonts w:cs="Tahoma"/>
              </w:rPr>
              <w:t>- popíše pasivní prvky elektronických obvodů, zná jejich vlastnosti a funkci</w:t>
            </w:r>
          </w:p>
          <w:p w14:paraId="1F424048" w14:textId="77777777" w:rsidR="008275FC" w:rsidRDefault="004F5C61">
            <w:pPr>
              <w:suppressAutoHyphens w:val="0"/>
            </w:pPr>
            <w:r>
              <w:rPr>
                <w:rFonts w:cs="Tahoma"/>
              </w:rPr>
              <w:t>- ovládá způsoby značení pasivních prvků</w:t>
            </w:r>
          </w:p>
          <w:p w14:paraId="4BA8DFF3" w14:textId="77777777" w:rsidR="008275FC" w:rsidRDefault="004F5C61">
            <w:r>
              <w:rPr>
                <w:rFonts w:cs="Tahoma"/>
              </w:rPr>
              <w:t>- definuje pojem integrovaný obvod, zná jejich rozdělení</w:t>
            </w:r>
          </w:p>
        </w:tc>
        <w:tc>
          <w:tcPr>
            <w:tcW w:w="511" w:type="dxa"/>
            <w:tcBorders>
              <w:top w:val="single" w:sz="4" w:space="0" w:color="000001"/>
              <w:left w:val="single" w:sz="4" w:space="0" w:color="000001"/>
              <w:bottom w:val="single" w:sz="4" w:space="0" w:color="000001"/>
            </w:tcBorders>
            <w:shd w:val="clear" w:color="auto" w:fill="FFFFFF"/>
          </w:tcPr>
          <w:p w14:paraId="28A4464B" w14:textId="77777777" w:rsidR="008275FC" w:rsidRDefault="004F5C61">
            <w:pPr>
              <w:suppressAutoHyphens w:val="0"/>
            </w:pPr>
            <w:r>
              <w:rPr>
                <w:rFonts w:cs="Tahoma"/>
                <w:b/>
              </w:rPr>
              <w:t>1</w:t>
            </w:r>
          </w:p>
        </w:tc>
        <w:tc>
          <w:tcPr>
            <w:tcW w:w="4422" w:type="dxa"/>
            <w:tcBorders>
              <w:top w:val="single" w:sz="4" w:space="0" w:color="000001"/>
              <w:left w:val="single" w:sz="4" w:space="0" w:color="000001"/>
              <w:bottom w:val="single" w:sz="4" w:space="0" w:color="000001"/>
            </w:tcBorders>
            <w:shd w:val="clear" w:color="auto" w:fill="FFFFFF"/>
          </w:tcPr>
          <w:p w14:paraId="41297CFE" w14:textId="77777777" w:rsidR="008275FC" w:rsidRDefault="004F5C61">
            <w:pPr>
              <w:suppressAutoHyphens w:val="0"/>
            </w:pPr>
            <w:r>
              <w:rPr>
                <w:rFonts w:cs="Tahoma"/>
                <w:b/>
                <w:bCs/>
              </w:rPr>
              <w:t>Prvky elektronických obvodů</w:t>
            </w:r>
          </w:p>
          <w:p w14:paraId="6FACFCA1" w14:textId="77777777" w:rsidR="008275FC" w:rsidRDefault="004F5C61">
            <w:pPr>
              <w:suppressAutoHyphens w:val="0"/>
            </w:pPr>
            <w:r>
              <w:rPr>
                <w:rFonts w:cs="Tahoma"/>
              </w:rPr>
              <w:t>Základní pojmy</w:t>
            </w:r>
          </w:p>
          <w:p w14:paraId="5A649CF4" w14:textId="77777777" w:rsidR="008275FC" w:rsidRDefault="004F5C61">
            <w:pPr>
              <w:suppressAutoHyphens w:val="0"/>
            </w:pPr>
            <w:r>
              <w:rPr>
                <w:rFonts w:cs="Tahoma"/>
              </w:rPr>
              <w:t>Základní obvodové součástky</w:t>
            </w:r>
          </w:p>
          <w:p w14:paraId="60E62F34" w14:textId="77777777" w:rsidR="008275FC" w:rsidRDefault="004F5C61">
            <w:pPr>
              <w:suppressAutoHyphens w:val="0"/>
            </w:pPr>
            <w:r>
              <w:rPr>
                <w:rFonts w:cs="Tahoma"/>
              </w:rPr>
              <w:t>(rezistory, kondenzátory, cívky)</w:t>
            </w:r>
          </w:p>
          <w:p w14:paraId="79ADD3AD" w14:textId="77777777" w:rsidR="008275FC" w:rsidRDefault="004F5C61">
            <w:pPr>
              <w:suppressAutoHyphens w:val="0"/>
            </w:pPr>
            <w:r>
              <w:rPr>
                <w:rFonts w:cs="Tahoma"/>
              </w:rPr>
              <w:t>Sebeckův jev, Peltierův jev</w:t>
            </w:r>
          </w:p>
          <w:p w14:paraId="1C9E825F" w14:textId="77777777" w:rsidR="008275FC" w:rsidRDefault="004F5C61">
            <w:pPr>
              <w:suppressAutoHyphens w:val="0"/>
            </w:pPr>
            <w:r>
              <w:rPr>
                <w:rFonts w:cs="Tahoma"/>
              </w:rPr>
              <w:t>Základní poznatky o integrovaných obvodech</w:t>
            </w:r>
          </w:p>
          <w:p w14:paraId="07FC26FE" w14:textId="77777777" w:rsidR="008275FC" w:rsidRDefault="008275FC">
            <w:pPr>
              <w:suppressAutoHyphens w:val="0"/>
              <w:rPr>
                <w:rFonts w:cs="Tahoma"/>
              </w:rPr>
            </w:pPr>
          </w:p>
          <w:p w14:paraId="6F70A5C1" w14:textId="77777777" w:rsidR="008275FC" w:rsidRDefault="008275FC">
            <w:pPr>
              <w:suppressAutoHyphens w:val="0"/>
            </w:pPr>
          </w:p>
        </w:tc>
        <w:tc>
          <w:tcPr>
            <w:tcW w:w="861" w:type="dxa"/>
            <w:tcBorders>
              <w:top w:val="single" w:sz="4" w:space="0" w:color="000001"/>
              <w:left w:val="single" w:sz="4" w:space="0" w:color="000001"/>
              <w:bottom w:val="single" w:sz="4" w:space="0" w:color="000001"/>
              <w:right w:val="single" w:sz="4" w:space="0" w:color="000001"/>
            </w:tcBorders>
            <w:shd w:val="clear" w:color="auto" w:fill="FFFFFF"/>
          </w:tcPr>
          <w:p w14:paraId="4F93C1E4" w14:textId="77777777" w:rsidR="008275FC" w:rsidRDefault="004F5C61">
            <w:pPr>
              <w:suppressAutoHyphens w:val="0"/>
            </w:pPr>
            <w:r>
              <w:rPr>
                <w:rFonts w:cs="Tahoma"/>
                <w:b/>
                <w:bCs/>
              </w:rPr>
              <w:t>5</w:t>
            </w:r>
          </w:p>
        </w:tc>
      </w:tr>
      <w:tr w:rsidR="008275FC" w14:paraId="54EA665B" w14:textId="77777777">
        <w:trPr>
          <w:trHeight w:val="6655"/>
        </w:trPr>
        <w:tc>
          <w:tcPr>
            <w:tcW w:w="3855" w:type="dxa"/>
            <w:tcBorders>
              <w:top w:val="single" w:sz="4" w:space="0" w:color="000001"/>
              <w:left w:val="single" w:sz="4" w:space="0" w:color="000001"/>
              <w:bottom w:val="single" w:sz="4" w:space="0" w:color="000001"/>
            </w:tcBorders>
            <w:shd w:val="clear" w:color="auto" w:fill="FFFFFF"/>
          </w:tcPr>
          <w:p w14:paraId="07189A5D" w14:textId="77777777" w:rsidR="008275FC" w:rsidRDefault="004F5C61">
            <w:pPr>
              <w:suppressAutoHyphens w:val="0"/>
            </w:pPr>
            <w:r>
              <w:rPr>
                <w:rFonts w:cs="Tahoma"/>
              </w:rPr>
              <w:t>- vysvětlí pojem vlastní a nevlastní</w:t>
            </w:r>
          </w:p>
          <w:p w14:paraId="55E695DC" w14:textId="77777777" w:rsidR="008275FC" w:rsidRDefault="004F5C61">
            <w:pPr>
              <w:suppressAutoHyphens w:val="0"/>
            </w:pPr>
            <w:r>
              <w:rPr>
                <w:rFonts w:cs="Tahoma"/>
              </w:rPr>
              <w:t>polovodič, vlastní a nevlastní vodivost, polovodič typu P a N</w:t>
            </w:r>
          </w:p>
          <w:p w14:paraId="0A0FFBFB" w14:textId="77777777" w:rsidR="008275FC" w:rsidRDefault="004F5C61">
            <w:pPr>
              <w:suppressAutoHyphens w:val="0"/>
            </w:pPr>
            <w:r>
              <w:rPr>
                <w:rFonts w:cs="Tahoma"/>
              </w:rPr>
              <w:t>- definuje pojem přechod PN</w:t>
            </w:r>
          </w:p>
          <w:p w14:paraId="2242849B" w14:textId="77777777" w:rsidR="008275FC" w:rsidRDefault="004F5C61">
            <w:pPr>
              <w:suppressAutoHyphens w:val="0"/>
            </w:pPr>
            <w:r>
              <w:rPr>
                <w:rFonts w:cs="Tahoma"/>
              </w:rPr>
              <w:t>- vysvětlí propustný a závěrný stav</w:t>
            </w:r>
          </w:p>
          <w:p w14:paraId="6CE5FF87" w14:textId="77777777" w:rsidR="008275FC" w:rsidRDefault="004F5C61">
            <w:pPr>
              <w:suppressAutoHyphens w:val="0"/>
            </w:pPr>
            <w:r>
              <w:rPr>
                <w:rFonts w:cs="Tahoma"/>
              </w:rPr>
              <w:t>přechodu PN</w:t>
            </w:r>
          </w:p>
          <w:p w14:paraId="4E88DA59" w14:textId="77777777" w:rsidR="008275FC" w:rsidRDefault="004F5C61">
            <w:pPr>
              <w:suppressAutoHyphens w:val="0"/>
            </w:pPr>
            <w:r>
              <w:rPr>
                <w:rFonts w:cs="Tahoma"/>
              </w:rPr>
              <w:t>- dovede popsat a vysvětlit polovodičové diody</w:t>
            </w:r>
          </w:p>
          <w:p w14:paraId="732D6F5B" w14:textId="77777777" w:rsidR="008275FC" w:rsidRDefault="004F5C61">
            <w:pPr>
              <w:suppressAutoHyphens w:val="0"/>
            </w:pPr>
            <w:r>
              <w:rPr>
                <w:rFonts w:cs="Tahoma"/>
              </w:rPr>
              <w:t>- rozdělí, charakterizuje jednotlivé typy diod a zná jejich použití v praxi</w:t>
            </w:r>
          </w:p>
          <w:p w14:paraId="3115ECE5" w14:textId="77777777" w:rsidR="008275FC" w:rsidRDefault="004F5C61">
            <w:pPr>
              <w:suppressAutoHyphens w:val="0"/>
            </w:pPr>
            <w:r>
              <w:rPr>
                <w:rFonts w:cs="Tahoma"/>
              </w:rPr>
              <w:t>- nakreslí schéma obvodu a vysvětlí podstatu jednocestného, dvoucestného a můstkového usměrňovače</w:t>
            </w:r>
          </w:p>
          <w:p w14:paraId="312DEA54" w14:textId="77777777" w:rsidR="008275FC" w:rsidRDefault="004F5C61">
            <w:pPr>
              <w:suppressAutoHyphens w:val="0"/>
            </w:pPr>
            <w:r>
              <w:rPr>
                <w:rFonts w:cs="Tahoma"/>
              </w:rPr>
              <w:t>- dovede vysvětlit průběhy proudů a napětí u jednotlivých druhů usměrňovačů</w:t>
            </w:r>
          </w:p>
          <w:p w14:paraId="498369E3" w14:textId="77777777" w:rsidR="008275FC" w:rsidRDefault="004F5C61">
            <w:pPr>
              <w:suppressAutoHyphens w:val="0"/>
            </w:pPr>
            <w:r>
              <w:rPr>
                <w:rFonts w:cs="Tahoma"/>
              </w:rPr>
              <w:t>- dovede popsat a graficky znázornit princip pasivních stabilizátorů</w:t>
            </w:r>
          </w:p>
          <w:p w14:paraId="51820D58" w14:textId="77777777" w:rsidR="008275FC" w:rsidRDefault="004F5C61">
            <w:r>
              <w:rPr>
                <w:rFonts w:cs="Tahoma"/>
              </w:rPr>
              <w:t>- vysvětlí princip činnosti stabilizátorů se zpětnou vazbou</w:t>
            </w:r>
          </w:p>
        </w:tc>
        <w:tc>
          <w:tcPr>
            <w:tcW w:w="511" w:type="dxa"/>
            <w:tcBorders>
              <w:top w:val="single" w:sz="4" w:space="0" w:color="000001"/>
              <w:left w:val="single" w:sz="4" w:space="0" w:color="000001"/>
              <w:bottom w:val="single" w:sz="4" w:space="0" w:color="000001"/>
            </w:tcBorders>
            <w:shd w:val="clear" w:color="auto" w:fill="FFFFFF"/>
          </w:tcPr>
          <w:p w14:paraId="0546C7AF" w14:textId="77777777" w:rsidR="008275FC" w:rsidRDefault="004F5C61">
            <w:pPr>
              <w:suppressAutoHyphens w:val="0"/>
            </w:pPr>
            <w:r>
              <w:rPr>
                <w:rFonts w:cs="Tahoma"/>
                <w:b/>
              </w:rPr>
              <w:t>2</w:t>
            </w:r>
          </w:p>
        </w:tc>
        <w:tc>
          <w:tcPr>
            <w:tcW w:w="4422" w:type="dxa"/>
            <w:tcBorders>
              <w:top w:val="single" w:sz="4" w:space="0" w:color="000001"/>
              <w:left w:val="single" w:sz="4" w:space="0" w:color="000001"/>
              <w:bottom w:val="single" w:sz="4" w:space="0" w:color="000001"/>
            </w:tcBorders>
            <w:shd w:val="clear" w:color="auto" w:fill="FFFFFF"/>
          </w:tcPr>
          <w:p w14:paraId="07672878" w14:textId="77777777" w:rsidR="008275FC" w:rsidRDefault="004F5C61">
            <w:pPr>
              <w:suppressAutoHyphens w:val="0"/>
              <w:jc w:val="left"/>
            </w:pPr>
            <w:r>
              <w:rPr>
                <w:rFonts w:cs="Tahoma"/>
                <w:b/>
                <w:bCs/>
              </w:rPr>
              <w:t>Polovodiče, usměrňovače a stabilizátory</w:t>
            </w:r>
          </w:p>
          <w:p w14:paraId="1B88374C" w14:textId="77777777" w:rsidR="008275FC" w:rsidRDefault="004F5C61">
            <w:pPr>
              <w:suppressAutoHyphens w:val="0"/>
              <w:rPr>
                <w:rFonts w:cs="Tahoma"/>
              </w:rPr>
            </w:pPr>
            <w:r>
              <w:rPr>
                <w:rFonts w:cs="Tahoma"/>
              </w:rPr>
              <w:t>Vodivost polovodičů</w:t>
            </w:r>
          </w:p>
          <w:p w14:paraId="53BE1ED2" w14:textId="77777777" w:rsidR="008275FC" w:rsidRDefault="004F5C61">
            <w:pPr>
              <w:suppressAutoHyphens w:val="0"/>
              <w:rPr>
                <w:rFonts w:cs="Tahoma"/>
              </w:rPr>
            </w:pPr>
            <w:r>
              <w:rPr>
                <w:rFonts w:cs="Tahoma"/>
              </w:rPr>
              <w:t xml:space="preserve">Polovodič </w:t>
            </w:r>
          </w:p>
          <w:p w14:paraId="3FB151AE" w14:textId="77777777" w:rsidR="008275FC" w:rsidRDefault="004F5C61">
            <w:pPr>
              <w:suppressAutoHyphens w:val="0"/>
              <w:rPr>
                <w:rFonts w:cs="Tahoma"/>
              </w:rPr>
            </w:pPr>
            <w:r>
              <w:rPr>
                <w:rFonts w:cs="Tahoma"/>
              </w:rPr>
              <w:t>Přechod PN</w:t>
            </w:r>
          </w:p>
          <w:p w14:paraId="10974F90" w14:textId="77777777" w:rsidR="008275FC" w:rsidRDefault="004F5C61">
            <w:pPr>
              <w:suppressAutoHyphens w:val="0"/>
            </w:pPr>
            <w:r>
              <w:rPr>
                <w:rFonts w:cs="Tahoma"/>
              </w:rPr>
              <w:t>Diodový jev</w:t>
            </w:r>
          </w:p>
          <w:p w14:paraId="17D40881" w14:textId="77777777" w:rsidR="008275FC" w:rsidRDefault="004F5C61">
            <w:pPr>
              <w:suppressAutoHyphens w:val="0"/>
              <w:rPr>
                <w:rFonts w:cs="Tahoma"/>
              </w:rPr>
            </w:pPr>
            <w:r>
              <w:rPr>
                <w:rFonts w:cs="Tahoma"/>
              </w:rPr>
              <w:t xml:space="preserve">Polovodičové diody </w:t>
            </w:r>
          </w:p>
          <w:p w14:paraId="3C56F163" w14:textId="77777777" w:rsidR="008275FC" w:rsidRDefault="004F5C61">
            <w:pPr>
              <w:suppressAutoHyphens w:val="0"/>
              <w:rPr>
                <w:rFonts w:cs="Tahoma"/>
              </w:rPr>
            </w:pPr>
            <w:r>
              <w:rPr>
                <w:rFonts w:cs="Tahoma"/>
              </w:rPr>
              <w:t>Tyristor, Diak, Triak</w:t>
            </w:r>
          </w:p>
          <w:p w14:paraId="6E774977" w14:textId="77777777" w:rsidR="008275FC" w:rsidRDefault="004F5C61">
            <w:pPr>
              <w:suppressAutoHyphens w:val="0"/>
            </w:pPr>
            <w:r>
              <w:rPr>
                <w:rFonts w:cs="Tahoma"/>
              </w:rPr>
              <w:t>Tranzistor bipolární, tranzistorový jev</w:t>
            </w:r>
          </w:p>
          <w:p w14:paraId="714A46A6" w14:textId="77777777" w:rsidR="008275FC" w:rsidRDefault="004F5C61">
            <w:pPr>
              <w:suppressAutoHyphens w:val="0"/>
            </w:pPr>
            <w:r>
              <w:t>Trazistor unipolární, vodivostní kanál</w:t>
            </w:r>
          </w:p>
          <w:p w14:paraId="49854836" w14:textId="77777777" w:rsidR="008275FC" w:rsidRDefault="004F5C61">
            <w:pPr>
              <w:suppressAutoHyphens w:val="0"/>
            </w:pPr>
            <w:r>
              <w:rPr>
                <w:rFonts w:cs="Tahoma"/>
              </w:rPr>
              <w:t>Fotocitlivé součástky</w:t>
            </w:r>
          </w:p>
          <w:p w14:paraId="19302DD7" w14:textId="77777777" w:rsidR="008275FC" w:rsidRDefault="004F5C61">
            <w:pPr>
              <w:suppressAutoHyphens w:val="0"/>
            </w:pPr>
            <w:r>
              <w:rPr>
                <w:rFonts w:cs="Tahoma"/>
              </w:rPr>
              <w:t>Fotoelektrické články</w:t>
            </w:r>
          </w:p>
          <w:p w14:paraId="685B4BFF" w14:textId="77777777" w:rsidR="008275FC" w:rsidRDefault="004F5C61">
            <w:pPr>
              <w:suppressAutoHyphens w:val="0"/>
              <w:rPr>
                <w:rFonts w:cs="Tahoma"/>
              </w:rPr>
            </w:pPr>
            <w:r>
              <w:rPr>
                <w:rFonts w:cs="Tahoma"/>
              </w:rPr>
              <w:t xml:space="preserve">Termistor </w:t>
            </w:r>
          </w:p>
          <w:p w14:paraId="117F6D00" w14:textId="77777777" w:rsidR="008275FC" w:rsidRDefault="004F5C61">
            <w:pPr>
              <w:suppressAutoHyphens w:val="0"/>
            </w:pPr>
            <w:r>
              <w:rPr>
                <w:rFonts w:cs="Tahoma"/>
              </w:rPr>
              <w:t>Jednobrany a dvojbrany</w:t>
            </w:r>
          </w:p>
          <w:p w14:paraId="60855A09" w14:textId="77777777" w:rsidR="008275FC" w:rsidRDefault="004F5C61">
            <w:pPr>
              <w:suppressAutoHyphens w:val="0"/>
            </w:pPr>
            <w:r>
              <w:rPr>
                <w:rFonts w:cs="Tahoma"/>
              </w:rPr>
              <w:t>Usměrňovače</w:t>
            </w:r>
          </w:p>
          <w:p w14:paraId="76DBFE95" w14:textId="77777777" w:rsidR="008275FC" w:rsidRDefault="004F5C61">
            <w:pPr>
              <w:suppressAutoHyphens w:val="0"/>
            </w:pPr>
            <w:r>
              <w:rPr>
                <w:rFonts w:cs="Tahoma"/>
              </w:rPr>
              <w:t>Stabilizátory napětí</w:t>
            </w:r>
          </w:p>
          <w:p w14:paraId="70C288DF" w14:textId="77777777" w:rsidR="008275FC" w:rsidRDefault="004F5C61">
            <w:pPr>
              <w:suppressAutoHyphens w:val="0"/>
            </w:pPr>
            <w:r>
              <w:rPr>
                <w:rFonts w:cs="Tahoma"/>
              </w:rPr>
              <w:t>Jednoduché frekvenčně závislé obvody</w:t>
            </w:r>
          </w:p>
          <w:p w14:paraId="7209BED5" w14:textId="77777777" w:rsidR="008275FC" w:rsidRDefault="008275FC">
            <w:pPr>
              <w:suppressAutoHyphens w:val="0"/>
            </w:pPr>
          </w:p>
          <w:p w14:paraId="7AEAD9E7" w14:textId="77777777" w:rsidR="008275FC" w:rsidRDefault="004F5C61">
            <w:r>
              <w:rPr>
                <w:rFonts w:cs="Tahoma"/>
              </w:rPr>
              <w:t> </w:t>
            </w:r>
          </w:p>
        </w:tc>
        <w:tc>
          <w:tcPr>
            <w:tcW w:w="861" w:type="dxa"/>
            <w:tcBorders>
              <w:top w:val="single" w:sz="4" w:space="0" w:color="000001"/>
              <w:left w:val="single" w:sz="4" w:space="0" w:color="000001"/>
              <w:bottom w:val="single" w:sz="4" w:space="0" w:color="000001"/>
              <w:right w:val="single" w:sz="4" w:space="0" w:color="000001"/>
            </w:tcBorders>
            <w:shd w:val="clear" w:color="auto" w:fill="FFFFFF"/>
          </w:tcPr>
          <w:p w14:paraId="1EB65BBF" w14:textId="77777777" w:rsidR="008275FC" w:rsidRDefault="004F5C61">
            <w:pPr>
              <w:suppressAutoHyphens w:val="0"/>
            </w:pPr>
            <w:r>
              <w:rPr>
                <w:rFonts w:cs="Tahoma"/>
                <w:b/>
                <w:bCs/>
              </w:rPr>
              <w:t>15</w:t>
            </w:r>
          </w:p>
        </w:tc>
      </w:tr>
      <w:tr w:rsidR="008275FC" w14:paraId="1882DA3E" w14:textId="77777777">
        <w:trPr>
          <w:trHeight w:val="4672"/>
        </w:trPr>
        <w:tc>
          <w:tcPr>
            <w:tcW w:w="3855" w:type="dxa"/>
            <w:tcBorders>
              <w:top w:val="single" w:sz="4" w:space="0" w:color="000001"/>
              <w:left w:val="single" w:sz="4" w:space="0" w:color="000001"/>
              <w:bottom w:val="single" w:sz="4" w:space="0" w:color="auto"/>
            </w:tcBorders>
            <w:shd w:val="clear" w:color="auto" w:fill="FFFFFF"/>
          </w:tcPr>
          <w:p w14:paraId="3F65A533" w14:textId="77777777" w:rsidR="008275FC" w:rsidRDefault="004F5C61">
            <w:pPr>
              <w:suppressAutoHyphens w:val="0"/>
            </w:pPr>
            <w:bookmarkStart w:id="131" w:name="RANGE!A45"/>
            <w:r>
              <w:rPr>
                <w:rFonts w:cs="Tahoma"/>
              </w:rPr>
              <w:t>- vysvětlí pojem zesilovač a dovede popsat</w:t>
            </w:r>
            <w:bookmarkEnd w:id="131"/>
            <w:r>
              <w:rPr>
                <w:rFonts w:cs="Tahoma"/>
              </w:rPr>
              <w:t xml:space="preserve"> základní vlastnosti zesilovačů</w:t>
            </w:r>
          </w:p>
          <w:p w14:paraId="397F5DD5" w14:textId="77777777" w:rsidR="008275FC" w:rsidRDefault="004F5C61">
            <w:pPr>
              <w:suppressAutoHyphens w:val="0"/>
            </w:pPr>
            <w:r>
              <w:rPr>
                <w:rFonts w:cs="Tahoma"/>
              </w:rPr>
              <w:t>- rozdělí a definuje jednotlivé typy</w:t>
            </w:r>
          </w:p>
          <w:p w14:paraId="663F9915" w14:textId="77777777" w:rsidR="008275FC" w:rsidRDefault="004F5C61">
            <w:pPr>
              <w:suppressAutoHyphens w:val="0"/>
            </w:pPr>
            <w:r>
              <w:rPr>
                <w:rFonts w:cs="Tahoma"/>
              </w:rPr>
              <w:t>zesilovačů</w:t>
            </w:r>
          </w:p>
          <w:p w14:paraId="30E09944" w14:textId="77777777" w:rsidR="008275FC" w:rsidRDefault="004F5C61">
            <w:pPr>
              <w:suppressAutoHyphens w:val="0"/>
            </w:pPr>
            <w:r>
              <w:rPr>
                <w:rFonts w:cs="Tahoma"/>
              </w:rPr>
              <w:t>- vysvětlí parametry zesilovačů</w:t>
            </w:r>
          </w:p>
          <w:p w14:paraId="336488FD" w14:textId="77777777" w:rsidR="008275FC" w:rsidRDefault="004F5C61">
            <w:pPr>
              <w:suppressAutoHyphens w:val="0"/>
            </w:pPr>
            <w:r>
              <w:rPr>
                <w:rFonts w:cs="Tahoma"/>
              </w:rPr>
              <w:t>- nakreslí schéma zesilovače</w:t>
            </w:r>
          </w:p>
          <w:p w14:paraId="32E83019" w14:textId="77777777" w:rsidR="008275FC" w:rsidRDefault="004F5C61">
            <w:pPr>
              <w:suppressAutoHyphens w:val="0"/>
            </w:pPr>
            <w:r>
              <w:rPr>
                <w:rFonts w:cs="Tahoma"/>
              </w:rPr>
              <w:t>- vysvětlí funkci pracovního bodu</w:t>
            </w:r>
          </w:p>
          <w:p w14:paraId="1089EEED" w14:textId="77777777" w:rsidR="008275FC" w:rsidRDefault="004F5C61">
            <w:pPr>
              <w:suppressAutoHyphens w:val="0"/>
            </w:pPr>
            <w:r>
              <w:rPr>
                <w:rFonts w:cs="Tahoma"/>
              </w:rPr>
              <w:t>- popíše princip činnosti zesilovačů</w:t>
            </w:r>
          </w:p>
          <w:p w14:paraId="169FA449" w14:textId="77777777" w:rsidR="008275FC" w:rsidRDefault="004F5C61">
            <w:pPr>
              <w:suppressAutoHyphens w:val="0"/>
            </w:pPr>
            <w:r>
              <w:rPr>
                <w:rFonts w:cs="Tahoma"/>
              </w:rPr>
              <w:t>používaných ve vysokofrekvenční</w:t>
            </w:r>
          </w:p>
          <w:p w14:paraId="056E421D" w14:textId="77777777" w:rsidR="008275FC" w:rsidRDefault="004F5C61">
            <w:pPr>
              <w:suppressAutoHyphens w:val="0"/>
              <w:rPr>
                <w:rFonts w:cs="Tahoma"/>
              </w:rPr>
            </w:pPr>
            <w:r>
              <w:rPr>
                <w:rFonts w:cs="Tahoma"/>
              </w:rPr>
              <w:t>a mikrovlnné oblasti</w:t>
            </w:r>
          </w:p>
          <w:p w14:paraId="71EB11D9" w14:textId="77777777" w:rsidR="008275FC" w:rsidRDefault="004F5C61">
            <w:pPr>
              <w:suppressAutoHyphens w:val="0"/>
            </w:pPr>
            <w:r>
              <w:t>- sestavuje a zapojuje podle dokumentace obvody s tranzistory a s integrovanými obvody</w:t>
            </w:r>
          </w:p>
        </w:tc>
        <w:tc>
          <w:tcPr>
            <w:tcW w:w="511" w:type="dxa"/>
            <w:tcBorders>
              <w:top w:val="single" w:sz="4" w:space="0" w:color="000001"/>
              <w:left w:val="single" w:sz="4" w:space="0" w:color="000001"/>
              <w:bottom w:val="single" w:sz="4" w:space="0" w:color="auto"/>
            </w:tcBorders>
            <w:shd w:val="clear" w:color="auto" w:fill="FFFFFF"/>
          </w:tcPr>
          <w:p w14:paraId="62189E54" w14:textId="77777777" w:rsidR="008275FC" w:rsidRDefault="004F5C61">
            <w:pPr>
              <w:suppressAutoHyphens w:val="0"/>
            </w:pPr>
            <w:r>
              <w:rPr>
                <w:rFonts w:cs="Tahoma"/>
                <w:b/>
              </w:rPr>
              <w:t>3</w:t>
            </w:r>
          </w:p>
        </w:tc>
        <w:tc>
          <w:tcPr>
            <w:tcW w:w="4422" w:type="dxa"/>
            <w:tcBorders>
              <w:top w:val="single" w:sz="4" w:space="0" w:color="000001"/>
              <w:left w:val="single" w:sz="4" w:space="0" w:color="000001"/>
              <w:bottom w:val="single" w:sz="4" w:space="0" w:color="auto"/>
            </w:tcBorders>
            <w:shd w:val="clear" w:color="auto" w:fill="FFFFFF"/>
          </w:tcPr>
          <w:p w14:paraId="657ED6F4" w14:textId="77777777" w:rsidR="008275FC" w:rsidRDefault="004F5C61">
            <w:pPr>
              <w:suppressAutoHyphens w:val="0"/>
            </w:pPr>
            <w:r>
              <w:rPr>
                <w:rFonts w:cs="Tahoma"/>
                <w:b/>
                <w:bCs/>
              </w:rPr>
              <w:t>Zesilovače a integrované obvody</w:t>
            </w:r>
          </w:p>
          <w:p w14:paraId="4E0931B2" w14:textId="77777777" w:rsidR="008275FC" w:rsidRDefault="004F5C61">
            <w:pPr>
              <w:suppressAutoHyphens w:val="0"/>
            </w:pPr>
            <w:r>
              <w:rPr>
                <w:rFonts w:cs="Tahoma"/>
              </w:rPr>
              <w:t>Rozdělení zesilovačů</w:t>
            </w:r>
          </w:p>
          <w:p w14:paraId="51C45873" w14:textId="77777777" w:rsidR="008275FC" w:rsidRDefault="004F5C61">
            <w:pPr>
              <w:suppressAutoHyphens w:val="0"/>
            </w:pPr>
            <w:r>
              <w:rPr>
                <w:rFonts w:cs="Tahoma"/>
              </w:rPr>
              <w:t>Princip činnosti zesilovačů</w:t>
            </w:r>
          </w:p>
          <w:p w14:paraId="748204FF" w14:textId="77777777" w:rsidR="008275FC" w:rsidRDefault="004F5C61">
            <w:pPr>
              <w:suppressAutoHyphens w:val="0"/>
            </w:pPr>
            <w:r>
              <w:rPr>
                <w:rFonts w:cs="Tahoma"/>
              </w:rPr>
              <w:t>Výkonové zesilovače</w:t>
            </w:r>
          </w:p>
          <w:p w14:paraId="3B06A6F2" w14:textId="77777777" w:rsidR="008275FC" w:rsidRDefault="004F5C61">
            <w:pPr>
              <w:suppressAutoHyphens w:val="0"/>
            </w:pPr>
            <w:r>
              <w:rPr>
                <w:rFonts w:cs="Tahoma"/>
              </w:rPr>
              <w:t>Vysokofrekvenční a mikrovlnné zesilovače</w:t>
            </w:r>
          </w:p>
          <w:p w14:paraId="093F5295" w14:textId="77777777" w:rsidR="008275FC" w:rsidRDefault="004F5C61">
            <w:r>
              <w:t>integrované obvody, funkce některých</w:t>
            </w:r>
          </w:p>
          <w:p w14:paraId="5D4FC83D" w14:textId="77777777" w:rsidR="008275FC" w:rsidRDefault="004F5C61">
            <w:r>
              <w:t>typických obvodů</w:t>
            </w:r>
          </w:p>
        </w:tc>
        <w:tc>
          <w:tcPr>
            <w:tcW w:w="861" w:type="dxa"/>
            <w:tcBorders>
              <w:top w:val="single" w:sz="4" w:space="0" w:color="000001"/>
              <w:left w:val="single" w:sz="4" w:space="0" w:color="000001"/>
              <w:bottom w:val="single" w:sz="4" w:space="0" w:color="auto"/>
              <w:right w:val="single" w:sz="4" w:space="0" w:color="000001"/>
            </w:tcBorders>
            <w:shd w:val="clear" w:color="auto" w:fill="FFFFFF"/>
          </w:tcPr>
          <w:p w14:paraId="58C1A925" w14:textId="77777777" w:rsidR="008275FC" w:rsidRDefault="004F5C61">
            <w:pPr>
              <w:suppressAutoHyphens w:val="0"/>
            </w:pPr>
            <w:r>
              <w:rPr>
                <w:rFonts w:cs="Tahoma"/>
                <w:b/>
                <w:bCs/>
              </w:rPr>
              <w:t>13</w:t>
            </w:r>
          </w:p>
        </w:tc>
      </w:tr>
    </w:tbl>
    <w:p w14:paraId="6EFB4247" w14:textId="77777777" w:rsidR="008275FC" w:rsidRDefault="008275FC">
      <w:pPr>
        <w:widowControl w:val="0"/>
        <w:rPr>
          <w:rFonts w:cs="Tahoma"/>
          <w:b/>
          <w:bCs/>
        </w:rPr>
      </w:pPr>
    </w:p>
    <w:p w14:paraId="382AA21E" w14:textId="77777777" w:rsidR="008275FC" w:rsidRDefault="008275FC">
      <w:pPr>
        <w:widowControl w:val="0"/>
        <w:rPr>
          <w:rFonts w:cs="Tahoma"/>
          <w:b/>
          <w:bCs/>
        </w:rPr>
      </w:pPr>
    </w:p>
    <w:p w14:paraId="569A2A58" w14:textId="77777777" w:rsidR="008275FC" w:rsidRDefault="008275FC">
      <w:pPr>
        <w:widowControl w:val="0"/>
        <w:rPr>
          <w:rFonts w:cs="Tahoma"/>
          <w:b/>
          <w:bCs/>
        </w:rPr>
      </w:pPr>
    </w:p>
    <w:p w14:paraId="73575CD0" w14:textId="77777777" w:rsidR="008275FC" w:rsidRDefault="008275FC">
      <w:pPr>
        <w:widowControl w:val="0"/>
        <w:rPr>
          <w:rFonts w:cs="Tahoma"/>
          <w:b/>
          <w:bCs/>
        </w:rPr>
      </w:pPr>
    </w:p>
    <w:p w14:paraId="79909883" w14:textId="77777777" w:rsidR="008275FC" w:rsidRDefault="004F5C61">
      <w:pPr>
        <w:widowControl w:val="0"/>
      </w:pPr>
      <w:r>
        <w:rPr>
          <w:rFonts w:cs="Tahoma"/>
          <w:b/>
          <w:bCs/>
        </w:rPr>
        <w:t xml:space="preserve">3. ročník: 1 hodina týdně </w:t>
      </w:r>
      <w:r>
        <w:rPr>
          <w:rFonts w:cs="Tahoma"/>
          <w:b/>
          <w:bCs/>
        </w:rPr>
        <w:tab/>
      </w:r>
      <w:r>
        <w:rPr>
          <w:rFonts w:cs="Tahoma"/>
          <w:b/>
          <w:bCs/>
        </w:rPr>
        <w:tab/>
      </w:r>
      <w:r>
        <w:rPr>
          <w:rFonts w:cs="Tahoma"/>
          <w:b/>
          <w:bCs/>
        </w:rPr>
        <w:tab/>
      </w:r>
      <w:r>
        <w:rPr>
          <w:rFonts w:cs="Tahoma"/>
          <w:b/>
          <w:bCs/>
        </w:rPr>
        <w:tab/>
      </w:r>
      <w:r>
        <w:rPr>
          <w:rFonts w:cs="Tahoma"/>
          <w:b/>
          <w:bCs/>
        </w:rPr>
        <w:tab/>
        <w:t>celkem 30 hodin</w:t>
      </w:r>
    </w:p>
    <w:p w14:paraId="3B37CAA8" w14:textId="77777777" w:rsidR="008275FC" w:rsidRDefault="008275FC">
      <w:pPr>
        <w:widowControl w:val="0"/>
        <w:rPr>
          <w:rFonts w:cs="Tahoma"/>
        </w:rPr>
      </w:pPr>
    </w:p>
    <w:tbl>
      <w:tblPr>
        <w:tblW w:w="0" w:type="auto"/>
        <w:tblInd w:w="40" w:type="dxa"/>
        <w:tblLayout w:type="fixed"/>
        <w:tblCellMar>
          <w:left w:w="60" w:type="dxa"/>
          <w:right w:w="70" w:type="dxa"/>
        </w:tblCellMar>
        <w:tblLook w:val="0000" w:firstRow="0" w:lastRow="0" w:firstColumn="0" w:lastColumn="0" w:noHBand="0" w:noVBand="0"/>
      </w:tblPr>
      <w:tblGrid>
        <w:gridCol w:w="10"/>
        <w:gridCol w:w="3847"/>
        <w:gridCol w:w="8"/>
        <w:gridCol w:w="502"/>
        <w:gridCol w:w="9"/>
        <w:gridCol w:w="4415"/>
        <w:gridCol w:w="7"/>
        <w:gridCol w:w="852"/>
        <w:gridCol w:w="9"/>
      </w:tblGrid>
      <w:tr w:rsidR="008275FC" w14:paraId="2CEBCD49" w14:textId="77777777">
        <w:trPr>
          <w:gridAfter w:val="1"/>
          <w:wAfter w:w="9" w:type="dxa"/>
          <w:trHeight w:val="284"/>
        </w:trPr>
        <w:tc>
          <w:tcPr>
            <w:tcW w:w="3857" w:type="dxa"/>
            <w:gridSpan w:val="2"/>
            <w:tcBorders>
              <w:top w:val="single" w:sz="4" w:space="0" w:color="000001"/>
              <w:left w:val="single" w:sz="4" w:space="0" w:color="000001"/>
            </w:tcBorders>
            <w:shd w:val="clear" w:color="auto" w:fill="FFFFFF"/>
          </w:tcPr>
          <w:p w14:paraId="66666C9D" w14:textId="77777777" w:rsidR="008275FC" w:rsidRDefault="004F5C61">
            <w:pPr>
              <w:suppressAutoHyphens w:val="0"/>
            </w:pPr>
            <w:r>
              <w:rPr>
                <w:rFonts w:cs="Tahoma"/>
              </w:rPr>
              <w:t>Výsledky vzdělávání a kompetence</w:t>
            </w:r>
          </w:p>
        </w:tc>
        <w:tc>
          <w:tcPr>
            <w:tcW w:w="510" w:type="dxa"/>
            <w:gridSpan w:val="2"/>
            <w:tcBorders>
              <w:top w:val="single" w:sz="4" w:space="0" w:color="000001"/>
              <w:left w:val="single" w:sz="4" w:space="0" w:color="000001"/>
            </w:tcBorders>
            <w:shd w:val="clear" w:color="auto" w:fill="FFFFFF"/>
          </w:tcPr>
          <w:p w14:paraId="0261BE39" w14:textId="77777777" w:rsidR="008275FC" w:rsidRDefault="008275FC">
            <w:pPr>
              <w:suppressAutoHyphens w:val="0"/>
              <w:rPr>
                <w:rFonts w:cs="Tahoma"/>
                <w:b/>
              </w:rPr>
            </w:pPr>
          </w:p>
        </w:tc>
        <w:tc>
          <w:tcPr>
            <w:tcW w:w="4424" w:type="dxa"/>
            <w:gridSpan w:val="2"/>
            <w:tcBorders>
              <w:top w:val="single" w:sz="4" w:space="0" w:color="000001"/>
            </w:tcBorders>
            <w:shd w:val="clear" w:color="auto" w:fill="FFFFFF"/>
          </w:tcPr>
          <w:p w14:paraId="7ACB357E" w14:textId="77777777" w:rsidR="008275FC" w:rsidRDefault="004F5C61">
            <w:pPr>
              <w:suppressAutoHyphens w:val="0"/>
            </w:pPr>
            <w:r>
              <w:rPr>
                <w:rFonts w:cs="Tahoma"/>
              </w:rPr>
              <w:t> </w:t>
            </w:r>
          </w:p>
        </w:tc>
        <w:tc>
          <w:tcPr>
            <w:tcW w:w="859" w:type="dxa"/>
            <w:gridSpan w:val="2"/>
            <w:tcBorders>
              <w:top w:val="single" w:sz="4" w:space="0" w:color="000001"/>
              <w:left w:val="single" w:sz="4" w:space="0" w:color="000001"/>
              <w:right w:val="single" w:sz="4" w:space="0" w:color="000001"/>
            </w:tcBorders>
            <w:shd w:val="clear" w:color="auto" w:fill="FFFFFF"/>
          </w:tcPr>
          <w:p w14:paraId="60D02A18" w14:textId="77777777" w:rsidR="008275FC" w:rsidRDefault="004F5C61">
            <w:pPr>
              <w:suppressAutoHyphens w:val="0"/>
            </w:pPr>
            <w:r>
              <w:rPr>
                <w:rFonts w:cs="Tahoma"/>
              </w:rPr>
              <w:t>Hodin.</w:t>
            </w:r>
          </w:p>
        </w:tc>
      </w:tr>
      <w:tr w:rsidR="008275FC" w14:paraId="5675CA68" w14:textId="77777777">
        <w:trPr>
          <w:gridAfter w:val="1"/>
          <w:wAfter w:w="9" w:type="dxa"/>
          <w:trHeight w:val="284"/>
        </w:trPr>
        <w:tc>
          <w:tcPr>
            <w:tcW w:w="3857" w:type="dxa"/>
            <w:gridSpan w:val="2"/>
            <w:tcBorders>
              <w:top w:val="single" w:sz="4" w:space="0" w:color="000001"/>
              <w:left w:val="single" w:sz="4" w:space="0" w:color="000001"/>
              <w:bottom w:val="single" w:sz="4" w:space="0" w:color="000001"/>
            </w:tcBorders>
            <w:shd w:val="clear" w:color="auto" w:fill="FFFFFF"/>
          </w:tcPr>
          <w:p w14:paraId="6D2F38F1" w14:textId="77777777" w:rsidR="008275FC" w:rsidRDefault="004F5C61">
            <w:pPr>
              <w:suppressAutoHyphens w:val="0"/>
            </w:pPr>
            <w:r>
              <w:rPr>
                <w:rFonts w:cs="Tahoma"/>
              </w:rPr>
              <w:t>Žák:</w:t>
            </w:r>
          </w:p>
        </w:tc>
        <w:tc>
          <w:tcPr>
            <w:tcW w:w="510" w:type="dxa"/>
            <w:gridSpan w:val="2"/>
            <w:tcBorders>
              <w:top w:val="single" w:sz="4" w:space="0" w:color="000001"/>
              <w:left w:val="single" w:sz="4" w:space="0" w:color="000001"/>
              <w:bottom w:val="single" w:sz="4" w:space="0" w:color="000001"/>
            </w:tcBorders>
            <w:shd w:val="clear" w:color="auto" w:fill="FFFFFF"/>
          </w:tcPr>
          <w:p w14:paraId="47A86412" w14:textId="77777777" w:rsidR="008275FC" w:rsidRDefault="008275FC">
            <w:pPr>
              <w:suppressAutoHyphens w:val="0"/>
              <w:rPr>
                <w:rFonts w:cs="Tahoma"/>
                <w:b/>
              </w:rPr>
            </w:pPr>
          </w:p>
        </w:tc>
        <w:tc>
          <w:tcPr>
            <w:tcW w:w="4424" w:type="dxa"/>
            <w:gridSpan w:val="2"/>
            <w:tcBorders>
              <w:top w:val="single" w:sz="4" w:space="0" w:color="000001"/>
              <w:bottom w:val="single" w:sz="4" w:space="0" w:color="000001"/>
            </w:tcBorders>
            <w:shd w:val="clear" w:color="auto" w:fill="FFFFFF"/>
          </w:tcPr>
          <w:p w14:paraId="2213DD62" w14:textId="77777777" w:rsidR="008275FC" w:rsidRDefault="004F5C61">
            <w:pPr>
              <w:suppressAutoHyphens w:val="0"/>
            </w:pPr>
            <w:r>
              <w:rPr>
                <w:rFonts w:cs="Tahoma"/>
              </w:rPr>
              <w:t>Učivo</w:t>
            </w:r>
          </w:p>
        </w:tc>
        <w:tc>
          <w:tcPr>
            <w:tcW w:w="859" w:type="dxa"/>
            <w:gridSpan w:val="2"/>
            <w:tcBorders>
              <w:top w:val="single" w:sz="4" w:space="0" w:color="000001"/>
              <w:left w:val="single" w:sz="4" w:space="0" w:color="000001"/>
              <w:bottom w:val="single" w:sz="4" w:space="0" w:color="000001"/>
              <w:right w:val="single" w:sz="4" w:space="0" w:color="000001"/>
            </w:tcBorders>
            <w:shd w:val="clear" w:color="auto" w:fill="FFFFFF"/>
          </w:tcPr>
          <w:p w14:paraId="6F20C015" w14:textId="77777777" w:rsidR="008275FC" w:rsidRDefault="004F5C61">
            <w:pPr>
              <w:suppressAutoHyphens w:val="0"/>
            </w:pPr>
            <w:r>
              <w:rPr>
                <w:rFonts w:cs="Tahoma"/>
              </w:rPr>
              <w:t>dotace</w:t>
            </w:r>
          </w:p>
        </w:tc>
      </w:tr>
      <w:tr w:rsidR="008275FC" w14:paraId="6EC100E4" w14:textId="77777777">
        <w:trPr>
          <w:gridBefore w:val="1"/>
          <w:wBefore w:w="10" w:type="dxa"/>
          <w:trHeight w:val="2544"/>
        </w:trPr>
        <w:tc>
          <w:tcPr>
            <w:tcW w:w="3855" w:type="dxa"/>
            <w:gridSpan w:val="2"/>
            <w:tcBorders>
              <w:top w:val="single" w:sz="4" w:space="0" w:color="auto"/>
              <w:left w:val="single" w:sz="4" w:space="0" w:color="auto"/>
              <w:bottom w:val="single" w:sz="4" w:space="0" w:color="auto"/>
              <w:right w:val="single" w:sz="4" w:space="0" w:color="auto"/>
            </w:tcBorders>
            <w:shd w:val="clear" w:color="auto" w:fill="FFFFFF"/>
          </w:tcPr>
          <w:p w14:paraId="7FE2DD75" w14:textId="77777777" w:rsidR="008275FC" w:rsidRDefault="004F5C61">
            <w:pPr>
              <w:suppressAutoHyphens w:val="0"/>
            </w:pPr>
            <w:r>
              <w:rPr>
                <w:rFonts w:cs="Tahoma"/>
              </w:rPr>
              <w:t>- popíše principy oscilátorů a zná způsoby použití těchto zařízení v praktickém využití</w:t>
            </w:r>
          </w:p>
          <w:p w14:paraId="3D56BE00" w14:textId="77777777" w:rsidR="008275FC" w:rsidRDefault="004F5C61">
            <w:pPr>
              <w:suppressAutoHyphens w:val="0"/>
            </w:pPr>
            <w:r>
              <w:rPr>
                <w:rFonts w:cs="Tahoma"/>
              </w:rPr>
              <w:t>- definuje parametry oscilátorů a základní podmínky vzniku kmitů</w:t>
            </w:r>
          </w:p>
          <w:p w14:paraId="43C3E070" w14:textId="77777777" w:rsidR="008275FC" w:rsidRDefault="004F5C61">
            <w:pPr>
              <w:suppressAutoHyphens w:val="0"/>
            </w:pPr>
            <w:r>
              <w:rPr>
                <w:rFonts w:cs="Tahoma"/>
              </w:rPr>
              <w:t>- popíše výhody a nevýhody jednotlivých druhů oscilátorů</w:t>
            </w:r>
          </w:p>
          <w:p w14:paraId="4C860BBE" w14:textId="77777777" w:rsidR="008275FC" w:rsidRDefault="004F5C61">
            <w:r>
              <w:rPr>
                <w:rFonts w:cs="Tahoma"/>
              </w:rPr>
              <w:t>- nakreslí základní schéma jednotlivých oscilátorů</w:t>
            </w:r>
          </w:p>
        </w:tc>
        <w:tc>
          <w:tcPr>
            <w:tcW w:w="511" w:type="dxa"/>
            <w:gridSpan w:val="2"/>
            <w:tcBorders>
              <w:top w:val="single" w:sz="4" w:space="0" w:color="auto"/>
              <w:left w:val="single" w:sz="4" w:space="0" w:color="auto"/>
              <w:bottom w:val="single" w:sz="4" w:space="0" w:color="auto"/>
              <w:right w:val="single" w:sz="4" w:space="0" w:color="auto"/>
            </w:tcBorders>
            <w:shd w:val="clear" w:color="auto" w:fill="FFFFFF"/>
          </w:tcPr>
          <w:p w14:paraId="4D7D56CF" w14:textId="77777777" w:rsidR="008275FC" w:rsidRDefault="004F5C61">
            <w:pPr>
              <w:suppressAutoHyphens w:val="0"/>
            </w:pPr>
            <w:r>
              <w:rPr>
                <w:rFonts w:cs="Tahoma"/>
                <w:b/>
                <w:bCs/>
              </w:rPr>
              <w:t>1</w:t>
            </w:r>
          </w:p>
        </w:tc>
        <w:tc>
          <w:tcPr>
            <w:tcW w:w="4422" w:type="dxa"/>
            <w:gridSpan w:val="2"/>
            <w:tcBorders>
              <w:top w:val="single" w:sz="4" w:space="0" w:color="auto"/>
              <w:left w:val="single" w:sz="4" w:space="0" w:color="auto"/>
              <w:bottom w:val="single" w:sz="4" w:space="0" w:color="auto"/>
              <w:right w:val="single" w:sz="4" w:space="0" w:color="auto"/>
            </w:tcBorders>
            <w:shd w:val="clear" w:color="auto" w:fill="FFFFFF"/>
          </w:tcPr>
          <w:p w14:paraId="5C78146C" w14:textId="77777777" w:rsidR="008275FC" w:rsidRDefault="004F5C61">
            <w:pPr>
              <w:suppressAutoHyphens w:val="0"/>
            </w:pPr>
            <w:r>
              <w:rPr>
                <w:rFonts w:cs="Tahoma"/>
                <w:b/>
                <w:bCs/>
              </w:rPr>
              <w:t>Oscilátory</w:t>
            </w:r>
          </w:p>
          <w:p w14:paraId="05B4492E" w14:textId="77777777" w:rsidR="008275FC" w:rsidRDefault="004F5C61">
            <w:pPr>
              <w:suppressAutoHyphens w:val="0"/>
            </w:pPr>
            <w:r>
              <w:rPr>
                <w:rFonts w:cs="Tahoma"/>
              </w:rPr>
              <w:t>LC oscilátory</w:t>
            </w:r>
          </w:p>
          <w:p w14:paraId="70682A4C" w14:textId="77777777" w:rsidR="008275FC" w:rsidRDefault="004F5C61">
            <w:pPr>
              <w:suppressAutoHyphens w:val="0"/>
            </w:pPr>
            <w:r>
              <w:rPr>
                <w:rFonts w:cs="Tahoma"/>
              </w:rPr>
              <w:t>RC oscilátory</w:t>
            </w:r>
          </w:p>
          <w:p w14:paraId="672B957A" w14:textId="77777777" w:rsidR="008275FC" w:rsidRDefault="004F5C61">
            <w:pPr>
              <w:suppressAutoHyphens w:val="0"/>
            </w:pPr>
            <w:r>
              <w:rPr>
                <w:rFonts w:cs="Tahoma"/>
              </w:rPr>
              <w:t>Oscilátory řízené krystalem</w:t>
            </w:r>
          </w:p>
        </w:tc>
        <w:tc>
          <w:tcPr>
            <w:tcW w:w="861" w:type="dxa"/>
            <w:gridSpan w:val="2"/>
            <w:tcBorders>
              <w:top w:val="single" w:sz="4" w:space="0" w:color="auto"/>
              <w:left w:val="single" w:sz="4" w:space="0" w:color="auto"/>
              <w:bottom w:val="single" w:sz="4" w:space="0" w:color="auto"/>
              <w:right w:val="single" w:sz="4" w:space="0" w:color="auto"/>
            </w:tcBorders>
            <w:shd w:val="clear" w:color="auto" w:fill="FFFFFF"/>
          </w:tcPr>
          <w:p w14:paraId="0E124A81" w14:textId="77777777" w:rsidR="008275FC" w:rsidRDefault="004F5C61">
            <w:pPr>
              <w:suppressAutoHyphens w:val="0"/>
            </w:pPr>
            <w:r>
              <w:rPr>
                <w:rFonts w:cs="Tahoma"/>
                <w:b/>
                <w:bCs/>
              </w:rPr>
              <w:t>3</w:t>
            </w:r>
          </w:p>
        </w:tc>
      </w:tr>
      <w:tr w:rsidR="008275FC" w14:paraId="238C2CAF" w14:textId="77777777">
        <w:trPr>
          <w:gridBefore w:val="1"/>
          <w:wBefore w:w="10" w:type="dxa"/>
          <w:trHeight w:val="2025"/>
        </w:trPr>
        <w:tc>
          <w:tcPr>
            <w:tcW w:w="3855" w:type="dxa"/>
            <w:gridSpan w:val="2"/>
            <w:tcBorders>
              <w:top w:val="single" w:sz="4" w:space="0" w:color="auto"/>
              <w:left w:val="single" w:sz="4" w:space="0" w:color="auto"/>
              <w:bottom w:val="single" w:sz="4" w:space="0" w:color="auto"/>
              <w:right w:val="single" w:sz="4" w:space="0" w:color="auto"/>
            </w:tcBorders>
            <w:shd w:val="clear" w:color="auto" w:fill="FFFFFF"/>
          </w:tcPr>
          <w:p w14:paraId="7D4C1659" w14:textId="77777777" w:rsidR="008275FC" w:rsidRDefault="004F5C61">
            <w:pPr>
              <w:suppressAutoHyphens w:val="0"/>
            </w:pPr>
            <w:r>
              <w:rPr>
                <w:rFonts w:cs="Tahoma"/>
              </w:rPr>
              <w:t>- definuje pojem modulace, modulátory, směšovače a demodulátory</w:t>
            </w:r>
          </w:p>
          <w:p w14:paraId="6B024758" w14:textId="77777777" w:rsidR="008275FC" w:rsidRDefault="004F5C61">
            <w:pPr>
              <w:suppressAutoHyphens w:val="0"/>
            </w:pPr>
            <w:r>
              <w:rPr>
                <w:rFonts w:cs="Tahoma"/>
              </w:rPr>
              <w:t>- zná využití modulací a modulátorů v praxi</w:t>
            </w:r>
          </w:p>
          <w:p w14:paraId="5177F447" w14:textId="77777777" w:rsidR="008275FC" w:rsidRDefault="004F5C61">
            <w:pPr>
              <w:suppressAutoHyphens w:val="0"/>
            </w:pPr>
            <w:r>
              <w:rPr>
                <w:rFonts w:cs="Tahoma"/>
              </w:rPr>
              <w:t>- vysvětlí podstatu směšování</w:t>
            </w:r>
          </w:p>
          <w:p w14:paraId="01E324A2" w14:textId="77777777" w:rsidR="008275FC" w:rsidRDefault="004F5C61">
            <w:r>
              <w:rPr>
                <w:rFonts w:cs="Tahoma"/>
              </w:rPr>
              <w:t>- vysvětlí princip demodulací</w:t>
            </w:r>
          </w:p>
        </w:tc>
        <w:tc>
          <w:tcPr>
            <w:tcW w:w="511" w:type="dxa"/>
            <w:gridSpan w:val="2"/>
            <w:tcBorders>
              <w:top w:val="single" w:sz="4" w:space="0" w:color="auto"/>
              <w:left w:val="single" w:sz="4" w:space="0" w:color="auto"/>
              <w:bottom w:val="single" w:sz="4" w:space="0" w:color="auto"/>
              <w:right w:val="single" w:sz="4" w:space="0" w:color="auto"/>
            </w:tcBorders>
            <w:shd w:val="clear" w:color="auto" w:fill="FFFFFF"/>
          </w:tcPr>
          <w:p w14:paraId="0201105B" w14:textId="77777777" w:rsidR="008275FC" w:rsidRDefault="004F5C61">
            <w:pPr>
              <w:suppressAutoHyphens w:val="0"/>
            </w:pPr>
            <w:r>
              <w:rPr>
                <w:rFonts w:cs="Tahoma"/>
                <w:b/>
              </w:rPr>
              <w:t>5</w:t>
            </w:r>
          </w:p>
        </w:tc>
        <w:tc>
          <w:tcPr>
            <w:tcW w:w="4422" w:type="dxa"/>
            <w:gridSpan w:val="2"/>
            <w:tcBorders>
              <w:top w:val="single" w:sz="4" w:space="0" w:color="auto"/>
              <w:left w:val="single" w:sz="4" w:space="0" w:color="auto"/>
              <w:bottom w:val="single" w:sz="4" w:space="0" w:color="auto"/>
              <w:right w:val="single" w:sz="4" w:space="0" w:color="auto"/>
            </w:tcBorders>
            <w:shd w:val="clear" w:color="auto" w:fill="FFFFFF"/>
          </w:tcPr>
          <w:p w14:paraId="7DDD1AB2" w14:textId="77777777" w:rsidR="008275FC" w:rsidRDefault="004F5C61">
            <w:pPr>
              <w:suppressAutoHyphens w:val="0"/>
            </w:pPr>
            <w:r>
              <w:rPr>
                <w:rFonts w:cs="Tahoma"/>
                <w:b/>
                <w:bCs/>
              </w:rPr>
              <w:t>Modulace, modulátory, směšovače a demodulátory</w:t>
            </w:r>
          </w:p>
          <w:p w14:paraId="265612E0" w14:textId="77777777" w:rsidR="008275FC" w:rsidRDefault="004F5C61">
            <w:pPr>
              <w:suppressAutoHyphens w:val="0"/>
            </w:pPr>
            <w:r>
              <w:rPr>
                <w:rFonts w:cs="Tahoma"/>
              </w:rPr>
              <w:t> </w:t>
            </w:r>
          </w:p>
          <w:p w14:paraId="4F1EE315" w14:textId="77777777" w:rsidR="008275FC" w:rsidRDefault="004F5C61">
            <w:pPr>
              <w:suppressAutoHyphens w:val="0"/>
            </w:pPr>
            <w:r>
              <w:rPr>
                <w:rFonts w:cs="Tahoma"/>
              </w:rPr>
              <w:t> </w:t>
            </w:r>
          </w:p>
          <w:p w14:paraId="6EFA6FF2" w14:textId="77777777" w:rsidR="008275FC" w:rsidRDefault="004F5C61">
            <w:r>
              <w:rPr>
                <w:rFonts w:cs="Tahoma"/>
              </w:rPr>
              <w:t> </w:t>
            </w:r>
          </w:p>
        </w:tc>
        <w:tc>
          <w:tcPr>
            <w:tcW w:w="861" w:type="dxa"/>
            <w:gridSpan w:val="2"/>
            <w:tcBorders>
              <w:top w:val="single" w:sz="4" w:space="0" w:color="auto"/>
              <w:left w:val="single" w:sz="4" w:space="0" w:color="auto"/>
              <w:bottom w:val="single" w:sz="4" w:space="0" w:color="auto"/>
              <w:right w:val="single" w:sz="4" w:space="0" w:color="auto"/>
            </w:tcBorders>
            <w:shd w:val="clear" w:color="auto" w:fill="FFFFFF"/>
          </w:tcPr>
          <w:p w14:paraId="18A59685" w14:textId="77777777" w:rsidR="008275FC" w:rsidRDefault="004F5C61">
            <w:pPr>
              <w:suppressAutoHyphens w:val="0"/>
            </w:pPr>
            <w:r>
              <w:rPr>
                <w:rFonts w:cs="Tahoma"/>
                <w:b/>
                <w:bCs/>
              </w:rPr>
              <w:t>4</w:t>
            </w:r>
          </w:p>
        </w:tc>
      </w:tr>
      <w:tr w:rsidR="008275FC" w14:paraId="3F7A6BFC" w14:textId="77777777">
        <w:trPr>
          <w:gridAfter w:val="1"/>
          <w:wAfter w:w="9" w:type="dxa"/>
          <w:trHeight w:val="2790"/>
        </w:trPr>
        <w:tc>
          <w:tcPr>
            <w:tcW w:w="3857" w:type="dxa"/>
            <w:gridSpan w:val="2"/>
            <w:tcBorders>
              <w:top w:val="single" w:sz="4" w:space="0" w:color="000001"/>
              <w:left w:val="single" w:sz="4" w:space="0" w:color="000001"/>
              <w:bottom w:val="single" w:sz="4" w:space="0" w:color="000001"/>
            </w:tcBorders>
            <w:shd w:val="clear" w:color="auto" w:fill="FFFFFF"/>
          </w:tcPr>
          <w:p w14:paraId="539AEA2C" w14:textId="77777777" w:rsidR="008275FC" w:rsidRDefault="004F5C61">
            <w:pPr>
              <w:suppressAutoHyphens w:val="0"/>
            </w:pPr>
            <w:r>
              <w:rPr>
                <w:rFonts w:cs="Tahoma"/>
              </w:rPr>
              <w:t>- vysvětlí princip vzniku elektromagnetického pole a směr šíření elektromagnetické vlny</w:t>
            </w:r>
          </w:p>
          <w:p w14:paraId="79168774" w14:textId="77777777" w:rsidR="008275FC" w:rsidRDefault="004F5C61">
            <w:pPr>
              <w:suppressAutoHyphens w:val="0"/>
            </w:pPr>
            <w:r>
              <w:rPr>
                <w:rFonts w:cs="Tahoma"/>
              </w:rPr>
              <w:t>- má přehled o použití elektromagnetických vln</w:t>
            </w:r>
          </w:p>
          <w:p w14:paraId="70575570" w14:textId="77777777" w:rsidR="008275FC" w:rsidRDefault="004F5C61">
            <w:pPr>
              <w:suppressAutoHyphens w:val="0"/>
            </w:pPr>
            <w:r>
              <w:rPr>
                <w:rFonts w:cs="Tahoma"/>
              </w:rPr>
              <w:t>- chápe podstatu a technické řešení antén</w:t>
            </w:r>
          </w:p>
          <w:p w14:paraId="6175A3E5" w14:textId="77777777" w:rsidR="008275FC" w:rsidRDefault="004F5C61">
            <w:pPr>
              <w:suppressAutoHyphens w:val="0"/>
            </w:pPr>
            <w:r>
              <w:rPr>
                <w:rFonts w:cs="Tahoma"/>
              </w:rPr>
              <w:t>- rozlišuje technické provedení, vlastnosti a typy vysílacích a přijímacích antén</w:t>
            </w:r>
          </w:p>
        </w:tc>
        <w:tc>
          <w:tcPr>
            <w:tcW w:w="510" w:type="dxa"/>
            <w:gridSpan w:val="2"/>
            <w:tcBorders>
              <w:top w:val="single" w:sz="4" w:space="0" w:color="000001"/>
              <w:left w:val="single" w:sz="4" w:space="0" w:color="000001"/>
              <w:bottom w:val="single" w:sz="4" w:space="0" w:color="000001"/>
            </w:tcBorders>
            <w:shd w:val="clear" w:color="auto" w:fill="FFFFFF"/>
          </w:tcPr>
          <w:p w14:paraId="791D6BEB" w14:textId="77777777" w:rsidR="008275FC" w:rsidRDefault="004F5C61">
            <w:pPr>
              <w:suppressAutoHyphens w:val="0"/>
            </w:pPr>
            <w:r>
              <w:rPr>
                <w:rFonts w:cs="Tahoma"/>
                <w:b/>
              </w:rPr>
              <w:t>1</w:t>
            </w:r>
          </w:p>
        </w:tc>
        <w:tc>
          <w:tcPr>
            <w:tcW w:w="4424" w:type="dxa"/>
            <w:gridSpan w:val="2"/>
            <w:tcBorders>
              <w:top w:val="single" w:sz="4" w:space="0" w:color="000001"/>
              <w:left w:val="single" w:sz="4" w:space="0" w:color="000001"/>
              <w:bottom w:val="single" w:sz="4" w:space="0" w:color="000001"/>
            </w:tcBorders>
            <w:shd w:val="clear" w:color="auto" w:fill="FFFFFF"/>
          </w:tcPr>
          <w:p w14:paraId="78C20D81" w14:textId="77777777" w:rsidR="008275FC" w:rsidRDefault="004F5C61">
            <w:pPr>
              <w:suppressAutoHyphens w:val="0"/>
            </w:pPr>
            <w:r>
              <w:rPr>
                <w:rFonts w:cs="Tahoma"/>
                <w:b/>
                <w:bCs/>
              </w:rPr>
              <w:t>Vznik a šíření elektromagnetického</w:t>
            </w:r>
          </w:p>
          <w:p w14:paraId="478D06DF" w14:textId="77777777" w:rsidR="008275FC" w:rsidRDefault="004F5C61">
            <w:pPr>
              <w:suppressAutoHyphens w:val="0"/>
            </w:pPr>
            <w:r>
              <w:rPr>
                <w:rFonts w:cs="Tahoma"/>
                <w:b/>
                <w:bCs/>
              </w:rPr>
              <w:t>vlnění</w:t>
            </w:r>
          </w:p>
          <w:p w14:paraId="084D8057" w14:textId="77777777" w:rsidR="008275FC" w:rsidRDefault="004F5C61">
            <w:pPr>
              <w:suppressAutoHyphens w:val="0"/>
            </w:pPr>
            <w:r>
              <w:rPr>
                <w:rFonts w:cs="Tahoma"/>
              </w:rPr>
              <w:t>Vznik elektromagnetického pole</w:t>
            </w:r>
          </w:p>
          <w:p w14:paraId="20414F97" w14:textId="77777777" w:rsidR="008275FC" w:rsidRDefault="004F5C61">
            <w:pPr>
              <w:suppressAutoHyphens w:val="0"/>
            </w:pPr>
            <w:r>
              <w:rPr>
                <w:rFonts w:cs="Tahoma"/>
              </w:rPr>
              <w:t>Druhy EMV</w:t>
            </w:r>
          </w:p>
          <w:p w14:paraId="0497205C" w14:textId="77777777" w:rsidR="008275FC" w:rsidRDefault="004F5C61">
            <w:pPr>
              <w:suppressAutoHyphens w:val="0"/>
            </w:pPr>
            <w:r>
              <w:rPr>
                <w:rFonts w:cs="Tahoma"/>
              </w:rPr>
              <w:t>Antény</w:t>
            </w:r>
          </w:p>
          <w:p w14:paraId="34C12E5B" w14:textId="77777777" w:rsidR="008275FC" w:rsidRDefault="004F5C61">
            <w:pPr>
              <w:suppressAutoHyphens w:val="0"/>
            </w:pPr>
            <w:r>
              <w:rPr>
                <w:rFonts w:cs="Tahoma"/>
              </w:rPr>
              <w:t>Anténní systémy</w:t>
            </w:r>
          </w:p>
        </w:tc>
        <w:tc>
          <w:tcPr>
            <w:tcW w:w="859" w:type="dxa"/>
            <w:gridSpan w:val="2"/>
            <w:tcBorders>
              <w:top w:val="single" w:sz="4" w:space="0" w:color="000001"/>
              <w:left w:val="single" w:sz="4" w:space="0" w:color="000001"/>
              <w:bottom w:val="single" w:sz="4" w:space="0" w:color="000001"/>
              <w:right w:val="single" w:sz="4" w:space="0" w:color="000001"/>
            </w:tcBorders>
            <w:shd w:val="clear" w:color="auto" w:fill="FFFFFF"/>
          </w:tcPr>
          <w:p w14:paraId="721C3717" w14:textId="77777777" w:rsidR="008275FC" w:rsidRDefault="004F5C61">
            <w:pPr>
              <w:suppressAutoHyphens w:val="0"/>
            </w:pPr>
            <w:r>
              <w:rPr>
                <w:rFonts w:cs="Tahoma"/>
                <w:b/>
                <w:bCs/>
              </w:rPr>
              <w:t>4</w:t>
            </w:r>
          </w:p>
        </w:tc>
      </w:tr>
      <w:tr w:rsidR="008275FC" w14:paraId="73660AC1" w14:textId="77777777">
        <w:trPr>
          <w:gridAfter w:val="1"/>
          <w:wAfter w:w="9" w:type="dxa"/>
          <w:trHeight w:val="4240"/>
        </w:trPr>
        <w:tc>
          <w:tcPr>
            <w:tcW w:w="3857" w:type="dxa"/>
            <w:gridSpan w:val="2"/>
            <w:tcBorders>
              <w:top w:val="single" w:sz="4" w:space="0" w:color="000001"/>
              <w:left w:val="single" w:sz="4" w:space="0" w:color="000001"/>
              <w:bottom w:val="single" w:sz="4" w:space="0" w:color="000001"/>
            </w:tcBorders>
            <w:shd w:val="clear" w:color="auto" w:fill="FFFFFF"/>
          </w:tcPr>
          <w:p w14:paraId="568D7B7C" w14:textId="77777777" w:rsidR="008275FC" w:rsidRDefault="004F5C61">
            <w:pPr>
              <w:suppressAutoHyphens w:val="0"/>
            </w:pPr>
            <w:r>
              <w:rPr>
                <w:rFonts w:cs="Tahoma"/>
              </w:rPr>
              <w:t>- ovládá základní pojmy z oblasti</w:t>
            </w:r>
          </w:p>
          <w:p w14:paraId="0CC73531" w14:textId="77777777" w:rsidR="008275FC" w:rsidRDefault="004F5C61">
            <w:pPr>
              <w:suppressAutoHyphens w:val="0"/>
            </w:pPr>
            <w:r>
              <w:rPr>
                <w:rFonts w:cs="Tahoma"/>
              </w:rPr>
              <w:t>přenosové techniky</w:t>
            </w:r>
          </w:p>
          <w:p w14:paraId="515056EA" w14:textId="77777777" w:rsidR="008275FC" w:rsidRDefault="004F5C61">
            <w:pPr>
              <w:suppressAutoHyphens w:val="0"/>
            </w:pPr>
            <w:r>
              <w:rPr>
                <w:rFonts w:cs="Tahoma"/>
              </w:rPr>
              <w:t>- má představu o analogové telefonní síti, způsobech jejího řešení a frekvenčním omezení</w:t>
            </w:r>
          </w:p>
          <w:p w14:paraId="12233F1B" w14:textId="77777777" w:rsidR="008275FC" w:rsidRDefault="004F5C61">
            <w:pPr>
              <w:suppressAutoHyphens w:val="0"/>
            </w:pPr>
            <w:r>
              <w:rPr>
                <w:rFonts w:cs="Tahoma"/>
              </w:rPr>
              <w:t>- zná technické řešení sítě ISDN a ADSL, jejich výhody a nevýhody</w:t>
            </w:r>
          </w:p>
          <w:p w14:paraId="6D389817" w14:textId="77777777" w:rsidR="008275FC" w:rsidRDefault="004F5C61">
            <w:pPr>
              <w:suppressAutoHyphens w:val="0"/>
            </w:pPr>
            <w:r>
              <w:rPr>
                <w:rFonts w:cs="Tahoma"/>
              </w:rPr>
              <w:t>- schematicky vyjádří typickou koncepci mobilní účastnické stanice GSM</w:t>
            </w:r>
          </w:p>
          <w:p w14:paraId="2F2FADC8" w14:textId="77777777" w:rsidR="008275FC" w:rsidRDefault="004F5C61">
            <w:r>
              <w:rPr>
                <w:rFonts w:cs="Tahoma"/>
              </w:rPr>
              <w:t>- popíše digitální buňkovou mobilní síť GSM</w:t>
            </w:r>
          </w:p>
          <w:p w14:paraId="532A9C36" w14:textId="77777777" w:rsidR="008275FC" w:rsidRDefault="004F5C61">
            <w:r>
              <w:rPr>
                <w:rFonts w:cs="Tahoma"/>
              </w:rPr>
              <w:t>- vysvětlí použití družicových systémů pro pozemní mobilní radiokomunikaci</w:t>
            </w:r>
          </w:p>
        </w:tc>
        <w:tc>
          <w:tcPr>
            <w:tcW w:w="510" w:type="dxa"/>
            <w:gridSpan w:val="2"/>
            <w:tcBorders>
              <w:top w:val="single" w:sz="4" w:space="0" w:color="000001"/>
              <w:left w:val="single" w:sz="4" w:space="0" w:color="000001"/>
              <w:bottom w:val="single" w:sz="4" w:space="0" w:color="000001"/>
            </w:tcBorders>
            <w:shd w:val="clear" w:color="auto" w:fill="FFFFFF"/>
          </w:tcPr>
          <w:p w14:paraId="24B79331" w14:textId="77777777" w:rsidR="008275FC" w:rsidRDefault="004F5C61">
            <w:pPr>
              <w:suppressAutoHyphens w:val="0"/>
            </w:pPr>
            <w:r>
              <w:rPr>
                <w:rFonts w:cs="Tahoma"/>
                <w:b/>
              </w:rPr>
              <w:t>6</w:t>
            </w:r>
          </w:p>
        </w:tc>
        <w:tc>
          <w:tcPr>
            <w:tcW w:w="4424" w:type="dxa"/>
            <w:gridSpan w:val="2"/>
            <w:tcBorders>
              <w:top w:val="single" w:sz="4" w:space="0" w:color="000001"/>
              <w:left w:val="single" w:sz="4" w:space="0" w:color="000001"/>
              <w:bottom w:val="single" w:sz="4" w:space="0" w:color="000001"/>
            </w:tcBorders>
            <w:shd w:val="clear" w:color="auto" w:fill="FFFFFF"/>
          </w:tcPr>
          <w:p w14:paraId="319694E5" w14:textId="77777777" w:rsidR="008275FC" w:rsidRDefault="004F5C61">
            <w:pPr>
              <w:suppressAutoHyphens w:val="0"/>
            </w:pPr>
            <w:r>
              <w:rPr>
                <w:rFonts w:cs="Tahoma"/>
                <w:b/>
                <w:bCs/>
              </w:rPr>
              <w:t>Přenosová technika</w:t>
            </w:r>
          </w:p>
          <w:p w14:paraId="78DAE3B7" w14:textId="77777777" w:rsidR="008275FC" w:rsidRDefault="004F5C61">
            <w:pPr>
              <w:suppressAutoHyphens w:val="0"/>
            </w:pPr>
            <w:r>
              <w:rPr>
                <w:rFonts w:cs="Tahoma"/>
              </w:rPr>
              <w:t>Základní pojmy přenosové techniky</w:t>
            </w:r>
          </w:p>
          <w:p w14:paraId="005ECB1C" w14:textId="77777777" w:rsidR="008275FC" w:rsidRDefault="004F5C61">
            <w:pPr>
              <w:suppressAutoHyphens w:val="0"/>
            </w:pPr>
            <w:r>
              <w:rPr>
                <w:rFonts w:cs="Tahoma"/>
              </w:rPr>
              <w:t>Základy telefonie</w:t>
            </w:r>
          </w:p>
          <w:p w14:paraId="4FA2ACBD" w14:textId="77777777" w:rsidR="008275FC" w:rsidRDefault="004F5C61">
            <w:pPr>
              <w:suppressAutoHyphens w:val="0"/>
            </w:pPr>
            <w:r>
              <w:rPr>
                <w:rFonts w:cs="Tahoma"/>
              </w:rPr>
              <w:t>Analogová telefonní síť</w:t>
            </w:r>
          </w:p>
          <w:p w14:paraId="2EC9B803" w14:textId="77777777" w:rsidR="008275FC" w:rsidRDefault="004F5C61">
            <w:pPr>
              <w:suppressAutoHyphens w:val="0"/>
            </w:pPr>
            <w:r>
              <w:rPr>
                <w:rFonts w:cs="Tahoma"/>
              </w:rPr>
              <w:t>Hovorové sítě ISDN a ADSL</w:t>
            </w:r>
          </w:p>
          <w:p w14:paraId="0BA51BCB" w14:textId="77777777" w:rsidR="008275FC" w:rsidRDefault="004F5C61">
            <w:pPr>
              <w:suppressAutoHyphens w:val="0"/>
            </w:pPr>
            <w:r>
              <w:rPr>
                <w:rFonts w:cs="Tahoma"/>
              </w:rPr>
              <w:t>Historie sítě GSM</w:t>
            </w:r>
          </w:p>
          <w:p w14:paraId="5827DFE9" w14:textId="77777777" w:rsidR="008275FC" w:rsidRDefault="004F5C61">
            <w:pPr>
              <w:suppressAutoHyphens w:val="0"/>
            </w:pPr>
            <w:r>
              <w:rPr>
                <w:rFonts w:cs="Tahoma"/>
              </w:rPr>
              <w:t>Digitální buňková mobilní síť GSM</w:t>
            </w:r>
          </w:p>
          <w:p w14:paraId="0CC5CB15" w14:textId="77777777" w:rsidR="008275FC" w:rsidRDefault="004F5C61">
            <w:pPr>
              <w:suppressAutoHyphens w:val="0"/>
            </w:pPr>
            <w:r>
              <w:rPr>
                <w:rFonts w:cs="Tahoma"/>
              </w:rPr>
              <w:t>Družicové systémy pro pozemní</w:t>
            </w:r>
          </w:p>
          <w:p w14:paraId="1B0CAB83" w14:textId="77777777" w:rsidR="008275FC" w:rsidRDefault="004F5C61">
            <w:r>
              <w:rPr>
                <w:rFonts w:cs="Tahoma"/>
              </w:rPr>
              <w:t>mobilní radiokomunikaci</w:t>
            </w:r>
          </w:p>
        </w:tc>
        <w:tc>
          <w:tcPr>
            <w:tcW w:w="859" w:type="dxa"/>
            <w:gridSpan w:val="2"/>
            <w:tcBorders>
              <w:top w:val="single" w:sz="4" w:space="0" w:color="000001"/>
              <w:left w:val="single" w:sz="4" w:space="0" w:color="000001"/>
              <w:bottom w:val="single" w:sz="4" w:space="0" w:color="000001"/>
              <w:right w:val="single" w:sz="4" w:space="0" w:color="000001"/>
            </w:tcBorders>
            <w:shd w:val="clear" w:color="auto" w:fill="FFFFFF"/>
          </w:tcPr>
          <w:p w14:paraId="501C93FC" w14:textId="77777777" w:rsidR="008275FC" w:rsidRDefault="004F5C61">
            <w:pPr>
              <w:suppressAutoHyphens w:val="0"/>
            </w:pPr>
            <w:r>
              <w:rPr>
                <w:rFonts w:cs="Tahoma"/>
                <w:b/>
                <w:bCs/>
              </w:rPr>
              <w:t>8</w:t>
            </w:r>
          </w:p>
        </w:tc>
      </w:tr>
      <w:tr w:rsidR="008275FC" w14:paraId="5789AB1A" w14:textId="77777777">
        <w:trPr>
          <w:gridAfter w:val="1"/>
          <w:wAfter w:w="9" w:type="dxa"/>
          <w:trHeight w:val="2649"/>
        </w:trPr>
        <w:tc>
          <w:tcPr>
            <w:tcW w:w="3857" w:type="dxa"/>
            <w:gridSpan w:val="2"/>
            <w:tcBorders>
              <w:top w:val="single" w:sz="4" w:space="0" w:color="000001"/>
              <w:left w:val="single" w:sz="4" w:space="0" w:color="000001"/>
              <w:bottom w:val="single" w:sz="4" w:space="0" w:color="000001"/>
            </w:tcBorders>
            <w:shd w:val="clear" w:color="auto" w:fill="FFFFFF"/>
          </w:tcPr>
          <w:p w14:paraId="2CB770A5" w14:textId="77777777" w:rsidR="008275FC" w:rsidRDefault="004F5C61">
            <w:pPr>
              <w:suppressAutoHyphens w:val="0"/>
              <w:rPr>
                <w:rFonts w:cs="Tahoma"/>
              </w:rPr>
            </w:pPr>
            <w:r>
              <w:rPr>
                <w:rFonts w:cs="Tahoma"/>
              </w:rPr>
              <w:t>- zná základní logické obvody a operace nad nimi pomocí  Boolovy algebry</w:t>
            </w:r>
          </w:p>
          <w:p w14:paraId="14693E63" w14:textId="77777777" w:rsidR="008275FC" w:rsidRDefault="004F5C61">
            <w:pPr>
              <w:suppressAutoHyphens w:val="0"/>
              <w:rPr>
                <w:rFonts w:cs="Tahoma"/>
              </w:rPr>
            </w:pPr>
            <w:r>
              <w:rPr>
                <w:rFonts w:cs="Tahoma"/>
              </w:rPr>
              <w:t>- rozezná a popíše jednotlivé druhy klopných obvodů</w:t>
            </w:r>
          </w:p>
          <w:p w14:paraId="248B2AA4" w14:textId="77777777" w:rsidR="008275FC" w:rsidRDefault="004F5C61">
            <w:pPr>
              <w:suppressAutoHyphens w:val="0"/>
              <w:rPr>
                <w:rFonts w:cs="Tahoma"/>
              </w:rPr>
            </w:pPr>
            <w:r>
              <w:rPr>
                <w:rFonts w:cs="Tahoma"/>
              </w:rPr>
              <w:t>- dokáže popsat a jednoduše vysvětlit principy a použití různých elektronických komponent v PC technice.</w:t>
            </w:r>
          </w:p>
        </w:tc>
        <w:tc>
          <w:tcPr>
            <w:tcW w:w="510" w:type="dxa"/>
            <w:gridSpan w:val="2"/>
            <w:tcBorders>
              <w:top w:val="single" w:sz="4" w:space="0" w:color="000001"/>
              <w:left w:val="single" w:sz="4" w:space="0" w:color="000001"/>
              <w:bottom w:val="single" w:sz="4" w:space="0" w:color="000001"/>
            </w:tcBorders>
            <w:shd w:val="clear" w:color="auto" w:fill="FFFFFF"/>
          </w:tcPr>
          <w:p w14:paraId="09EFA4C8" w14:textId="77777777" w:rsidR="008275FC" w:rsidRDefault="008275FC">
            <w:pPr>
              <w:suppressAutoHyphens w:val="0"/>
              <w:rPr>
                <w:rFonts w:cs="Tahoma"/>
                <w:b/>
              </w:rPr>
            </w:pPr>
          </w:p>
        </w:tc>
        <w:tc>
          <w:tcPr>
            <w:tcW w:w="4424" w:type="dxa"/>
            <w:gridSpan w:val="2"/>
            <w:tcBorders>
              <w:top w:val="single" w:sz="4" w:space="0" w:color="000001"/>
              <w:left w:val="single" w:sz="4" w:space="0" w:color="000001"/>
              <w:bottom w:val="single" w:sz="4" w:space="0" w:color="000001"/>
            </w:tcBorders>
            <w:shd w:val="clear" w:color="auto" w:fill="FFFFFF"/>
          </w:tcPr>
          <w:p w14:paraId="49913FE8" w14:textId="77777777" w:rsidR="008275FC" w:rsidRDefault="004F5C61">
            <w:pPr>
              <w:suppressAutoHyphens w:val="0"/>
              <w:rPr>
                <w:rFonts w:cs="Tahoma"/>
                <w:b/>
                <w:bCs/>
              </w:rPr>
            </w:pPr>
            <w:r>
              <w:rPr>
                <w:rFonts w:cs="Tahoma"/>
                <w:b/>
                <w:bCs/>
              </w:rPr>
              <w:t>Číslicové obvody</w:t>
            </w:r>
          </w:p>
          <w:p w14:paraId="644D8A69" w14:textId="77777777" w:rsidR="008275FC" w:rsidRDefault="004F5C61">
            <w:pPr>
              <w:suppressAutoHyphens w:val="0"/>
              <w:rPr>
                <w:rFonts w:cs="Tahoma"/>
                <w:bCs/>
              </w:rPr>
            </w:pPr>
            <w:r>
              <w:rPr>
                <w:rFonts w:cs="Tahoma"/>
                <w:bCs/>
              </w:rPr>
              <w:t>Logické obvody</w:t>
            </w:r>
          </w:p>
          <w:p w14:paraId="0DC3C3E7" w14:textId="77777777" w:rsidR="008275FC" w:rsidRDefault="004F5C61">
            <w:pPr>
              <w:suppressAutoHyphens w:val="0"/>
              <w:rPr>
                <w:rFonts w:cs="Tahoma"/>
                <w:bCs/>
              </w:rPr>
            </w:pPr>
            <w:r>
              <w:rPr>
                <w:rFonts w:cs="Tahoma"/>
                <w:bCs/>
              </w:rPr>
              <w:t>Boolová algebra</w:t>
            </w:r>
          </w:p>
          <w:p w14:paraId="2A3F1BA8" w14:textId="77777777" w:rsidR="008275FC" w:rsidRDefault="004F5C61">
            <w:pPr>
              <w:suppressAutoHyphens w:val="0"/>
              <w:rPr>
                <w:rFonts w:cs="Tahoma"/>
                <w:bCs/>
              </w:rPr>
            </w:pPr>
            <w:r>
              <w:rPr>
                <w:rFonts w:cs="Tahoma"/>
                <w:bCs/>
              </w:rPr>
              <w:t>Klopné obvody</w:t>
            </w:r>
          </w:p>
          <w:p w14:paraId="5214D259" w14:textId="77777777" w:rsidR="008275FC" w:rsidRDefault="004F5C61">
            <w:pPr>
              <w:suppressAutoHyphens w:val="0"/>
              <w:rPr>
                <w:rFonts w:cs="Tahoma"/>
                <w:bCs/>
              </w:rPr>
            </w:pPr>
            <w:r>
              <w:rPr>
                <w:rFonts w:cs="Tahoma"/>
                <w:bCs/>
              </w:rPr>
              <w:t>Registr, paměť, čítač, mikroprocesor,</w:t>
            </w:r>
          </w:p>
        </w:tc>
        <w:tc>
          <w:tcPr>
            <w:tcW w:w="859" w:type="dxa"/>
            <w:gridSpan w:val="2"/>
            <w:tcBorders>
              <w:top w:val="single" w:sz="4" w:space="0" w:color="000001"/>
              <w:left w:val="single" w:sz="4" w:space="0" w:color="000001"/>
              <w:bottom w:val="single" w:sz="4" w:space="0" w:color="000001"/>
              <w:right w:val="single" w:sz="4" w:space="0" w:color="000001"/>
            </w:tcBorders>
            <w:shd w:val="clear" w:color="auto" w:fill="FFFFFF"/>
          </w:tcPr>
          <w:p w14:paraId="03D683C4" w14:textId="77777777" w:rsidR="008275FC" w:rsidRDefault="004F5C61">
            <w:pPr>
              <w:suppressAutoHyphens w:val="0"/>
              <w:rPr>
                <w:rFonts w:cs="Tahoma"/>
                <w:b/>
                <w:bCs/>
              </w:rPr>
            </w:pPr>
            <w:r>
              <w:rPr>
                <w:rFonts w:cs="Tahoma"/>
                <w:b/>
                <w:bCs/>
              </w:rPr>
              <w:t>11</w:t>
            </w:r>
          </w:p>
        </w:tc>
      </w:tr>
    </w:tbl>
    <w:p w14:paraId="5775E76D" w14:textId="77777777" w:rsidR="008275FC" w:rsidRDefault="008275FC">
      <w:pPr>
        <w:widowControl w:val="0"/>
        <w:rPr>
          <w:rFonts w:cs="Tahoma"/>
          <w:b/>
          <w:bCs/>
        </w:rPr>
      </w:pPr>
    </w:p>
    <w:p w14:paraId="613C1869" w14:textId="77777777" w:rsidR="008275FC" w:rsidRDefault="008275FC">
      <w:pPr>
        <w:rPr>
          <w:rFonts w:cs="Tahoma"/>
        </w:rPr>
      </w:pPr>
    </w:p>
    <w:p w14:paraId="59816FDA" w14:textId="77777777" w:rsidR="008275FC" w:rsidRDefault="008275FC">
      <w:pPr>
        <w:rPr>
          <w:rFonts w:cs="Tahoma"/>
        </w:rPr>
      </w:pPr>
    </w:p>
    <w:p w14:paraId="55ACD3C3" w14:textId="77777777" w:rsidR="008275FC" w:rsidRDefault="008275FC">
      <w:pPr>
        <w:rPr>
          <w:rFonts w:cs="Tahoma"/>
        </w:rPr>
      </w:pPr>
    </w:p>
    <w:p w14:paraId="6244CA50" w14:textId="77777777" w:rsidR="008275FC" w:rsidRDefault="008275FC">
      <w:pPr>
        <w:rPr>
          <w:rFonts w:cs="Tahoma"/>
        </w:rPr>
      </w:pPr>
    </w:p>
    <w:p w14:paraId="04123D2D" w14:textId="77777777" w:rsidR="008275FC" w:rsidRDefault="008275FC">
      <w:pPr>
        <w:rPr>
          <w:rFonts w:cs="Tahoma"/>
        </w:rPr>
      </w:pPr>
    </w:p>
    <w:p w14:paraId="4AC1A038" w14:textId="77777777" w:rsidR="008275FC" w:rsidRDefault="008275FC">
      <w:pPr>
        <w:rPr>
          <w:rFonts w:cs="Tahoma"/>
        </w:rPr>
      </w:pPr>
    </w:p>
    <w:p w14:paraId="012C5904" w14:textId="77777777" w:rsidR="008275FC" w:rsidRDefault="008275FC">
      <w:pPr>
        <w:rPr>
          <w:rFonts w:cs="Tahoma"/>
        </w:rPr>
      </w:pPr>
    </w:p>
    <w:p w14:paraId="1D5FABAC" w14:textId="77777777" w:rsidR="008275FC" w:rsidRDefault="008275FC">
      <w:pPr>
        <w:rPr>
          <w:rFonts w:cs="Tahoma"/>
        </w:rPr>
      </w:pPr>
    </w:p>
    <w:p w14:paraId="7A49A851" w14:textId="77777777" w:rsidR="008275FC" w:rsidRDefault="008275FC">
      <w:pPr>
        <w:rPr>
          <w:rFonts w:cs="Tahoma"/>
        </w:rPr>
      </w:pPr>
    </w:p>
    <w:p w14:paraId="76CB3807" w14:textId="77777777" w:rsidR="008275FC" w:rsidRDefault="008275FC">
      <w:pPr>
        <w:rPr>
          <w:rFonts w:cs="Tahoma"/>
        </w:rPr>
      </w:pPr>
    </w:p>
    <w:p w14:paraId="6D314BDE" w14:textId="77777777" w:rsidR="008275FC" w:rsidRDefault="008275FC">
      <w:pPr>
        <w:rPr>
          <w:rFonts w:cs="Tahoma"/>
        </w:rPr>
      </w:pPr>
    </w:p>
    <w:p w14:paraId="17387013" w14:textId="77777777" w:rsidR="008275FC" w:rsidRDefault="008275FC">
      <w:pPr>
        <w:rPr>
          <w:rFonts w:cs="Tahoma"/>
        </w:rPr>
      </w:pPr>
    </w:p>
    <w:p w14:paraId="6B303615" w14:textId="77777777" w:rsidR="008275FC" w:rsidRDefault="008275FC">
      <w:pPr>
        <w:rPr>
          <w:rFonts w:cs="Tahoma"/>
        </w:rPr>
      </w:pPr>
    </w:p>
    <w:p w14:paraId="3397B1C6" w14:textId="77777777" w:rsidR="008275FC" w:rsidRDefault="008275FC">
      <w:pPr>
        <w:pageBreakBefore/>
        <w:rPr>
          <w:rFonts w:cs="Tahoma"/>
        </w:rPr>
      </w:pPr>
    </w:p>
    <w:p w14:paraId="5D8BD35E" w14:textId="77777777" w:rsidR="008275FC" w:rsidRDefault="004F5C61">
      <w:pPr>
        <w:tabs>
          <w:tab w:val="left" w:pos="0"/>
          <w:tab w:val="right" w:pos="9072"/>
        </w:tabs>
      </w:pPr>
      <w:r>
        <w:rPr>
          <w:rFonts w:cs="Tahoma"/>
        </w:rPr>
        <w:t xml:space="preserve">Obor vzdělání: 26-51-H/02 Elektrikář-silnoproud </w:t>
      </w:r>
      <w:r>
        <w:rPr>
          <w:rFonts w:cs="Tahoma"/>
        </w:rPr>
        <w:tab/>
        <w:t>Platnost: od 1. 9. 2016</w:t>
      </w:r>
    </w:p>
    <w:p w14:paraId="5838A034" w14:textId="77777777" w:rsidR="008275FC" w:rsidRDefault="004F5C61">
      <w:pPr>
        <w:tabs>
          <w:tab w:val="left" w:pos="0"/>
          <w:tab w:val="right" w:pos="9072"/>
        </w:tabs>
      </w:pPr>
      <w:r>
        <w:rPr>
          <w:rFonts w:cs="Tahoma"/>
        </w:rPr>
        <w:t xml:space="preserve">Název ŠVP: Elektrikář </w:t>
      </w:r>
      <w:r>
        <w:rPr>
          <w:rFonts w:cs="Tahoma"/>
        </w:rPr>
        <w:tab/>
        <w:t>Forma vzdělání: denní</w:t>
      </w:r>
    </w:p>
    <w:p w14:paraId="0F66C9AE" w14:textId="77777777" w:rsidR="008275FC" w:rsidRDefault="004F5C61">
      <w:pPr>
        <w:tabs>
          <w:tab w:val="left" w:pos="0"/>
          <w:tab w:val="right" w:pos="9072"/>
        </w:tabs>
      </w:pPr>
      <w:r>
        <w:rPr>
          <w:rFonts w:cs="Tahoma"/>
        </w:rPr>
        <w:t xml:space="preserve">Předmět: </w:t>
      </w:r>
      <w:r>
        <w:rPr>
          <w:rFonts w:cs="Tahoma"/>
          <w:bCs/>
        </w:rPr>
        <w:t>ELEKTRICKÉ STROJE A PŘÍSTROJE</w:t>
      </w:r>
      <w:r>
        <w:rPr>
          <w:rFonts w:cs="Tahoma"/>
        </w:rPr>
        <w:tab/>
        <w:t>Počet hodin za studium: 96</w:t>
      </w:r>
    </w:p>
    <w:p w14:paraId="7553C311" w14:textId="77777777" w:rsidR="008275FC" w:rsidRDefault="008275FC">
      <w:pPr>
        <w:tabs>
          <w:tab w:val="left" w:pos="0"/>
          <w:tab w:val="right" w:pos="9072"/>
        </w:tabs>
        <w:rPr>
          <w:rFonts w:cs="Tahoma"/>
        </w:rPr>
      </w:pPr>
    </w:p>
    <w:p w14:paraId="296F5F7C" w14:textId="77777777" w:rsidR="008275FC" w:rsidRDefault="008275FC">
      <w:pPr>
        <w:tabs>
          <w:tab w:val="left" w:pos="0"/>
          <w:tab w:val="right" w:pos="9072"/>
        </w:tabs>
        <w:rPr>
          <w:rFonts w:cs="Tahoma"/>
        </w:rPr>
      </w:pPr>
    </w:p>
    <w:p w14:paraId="30AED8B6" w14:textId="77777777" w:rsidR="008275FC" w:rsidRDefault="004F5C61">
      <w:pPr>
        <w:jc w:val="center"/>
      </w:pPr>
      <w:r>
        <w:rPr>
          <w:rFonts w:cs="Tahoma"/>
          <w:b/>
        </w:rPr>
        <w:t>Učební osnova předmětu</w:t>
      </w:r>
    </w:p>
    <w:p w14:paraId="3EBC8E97" w14:textId="77777777" w:rsidR="008275FC" w:rsidRDefault="004F5C61">
      <w:pPr>
        <w:pStyle w:val="Nadpis2"/>
      </w:pPr>
      <w:bookmarkStart w:id="132" w:name="_Toc433958997"/>
      <w:bookmarkStart w:id="133" w:name="_Toc486872650"/>
      <w:r>
        <w:t>ELEKTRICKÉ STROJE A PŘÍSTROJE</w:t>
      </w:r>
      <w:bookmarkEnd w:id="132"/>
      <w:bookmarkEnd w:id="133"/>
    </w:p>
    <w:p w14:paraId="62B713D7" w14:textId="77777777" w:rsidR="008275FC" w:rsidRDefault="008275FC">
      <w:pPr>
        <w:rPr>
          <w:rFonts w:cs="Tahoma"/>
        </w:rPr>
      </w:pPr>
    </w:p>
    <w:p w14:paraId="248108E8" w14:textId="77777777" w:rsidR="008275FC" w:rsidRDefault="004F5C61">
      <w:pPr>
        <w:widowControl w:val="0"/>
      </w:pPr>
      <w:r>
        <w:rPr>
          <w:rFonts w:cs="Tahoma"/>
          <w:b/>
          <w:bCs/>
        </w:rPr>
        <w:t>Pojetí vyučovacího předmětu</w:t>
      </w:r>
      <w:r>
        <w:rPr>
          <w:rFonts w:cs="Tahoma"/>
          <w:b/>
        </w:rPr>
        <w:tab/>
      </w:r>
    </w:p>
    <w:p w14:paraId="053F720B" w14:textId="77777777" w:rsidR="008275FC" w:rsidRDefault="008275FC">
      <w:pPr>
        <w:widowControl w:val="0"/>
        <w:rPr>
          <w:rFonts w:cs="Tahoma"/>
          <w:b/>
          <w:bCs/>
        </w:rPr>
      </w:pPr>
    </w:p>
    <w:p w14:paraId="6E06C797" w14:textId="77777777" w:rsidR="008275FC" w:rsidRDefault="004F5C61">
      <w:pPr>
        <w:widowControl w:val="0"/>
      </w:pPr>
      <w:r>
        <w:rPr>
          <w:rFonts w:cs="Tahoma"/>
          <w:b/>
          <w:bCs/>
        </w:rPr>
        <w:t>Obecný cíl předmětu</w:t>
      </w:r>
    </w:p>
    <w:p w14:paraId="1523E385" w14:textId="77777777" w:rsidR="008275FC" w:rsidRDefault="004F5C61">
      <w:pPr>
        <w:widowControl w:val="0"/>
      </w:pPr>
      <w:r>
        <w:rPr>
          <w:rFonts w:cs="Tahoma"/>
        </w:rPr>
        <w:t>Vzdělávacím cílem je získat základní znalosti v elektrotechnických obvodech a jejich částech, vytvořit teoretické předpoklady pro řešení problémů elektrotechnické praxe, orientovat se ve schématech zapojení jednotlivých přístrojů a strojů. Žák si vytváří správné fyzikálně jasné představy o jevech a zákonitostech v elektrických obvodech, přístrojích a strojích.</w:t>
      </w:r>
    </w:p>
    <w:p w14:paraId="1CDC1BF1" w14:textId="77777777" w:rsidR="008275FC" w:rsidRDefault="004F5C61">
      <w:pPr>
        <w:widowControl w:val="0"/>
      </w:pPr>
      <w:r>
        <w:rPr>
          <w:rFonts w:cs="Tahoma"/>
        </w:rPr>
        <w:t>Předmět je základním prvkem pro pochopení a osvojení učiva navazujících odborných předmětů. Umožňuje rozvíjet mnohostranně vzdělaného člověka, který bude schopen se správně technicky orientovat v dnešním vyspělém světě. Žák bude mít možnost své vědomosti a dovednosti uplatnit na současném trhu práce.</w:t>
      </w:r>
    </w:p>
    <w:p w14:paraId="4328AFFD" w14:textId="77777777" w:rsidR="008275FC" w:rsidRDefault="008275FC">
      <w:pPr>
        <w:widowControl w:val="0"/>
        <w:rPr>
          <w:rFonts w:cs="Tahoma"/>
        </w:rPr>
      </w:pPr>
    </w:p>
    <w:p w14:paraId="0AF442AC" w14:textId="77777777" w:rsidR="008275FC" w:rsidRDefault="004F5C61">
      <w:pPr>
        <w:widowControl w:val="0"/>
      </w:pPr>
      <w:r>
        <w:rPr>
          <w:rFonts w:cs="Tahoma"/>
          <w:b/>
          <w:bCs/>
        </w:rPr>
        <w:t>Charakteristika učiva</w:t>
      </w:r>
    </w:p>
    <w:p w14:paraId="57AE7814" w14:textId="77777777" w:rsidR="008275FC" w:rsidRDefault="004F5C61">
      <w:pPr>
        <w:widowControl w:val="0"/>
      </w:pPr>
      <w:r>
        <w:rPr>
          <w:rFonts w:cs="Tahoma"/>
        </w:rPr>
        <w:t xml:space="preserve">Učivo vychází ze vzdělávací oblasti RVP </w:t>
      </w:r>
      <w:r>
        <w:rPr>
          <w:rFonts w:cs="Tahoma"/>
          <w:i/>
          <w:iCs/>
        </w:rPr>
        <w:t>Odborné vzdělávání</w:t>
      </w:r>
      <w:r>
        <w:rPr>
          <w:rFonts w:cs="Tahoma"/>
        </w:rPr>
        <w:t xml:space="preserve">, z obsahového okruhu </w:t>
      </w:r>
      <w:r>
        <w:rPr>
          <w:rFonts w:cs="Tahoma"/>
          <w:i/>
          <w:iCs/>
        </w:rPr>
        <w:t>Elektrické instalace, montáže a opravy</w:t>
      </w:r>
      <w:r>
        <w:rPr>
          <w:rFonts w:cs="Tahoma"/>
        </w:rPr>
        <w:t>. Obsah učiva je mezipředmětově provázán s předmětem</w:t>
      </w:r>
      <w:r>
        <w:rPr>
          <w:rFonts w:cs="Tahoma"/>
          <w:i/>
        </w:rPr>
        <w:t xml:space="preserve"> Odborný výcvik,  Technická dokumentace, Rozvodná zařízení, Elektronika.  </w:t>
      </w:r>
      <w:r>
        <w:rPr>
          <w:rFonts w:cs="Tahoma"/>
        </w:rPr>
        <w:t>Žák získává přehled o výrobě a užití elektrické energie. Seznámí se s problematikou elektrických přístrojů a strojů.</w:t>
      </w:r>
    </w:p>
    <w:p w14:paraId="5B418EED" w14:textId="77777777" w:rsidR="008275FC" w:rsidRDefault="004F5C61">
      <w:pPr>
        <w:widowControl w:val="0"/>
      </w:pPr>
      <w:r>
        <w:rPr>
          <w:rFonts w:cs="Tahoma"/>
        </w:rPr>
        <w:t>Výuka navazuje na vědomosti ze základní školy, získané především v předmětech jako jsou matematika, fyzika, chemie a využívá i poznatků a vědomostí získaných v dalších, souběžně vyučovaných předmětech, především v odborně zaměřených předmětech a v hodinách odborného výcviku.</w:t>
      </w:r>
    </w:p>
    <w:p w14:paraId="7D14F701" w14:textId="77777777" w:rsidR="008275FC" w:rsidRDefault="008275FC">
      <w:pPr>
        <w:widowControl w:val="0"/>
        <w:rPr>
          <w:rFonts w:cs="Tahoma"/>
        </w:rPr>
      </w:pPr>
    </w:p>
    <w:p w14:paraId="2854EA8F" w14:textId="77777777" w:rsidR="008275FC" w:rsidRDefault="004F5C61">
      <w:pPr>
        <w:widowControl w:val="0"/>
      </w:pPr>
      <w:r>
        <w:rPr>
          <w:rFonts w:cs="Tahoma"/>
          <w:b/>
          <w:bCs/>
        </w:rPr>
        <w:t>Pojetí výuky</w:t>
      </w:r>
    </w:p>
    <w:p w14:paraId="5CB739E7" w14:textId="77777777" w:rsidR="008275FC" w:rsidRDefault="004F5C61">
      <w:pPr>
        <w:widowControl w:val="0"/>
      </w:pPr>
      <w:r>
        <w:rPr>
          <w:rFonts w:cs="Tahoma"/>
        </w:rPr>
        <w:t>Efektivním cílem výuky je poskytnout systematickou a vyváženou strukturu základních pojmů a vztahů, které umožní žákům zařazovat informace do smysluplného kontextu vědění i životní praxe. Úkolem je zvládnutí metody jak se učit, jak využívat nové informační a komunikační technologie, naučit se informace zpracovávat, měnit je ve znalosti a aplikovat, umět kriticky myslet a hodnotit, naučit se jednat s lidmi a umět pracovat v týmech i samostatně, dokázat otevřeně komunikovat s ostatními, respektovat odlišné názory, chápat vzájemnou souvislost, naučit se orientovat v různých situacích a dokázat na ně reagovat. Žák je veden k schopnosti řešit problémy, k uvědomění a přijetí osobní odpovědnosti, k rozvoji osobních vlastností, k</w:t>
      </w:r>
      <w:bookmarkStart w:id="134" w:name="page127"/>
      <w:bookmarkEnd w:id="134"/>
      <w:r>
        <w:rPr>
          <w:rFonts w:cs="Tahoma"/>
        </w:rPr>
        <w:t xml:space="preserve"> respektování druhých a k schopnosti porozumění. Uplatňuje zkušenosti z běžného života a ze světa práce a je veden k ochraně životního prostředí a výchově ke zdravému životnímu stylu.</w:t>
      </w:r>
    </w:p>
    <w:p w14:paraId="7C353778" w14:textId="77777777" w:rsidR="008275FC" w:rsidRDefault="008275FC">
      <w:pPr>
        <w:widowControl w:val="0"/>
        <w:rPr>
          <w:rFonts w:cs="Tahoma"/>
        </w:rPr>
      </w:pPr>
    </w:p>
    <w:p w14:paraId="209DEDA8" w14:textId="77777777" w:rsidR="008275FC" w:rsidRDefault="004F5C61">
      <w:pPr>
        <w:widowControl w:val="0"/>
      </w:pPr>
      <w:r>
        <w:rPr>
          <w:rFonts w:cs="Tahoma"/>
        </w:rPr>
        <w:t>Při výuce se využívá především frontální způsob - učení z textu, domácí úkoly, diskuse a další metody výuky. Při probírání nového učiva je obvykle volena metoda výkladu s názorným vyučováním pomocí didaktické techniky a modelů.</w:t>
      </w:r>
    </w:p>
    <w:p w14:paraId="65B311A2" w14:textId="77777777" w:rsidR="008275FC" w:rsidRDefault="004F5C61">
      <w:pPr>
        <w:widowControl w:val="0"/>
      </w:pPr>
      <w:r>
        <w:rPr>
          <w:rFonts w:cs="Tahoma"/>
        </w:rPr>
        <w:t>Součástí výuky jsou odborné exkurze a návštěvy tematických výstav.</w:t>
      </w:r>
    </w:p>
    <w:p w14:paraId="21B85842" w14:textId="77777777" w:rsidR="008275FC" w:rsidRDefault="004F5C61">
      <w:pPr>
        <w:widowControl w:val="0"/>
      </w:pPr>
      <w:r>
        <w:rPr>
          <w:rFonts w:cs="Tahoma"/>
        </w:rPr>
        <w:t>Předmět využívá vztahů a vazeb k matematice a ostatním odborným předmětům.</w:t>
      </w:r>
    </w:p>
    <w:p w14:paraId="381E9EBD" w14:textId="77777777" w:rsidR="008275FC" w:rsidRDefault="008275FC">
      <w:pPr>
        <w:widowControl w:val="0"/>
        <w:rPr>
          <w:rFonts w:cs="Tahoma"/>
        </w:rPr>
      </w:pPr>
    </w:p>
    <w:p w14:paraId="09BC8C6F" w14:textId="77777777" w:rsidR="008275FC" w:rsidRDefault="004F5C61">
      <w:pPr>
        <w:widowControl w:val="0"/>
      </w:pPr>
      <w:r>
        <w:rPr>
          <w:rFonts w:cs="Tahoma"/>
          <w:b/>
          <w:bCs/>
        </w:rPr>
        <w:t>Hodnocení výsledků žáků</w:t>
      </w:r>
    </w:p>
    <w:p w14:paraId="216434A6" w14:textId="77777777" w:rsidR="008275FC" w:rsidRDefault="004F5C61">
      <w:pPr>
        <w:widowControl w:val="0"/>
      </w:pPr>
      <w:r>
        <w:rPr>
          <w:rFonts w:cs="Tahoma"/>
        </w:rPr>
        <w:t>Při hodnocení je kladen důraz na hloubku porozumění učiva, schopnosti aplikovat poznatky v praxi a na samostatnou práci a tvořivost.</w:t>
      </w:r>
    </w:p>
    <w:p w14:paraId="1C44923C" w14:textId="77777777" w:rsidR="008275FC" w:rsidRDefault="004F5C61">
      <w:pPr>
        <w:widowControl w:val="0"/>
      </w:pPr>
      <w:r>
        <w:rPr>
          <w:rFonts w:cs="Tahoma"/>
        </w:rPr>
        <w:t>Přístupy k hodnocení:</w:t>
      </w:r>
    </w:p>
    <w:p w14:paraId="0DAAB7AE" w14:textId="77777777" w:rsidR="008275FC" w:rsidRDefault="004F5C61">
      <w:pPr>
        <w:widowControl w:val="0"/>
        <w:numPr>
          <w:ilvl w:val="0"/>
          <w:numId w:val="23"/>
        </w:numPr>
        <w:ind w:left="0" w:firstLine="0"/>
      </w:pPr>
      <w:r>
        <w:rPr>
          <w:rFonts w:cs="Tahoma"/>
        </w:rPr>
        <w:t>Písemná čtvrtletní práce v rozsahu 1 vyučovací hodiny a krátká písemná zkoušení s provedením rozboru práce</w:t>
      </w:r>
    </w:p>
    <w:p w14:paraId="6955444F" w14:textId="77777777" w:rsidR="008275FC" w:rsidRDefault="004F5C61">
      <w:pPr>
        <w:widowControl w:val="0"/>
        <w:numPr>
          <w:ilvl w:val="0"/>
          <w:numId w:val="23"/>
        </w:numPr>
        <w:ind w:left="0" w:firstLine="0"/>
      </w:pPr>
      <w:r>
        <w:rPr>
          <w:rFonts w:cs="Tahoma"/>
        </w:rPr>
        <w:t>Hodnocení ústního projevu, celkového projevu a aktivity při vyučování. Sebehodnocení žáka a skupiny.</w:t>
      </w:r>
    </w:p>
    <w:p w14:paraId="072A6A16" w14:textId="77777777" w:rsidR="008275FC" w:rsidRDefault="008275FC">
      <w:pPr>
        <w:widowControl w:val="0"/>
        <w:rPr>
          <w:rFonts w:cs="Tahoma"/>
        </w:rPr>
      </w:pPr>
    </w:p>
    <w:p w14:paraId="01348A3D" w14:textId="77777777" w:rsidR="008275FC" w:rsidRDefault="004F5C61">
      <w:pPr>
        <w:widowControl w:val="0"/>
      </w:pPr>
      <w:r>
        <w:rPr>
          <w:rFonts w:cs="Tahoma"/>
          <w:b/>
          <w:bCs/>
        </w:rPr>
        <w:t>Přínos předmětu k rozvoji klíčových kompetencí a průřezových témat</w:t>
      </w:r>
    </w:p>
    <w:p w14:paraId="57A7FB22" w14:textId="77777777" w:rsidR="008275FC" w:rsidRDefault="008275FC">
      <w:pPr>
        <w:widowControl w:val="0"/>
        <w:rPr>
          <w:rFonts w:cs="Tahoma"/>
        </w:rPr>
      </w:pPr>
    </w:p>
    <w:p w14:paraId="625A314D" w14:textId="77777777" w:rsidR="008275FC" w:rsidRDefault="004F5C61">
      <w:pPr>
        <w:widowControl w:val="0"/>
      </w:pPr>
      <w:r>
        <w:rPr>
          <w:rFonts w:cs="Tahoma"/>
          <w:b/>
          <w:bCs/>
        </w:rPr>
        <w:t>a) klíčové kompetence</w:t>
      </w:r>
    </w:p>
    <w:p w14:paraId="39223622" w14:textId="77777777" w:rsidR="008275FC" w:rsidRDefault="004F5C61">
      <w:pPr>
        <w:widowControl w:val="0"/>
      </w:pPr>
      <w:r>
        <w:rPr>
          <w:rFonts w:cs="Tahoma"/>
        </w:rPr>
        <w:t>Z tohoto hlediska je kladen důraz na dovednosti řešit problém, pracovat s informacemi, využívat prostředky informačních a komunikačních technologií a prostor součinností dalších předmětů, které předmět rozvíjí (matematika, technická dokumentace, materiály a technologie).</w:t>
      </w:r>
    </w:p>
    <w:p w14:paraId="7083840D" w14:textId="77777777" w:rsidR="008275FC" w:rsidRDefault="008275FC">
      <w:pPr>
        <w:widowControl w:val="0"/>
        <w:rPr>
          <w:rFonts w:cs="Tahoma"/>
        </w:rPr>
      </w:pPr>
    </w:p>
    <w:p w14:paraId="006DCE6D" w14:textId="77777777" w:rsidR="008275FC" w:rsidRDefault="004F5C61">
      <w:pPr>
        <w:widowControl w:val="0"/>
      </w:pPr>
      <w:r>
        <w:rPr>
          <w:rFonts w:cs="Tahoma"/>
          <w:b/>
        </w:rPr>
        <w:t>Komunikativní kompetence:</w:t>
      </w:r>
    </w:p>
    <w:p w14:paraId="0F94EE10" w14:textId="77777777" w:rsidR="008275FC" w:rsidRDefault="004F5C61">
      <w:pPr>
        <w:widowControl w:val="0"/>
        <w:numPr>
          <w:ilvl w:val="0"/>
          <w:numId w:val="14"/>
        </w:numPr>
        <w:tabs>
          <w:tab w:val="left" w:pos="720"/>
        </w:tabs>
        <w:ind w:left="0" w:firstLine="0"/>
      </w:pPr>
      <w:r>
        <w:rPr>
          <w:rFonts w:cs="Tahoma"/>
        </w:rPr>
        <w:t>je rozvíjena především ve schopnostech žáka vhodně se vyjadřovat, obhajovat a formulovat své myšlenky, názory a postoje a respektovat názory druhých</w:t>
      </w:r>
    </w:p>
    <w:p w14:paraId="5F7D93B5" w14:textId="77777777" w:rsidR="008275FC" w:rsidRDefault="008275FC">
      <w:pPr>
        <w:widowControl w:val="0"/>
        <w:rPr>
          <w:rFonts w:cs="Tahoma"/>
          <w:u w:val="single"/>
        </w:rPr>
      </w:pPr>
    </w:p>
    <w:p w14:paraId="6F987F6C" w14:textId="77777777" w:rsidR="008275FC" w:rsidRDefault="004F5C61">
      <w:pPr>
        <w:widowControl w:val="0"/>
      </w:pPr>
      <w:r>
        <w:rPr>
          <w:rFonts w:cs="Tahoma"/>
          <w:b/>
        </w:rPr>
        <w:t>Sociální kompetence:</w:t>
      </w:r>
    </w:p>
    <w:p w14:paraId="485D53B6" w14:textId="77777777" w:rsidR="008275FC" w:rsidRDefault="004F5C61">
      <w:pPr>
        <w:widowControl w:val="0"/>
        <w:numPr>
          <w:ilvl w:val="0"/>
          <w:numId w:val="14"/>
        </w:numPr>
        <w:tabs>
          <w:tab w:val="left" w:pos="720"/>
        </w:tabs>
        <w:ind w:left="0" w:firstLine="0"/>
      </w:pPr>
      <w:r>
        <w:rPr>
          <w:rFonts w:cs="Tahoma"/>
        </w:rPr>
        <w:t xml:space="preserve">klade důraz na schopnost adaptovat se na měnící se pracovní podmínky a pracovat týmu </w:t>
      </w:r>
    </w:p>
    <w:p w14:paraId="3F614229" w14:textId="77777777" w:rsidR="008275FC" w:rsidRDefault="008275FC">
      <w:pPr>
        <w:widowControl w:val="0"/>
        <w:rPr>
          <w:rFonts w:cs="Tahoma"/>
        </w:rPr>
      </w:pPr>
    </w:p>
    <w:p w14:paraId="1133FEF5" w14:textId="77777777" w:rsidR="008275FC" w:rsidRDefault="004F5C61">
      <w:pPr>
        <w:widowControl w:val="0"/>
      </w:pPr>
      <w:r>
        <w:rPr>
          <w:rFonts w:cs="Tahoma"/>
          <w:b/>
          <w:bCs/>
        </w:rPr>
        <w:t xml:space="preserve">b) průřezová témata </w:t>
      </w:r>
    </w:p>
    <w:p w14:paraId="12C8AB3D" w14:textId="77777777" w:rsidR="008275FC" w:rsidRDefault="004F5C61">
      <w:pPr>
        <w:widowControl w:val="0"/>
      </w:pPr>
      <w:r>
        <w:rPr>
          <w:rFonts w:cs="Tahoma"/>
          <w:b/>
        </w:rPr>
        <w:t>Občan v demokratické společnosti:</w:t>
      </w:r>
    </w:p>
    <w:p w14:paraId="375DF969" w14:textId="77777777" w:rsidR="008275FC" w:rsidRDefault="004F5C61">
      <w:pPr>
        <w:widowControl w:val="0"/>
        <w:numPr>
          <w:ilvl w:val="0"/>
          <w:numId w:val="14"/>
        </w:numPr>
        <w:tabs>
          <w:tab w:val="left" w:pos="720"/>
        </w:tabs>
        <w:ind w:left="0" w:firstLine="0"/>
      </w:pPr>
      <w:r>
        <w:rPr>
          <w:rFonts w:cs="Tahoma"/>
        </w:rPr>
        <w:t xml:space="preserve">vytváření demokratického prostředí ve třídě je úzce spjato se spoluprací, účasti na diskusi a vzájemném respektování </w:t>
      </w:r>
    </w:p>
    <w:p w14:paraId="2B35F81A" w14:textId="77777777" w:rsidR="008275FC" w:rsidRDefault="004F5C61">
      <w:pPr>
        <w:widowControl w:val="0"/>
        <w:numPr>
          <w:ilvl w:val="0"/>
          <w:numId w:val="14"/>
        </w:numPr>
        <w:tabs>
          <w:tab w:val="left" w:pos="720"/>
        </w:tabs>
        <w:ind w:left="0" w:firstLine="0"/>
      </w:pPr>
      <w:r>
        <w:rPr>
          <w:rFonts w:cs="Tahoma"/>
        </w:rPr>
        <w:t xml:space="preserve">průnik do myšlení, postojů, zájmů žáka pomocí diskusí, rozborů samostatných prací a rozhovorů </w:t>
      </w:r>
    </w:p>
    <w:p w14:paraId="507BD7CF" w14:textId="77777777" w:rsidR="008275FC" w:rsidRDefault="004F5C61">
      <w:pPr>
        <w:widowControl w:val="0"/>
      </w:pPr>
      <w:r>
        <w:rPr>
          <w:rFonts w:cs="Tahoma"/>
          <w:b/>
        </w:rPr>
        <w:t>Člověk a životní prostředí:</w:t>
      </w:r>
    </w:p>
    <w:p w14:paraId="3A12FC49" w14:textId="77777777" w:rsidR="008275FC" w:rsidRDefault="004F5C61">
      <w:pPr>
        <w:widowControl w:val="0"/>
        <w:numPr>
          <w:ilvl w:val="0"/>
          <w:numId w:val="24"/>
        </w:numPr>
        <w:ind w:left="0" w:firstLine="0"/>
      </w:pPr>
      <w:r>
        <w:rPr>
          <w:rFonts w:cs="Tahoma"/>
        </w:rPr>
        <w:t xml:space="preserve">žák respektuje zásady hospodárnosti a úspornosti všech zdrojů </w:t>
      </w:r>
    </w:p>
    <w:p w14:paraId="05655F6E" w14:textId="77777777" w:rsidR="008275FC" w:rsidRDefault="004F5C61">
      <w:pPr>
        <w:widowControl w:val="0"/>
      </w:pPr>
      <w:r>
        <w:rPr>
          <w:rFonts w:cs="Tahoma"/>
          <w:b/>
        </w:rPr>
        <w:t xml:space="preserve">Člověk a svět práce: </w:t>
      </w:r>
    </w:p>
    <w:p w14:paraId="1D0AA973" w14:textId="77777777" w:rsidR="008275FC" w:rsidRDefault="004F5C61">
      <w:pPr>
        <w:widowControl w:val="0"/>
        <w:numPr>
          <w:ilvl w:val="0"/>
          <w:numId w:val="24"/>
        </w:numPr>
        <w:ind w:left="0" w:firstLine="0"/>
      </w:pPr>
      <w:r>
        <w:rPr>
          <w:rFonts w:cs="Tahoma"/>
        </w:rPr>
        <w:t xml:space="preserve">možnosti profesního uplatnění po absolvování daného vzdělání žák zná a je dále seznámen s možností dalšího rozšiřování svých znalostí a vědomostí </w:t>
      </w:r>
    </w:p>
    <w:p w14:paraId="3D1353E1" w14:textId="77777777" w:rsidR="008275FC" w:rsidRDefault="008275FC">
      <w:pPr>
        <w:widowControl w:val="0"/>
        <w:rPr>
          <w:rFonts w:cs="Tahoma"/>
          <w:u w:val="single"/>
        </w:rPr>
      </w:pPr>
    </w:p>
    <w:p w14:paraId="2985B3EF" w14:textId="77777777" w:rsidR="008275FC" w:rsidRDefault="004F5C61">
      <w:pPr>
        <w:widowControl w:val="0"/>
      </w:pPr>
      <w:r>
        <w:rPr>
          <w:rFonts w:cs="Tahoma"/>
          <w:b/>
        </w:rPr>
        <w:t>Informační a komunikační technologie:</w:t>
      </w:r>
    </w:p>
    <w:p w14:paraId="09549F76" w14:textId="77777777" w:rsidR="008275FC" w:rsidRDefault="004F5C61">
      <w:pPr>
        <w:widowControl w:val="0"/>
        <w:numPr>
          <w:ilvl w:val="0"/>
          <w:numId w:val="24"/>
        </w:numPr>
        <w:ind w:left="0" w:firstLine="0"/>
      </w:pPr>
      <w:r>
        <w:rPr>
          <w:rFonts w:cs="Tahoma"/>
        </w:rPr>
        <w:t>žák je připravován k tomu, aby byl schopen pracovat s prostředky informačních a komunikačních technologií a efektivně je využívat pro svou práci</w:t>
      </w:r>
    </w:p>
    <w:p w14:paraId="0E7617DC" w14:textId="77777777" w:rsidR="008275FC" w:rsidRDefault="008275FC">
      <w:pPr>
        <w:widowControl w:val="0"/>
        <w:rPr>
          <w:rFonts w:cs="Tahoma"/>
        </w:rPr>
      </w:pPr>
    </w:p>
    <w:p w14:paraId="637E09EB" w14:textId="77777777" w:rsidR="008275FC" w:rsidRDefault="004F5C61">
      <w:pPr>
        <w:widowControl w:val="0"/>
      </w:pPr>
      <w:bookmarkStart w:id="135" w:name="page128"/>
      <w:bookmarkEnd w:id="135"/>
      <w:r>
        <w:rPr>
          <w:rFonts w:cs="Tahoma"/>
          <w:b/>
          <w:bCs/>
          <w:u w:val="single"/>
        </w:rPr>
        <w:t>Rozpis učiva a výsledků</w:t>
      </w:r>
      <w:r>
        <w:rPr>
          <w:rFonts w:cs="Tahoma"/>
          <w:b/>
          <w:bCs/>
        </w:rPr>
        <w:t xml:space="preserve"> </w:t>
      </w:r>
      <w:r>
        <w:rPr>
          <w:rFonts w:cs="Tahoma"/>
          <w:b/>
          <w:bCs/>
          <w:u w:val="single"/>
        </w:rPr>
        <w:t>vzdělávání</w:t>
      </w:r>
    </w:p>
    <w:p w14:paraId="754F62A5" w14:textId="77777777" w:rsidR="008275FC" w:rsidRDefault="008275FC">
      <w:pPr>
        <w:widowControl w:val="0"/>
        <w:rPr>
          <w:rFonts w:cs="Tahoma"/>
        </w:rPr>
      </w:pPr>
    </w:p>
    <w:p w14:paraId="018851D3" w14:textId="77777777" w:rsidR="008275FC" w:rsidRDefault="004F5C61">
      <w:pPr>
        <w:widowControl w:val="0"/>
      </w:pPr>
      <w:r>
        <w:rPr>
          <w:rFonts w:cs="Tahoma"/>
          <w:b/>
          <w:bCs/>
        </w:rPr>
        <w:t>2. ročník: 3 hodiny týdně</w:t>
      </w:r>
      <w:r>
        <w:rPr>
          <w:rFonts w:cs="Tahoma"/>
          <w:b/>
          <w:bCs/>
        </w:rPr>
        <w:tab/>
      </w:r>
      <w:r>
        <w:rPr>
          <w:rFonts w:cs="Tahoma"/>
          <w:b/>
          <w:bCs/>
        </w:rPr>
        <w:tab/>
      </w:r>
      <w:r>
        <w:rPr>
          <w:rFonts w:cs="Tahoma"/>
          <w:b/>
          <w:bCs/>
        </w:rPr>
        <w:tab/>
      </w:r>
      <w:r>
        <w:rPr>
          <w:rFonts w:cs="Tahoma"/>
          <w:b/>
          <w:bCs/>
        </w:rPr>
        <w:tab/>
      </w:r>
      <w:r>
        <w:rPr>
          <w:rFonts w:cs="Tahoma"/>
          <w:b/>
          <w:bCs/>
        </w:rPr>
        <w:tab/>
        <w:t>celkem 99 hodin</w:t>
      </w:r>
    </w:p>
    <w:tbl>
      <w:tblPr>
        <w:tblW w:w="0" w:type="auto"/>
        <w:tblInd w:w="45" w:type="dxa"/>
        <w:tblLayout w:type="fixed"/>
        <w:tblCellMar>
          <w:left w:w="60" w:type="dxa"/>
          <w:right w:w="70" w:type="dxa"/>
        </w:tblCellMar>
        <w:tblLook w:val="0000" w:firstRow="0" w:lastRow="0" w:firstColumn="0" w:lastColumn="0" w:noHBand="0" w:noVBand="0"/>
      </w:tblPr>
      <w:tblGrid>
        <w:gridCol w:w="3857"/>
        <w:gridCol w:w="510"/>
        <w:gridCol w:w="4424"/>
        <w:gridCol w:w="859"/>
      </w:tblGrid>
      <w:tr w:rsidR="008275FC" w14:paraId="2036366F" w14:textId="77777777">
        <w:trPr>
          <w:trHeight w:val="284"/>
        </w:trPr>
        <w:tc>
          <w:tcPr>
            <w:tcW w:w="3857" w:type="dxa"/>
            <w:tcBorders>
              <w:top w:val="single" w:sz="4" w:space="0" w:color="000001"/>
              <w:left w:val="single" w:sz="4" w:space="0" w:color="000001"/>
            </w:tcBorders>
            <w:shd w:val="clear" w:color="auto" w:fill="FFFFFF"/>
          </w:tcPr>
          <w:p w14:paraId="65B7C51F" w14:textId="77777777" w:rsidR="008275FC" w:rsidRDefault="004F5C61">
            <w:pPr>
              <w:suppressAutoHyphens w:val="0"/>
            </w:pPr>
            <w:bookmarkStart w:id="136" w:name="page141"/>
            <w:bookmarkStart w:id="137" w:name="page142"/>
            <w:bookmarkStart w:id="138" w:name="page129"/>
            <w:bookmarkEnd w:id="136"/>
            <w:bookmarkEnd w:id="137"/>
            <w:bookmarkEnd w:id="138"/>
            <w:r>
              <w:rPr>
                <w:rFonts w:cs="Tahoma"/>
              </w:rPr>
              <w:t>Výsledky vzdělávání a kompetence</w:t>
            </w:r>
          </w:p>
        </w:tc>
        <w:tc>
          <w:tcPr>
            <w:tcW w:w="510" w:type="dxa"/>
            <w:tcBorders>
              <w:top w:val="single" w:sz="4" w:space="0" w:color="000001"/>
              <w:left w:val="single" w:sz="4" w:space="0" w:color="000001"/>
            </w:tcBorders>
            <w:shd w:val="clear" w:color="auto" w:fill="FFFFFF"/>
          </w:tcPr>
          <w:p w14:paraId="56121C50" w14:textId="77777777" w:rsidR="008275FC" w:rsidRDefault="008275FC">
            <w:pPr>
              <w:suppressAutoHyphens w:val="0"/>
              <w:rPr>
                <w:rFonts w:cs="Tahoma"/>
                <w:b/>
              </w:rPr>
            </w:pPr>
          </w:p>
        </w:tc>
        <w:tc>
          <w:tcPr>
            <w:tcW w:w="4424" w:type="dxa"/>
            <w:tcBorders>
              <w:top w:val="single" w:sz="4" w:space="0" w:color="000001"/>
            </w:tcBorders>
            <w:shd w:val="clear" w:color="auto" w:fill="FFFFFF"/>
          </w:tcPr>
          <w:p w14:paraId="0FD51D81" w14:textId="77777777" w:rsidR="008275FC" w:rsidRDefault="004F5C61">
            <w:pPr>
              <w:suppressAutoHyphens w:val="0"/>
            </w:pPr>
            <w:r>
              <w:rPr>
                <w:rFonts w:cs="Tahoma"/>
              </w:rPr>
              <w:t> </w:t>
            </w:r>
          </w:p>
        </w:tc>
        <w:tc>
          <w:tcPr>
            <w:tcW w:w="859" w:type="dxa"/>
            <w:tcBorders>
              <w:top w:val="single" w:sz="4" w:space="0" w:color="000001"/>
              <w:left w:val="single" w:sz="4" w:space="0" w:color="000001"/>
              <w:right w:val="single" w:sz="4" w:space="0" w:color="000001"/>
            </w:tcBorders>
            <w:shd w:val="clear" w:color="auto" w:fill="FFFFFF"/>
          </w:tcPr>
          <w:p w14:paraId="7DD99BAD" w14:textId="77777777" w:rsidR="008275FC" w:rsidRDefault="004F5C61">
            <w:pPr>
              <w:suppressAutoHyphens w:val="0"/>
            </w:pPr>
            <w:r>
              <w:rPr>
                <w:rFonts w:cs="Tahoma"/>
              </w:rPr>
              <w:t>Hodin.</w:t>
            </w:r>
          </w:p>
        </w:tc>
      </w:tr>
      <w:tr w:rsidR="008275FC" w14:paraId="6B8E5F00" w14:textId="77777777">
        <w:trPr>
          <w:trHeight w:val="284"/>
        </w:trPr>
        <w:tc>
          <w:tcPr>
            <w:tcW w:w="3857" w:type="dxa"/>
            <w:tcBorders>
              <w:top w:val="single" w:sz="4" w:space="0" w:color="000001"/>
              <w:left w:val="single" w:sz="4" w:space="0" w:color="000001"/>
              <w:bottom w:val="single" w:sz="4" w:space="0" w:color="000001"/>
            </w:tcBorders>
            <w:shd w:val="clear" w:color="auto" w:fill="FFFFFF"/>
          </w:tcPr>
          <w:p w14:paraId="5AD2FA18" w14:textId="77777777" w:rsidR="008275FC" w:rsidRDefault="004F5C61">
            <w:pPr>
              <w:suppressAutoHyphens w:val="0"/>
            </w:pPr>
            <w:r>
              <w:rPr>
                <w:rFonts w:cs="Tahoma"/>
              </w:rPr>
              <w:t>Žák:</w:t>
            </w:r>
          </w:p>
        </w:tc>
        <w:tc>
          <w:tcPr>
            <w:tcW w:w="510" w:type="dxa"/>
            <w:tcBorders>
              <w:top w:val="single" w:sz="4" w:space="0" w:color="000001"/>
              <w:left w:val="single" w:sz="4" w:space="0" w:color="000001"/>
              <w:bottom w:val="single" w:sz="4" w:space="0" w:color="000001"/>
            </w:tcBorders>
            <w:shd w:val="clear" w:color="auto" w:fill="FFFFFF"/>
          </w:tcPr>
          <w:p w14:paraId="6AD14647" w14:textId="77777777" w:rsidR="008275FC" w:rsidRDefault="008275FC">
            <w:pPr>
              <w:suppressAutoHyphens w:val="0"/>
              <w:rPr>
                <w:rFonts w:cs="Tahoma"/>
                <w:b/>
              </w:rPr>
            </w:pPr>
          </w:p>
        </w:tc>
        <w:tc>
          <w:tcPr>
            <w:tcW w:w="4424" w:type="dxa"/>
            <w:tcBorders>
              <w:top w:val="single" w:sz="4" w:space="0" w:color="000001"/>
              <w:bottom w:val="single" w:sz="4" w:space="0" w:color="000001"/>
            </w:tcBorders>
            <w:shd w:val="clear" w:color="auto" w:fill="FFFFFF"/>
          </w:tcPr>
          <w:p w14:paraId="798210A5" w14:textId="77777777" w:rsidR="008275FC" w:rsidRDefault="004F5C61">
            <w:pPr>
              <w:suppressAutoHyphens w:val="0"/>
            </w:pPr>
            <w:r>
              <w:rPr>
                <w:rFonts w:cs="Tahoma"/>
              </w:rPr>
              <w:t>Učivo</w:t>
            </w:r>
          </w:p>
        </w:tc>
        <w:tc>
          <w:tcPr>
            <w:tcW w:w="859" w:type="dxa"/>
            <w:tcBorders>
              <w:top w:val="single" w:sz="4" w:space="0" w:color="000001"/>
              <w:left w:val="single" w:sz="4" w:space="0" w:color="000001"/>
              <w:bottom w:val="single" w:sz="4" w:space="0" w:color="000001"/>
              <w:right w:val="single" w:sz="4" w:space="0" w:color="000001"/>
            </w:tcBorders>
            <w:shd w:val="clear" w:color="auto" w:fill="FFFFFF"/>
          </w:tcPr>
          <w:p w14:paraId="0DC577B7" w14:textId="77777777" w:rsidR="008275FC" w:rsidRDefault="004F5C61">
            <w:pPr>
              <w:suppressAutoHyphens w:val="0"/>
            </w:pPr>
            <w:r>
              <w:rPr>
                <w:rFonts w:cs="Tahoma"/>
              </w:rPr>
              <w:t>dotace</w:t>
            </w:r>
          </w:p>
        </w:tc>
      </w:tr>
      <w:tr w:rsidR="008275FC" w14:paraId="6B476ACA" w14:textId="77777777">
        <w:trPr>
          <w:trHeight w:val="3721"/>
        </w:trPr>
        <w:tc>
          <w:tcPr>
            <w:tcW w:w="3857" w:type="dxa"/>
            <w:tcBorders>
              <w:top w:val="single" w:sz="4" w:space="0" w:color="000001"/>
              <w:left w:val="single" w:sz="4" w:space="0" w:color="000001"/>
            </w:tcBorders>
            <w:shd w:val="clear" w:color="auto" w:fill="FFFFFF"/>
          </w:tcPr>
          <w:p w14:paraId="4FDF73B1" w14:textId="77777777" w:rsidR="008275FC" w:rsidRDefault="004F5C61">
            <w:pPr>
              <w:suppressAutoHyphens w:val="0"/>
            </w:pPr>
            <w:r>
              <w:rPr>
                <w:rFonts w:cs="Tahoma"/>
              </w:rPr>
              <w:t>- vysvětlí základní pojmy, vztahy,</w:t>
            </w:r>
          </w:p>
          <w:p w14:paraId="4A662E55" w14:textId="77777777" w:rsidR="008275FC" w:rsidRDefault="004F5C61">
            <w:pPr>
              <w:suppressAutoHyphens w:val="0"/>
            </w:pPr>
            <w:r>
              <w:rPr>
                <w:rFonts w:cs="Tahoma"/>
              </w:rPr>
              <w:t>rozdělení a principy elektrických přístrojů</w:t>
            </w:r>
          </w:p>
          <w:p w14:paraId="4D0C5556" w14:textId="77777777" w:rsidR="008275FC" w:rsidRDefault="004F5C61">
            <w:pPr>
              <w:suppressAutoHyphens w:val="0"/>
            </w:pPr>
            <w:r>
              <w:rPr>
                <w:rFonts w:cs="Tahoma"/>
              </w:rPr>
              <w:t>- definuje konstrukci a princip jednotlivých druhů elektrických přístrojů</w:t>
            </w:r>
          </w:p>
          <w:p w14:paraId="6D3291A4" w14:textId="77777777" w:rsidR="008275FC" w:rsidRDefault="004F5C61">
            <w:pPr>
              <w:suppressAutoHyphens w:val="0"/>
            </w:pPr>
            <w:r>
              <w:rPr>
                <w:rFonts w:cs="Tahoma"/>
              </w:rPr>
              <w:t>- konkretizuje jednotlivé stavy zařízení a klasifikuje charakteristiky jednotlivých</w:t>
            </w:r>
          </w:p>
          <w:p w14:paraId="480A32C5" w14:textId="77777777" w:rsidR="008275FC" w:rsidRDefault="004F5C61">
            <w:pPr>
              <w:suppressAutoHyphens w:val="0"/>
            </w:pPr>
            <w:r>
              <w:rPr>
                <w:rFonts w:cs="Tahoma"/>
              </w:rPr>
              <w:t>druhů elektrických přístrojů</w:t>
            </w:r>
          </w:p>
          <w:p w14:paraId="4A4A8283" w14:textId="77777777" w:rsidR="008275FC" w:rsidRDefault="004F5C61">
            <w:pPr>
              <w:suppressAutoHyphens w:val="0"/>
            </w:pPr>
            <w:r>
              <w:rPr>
                <w:rFonts w:cs="Tahoma"/>
              </w:rPr>
              <w:t>- modeluje oblasti využití jednotlivých druhů elektrických přístrojů</w:t>
            </w:r>
          </w:p>
        </w:tc>
        <w:tc>
          <w:tcPr>
            <w:tcW w:w="510" w:type="dxa"/>
            <w:tcBorders>
              <w:top w:val="single" w:sz="4" w:space="0" w:color="000001"/>
              <w:left w:val="single" w:sz="4" w:space="0" w:color="000001"/>
            </w:tcBorders>
            <w:shd w:val="clear" w:color="auto" w:fill="FFFFFF"/>
          </w:tcPr>
          <w:p w14:paraId="277DB85A" w14:textId="77777777" w:rsidR="008275FC" w:rsidRDefault="004F5C61">
            <w:pPr>
              <w:suppressAutoHyphens w:val="0"/>
            </w:pPr>
            <w:r>
              <w:rPr>
                <w:rFonts w:cs="Tahoma"/>
                <w:b/>
              </w:rPr>
              <w:t>1</w:t>
            </w:r>
          </w:p>
        </w:tc>
        <w:tc>
          <w:tcPr>
            <w:tcW w:w="4424" w:type="dxa"/>
            <w:tcBorders>
              <w:top w:val="single" w:sz="4" w:space="0" w:color="000001"/>
              <w:left w:val="single" w:sz="4" w:space="0" w:color="000001"/>
            </w:tcBorders>
            <w:shd w:val="clear" w:color="auto" w:fill="FFFFFF"/>
          </w:tcPr>
          <w:p w14:paraId="1D162997" w14:textId="77777777" w:rsidR="008275FC" w:rsidRDefault="004F5C61">
            <w:pPr>
              <w:suppressAutoHyphens w:val="0"/>
            </w:pPr>
            <w:r>
              <w:rPr>
                <w:rFonts w:cs="Tahoma"/>
                <w:b/>
                <w:bCs/>
              </w:rPr>
              <w:t>Elektrické přístroje</w:t>
            </w:r>
          </w:p>
          <w:p w14:paraId="764657F9" w14:textId="77777777" w:rsidR="008275FC" w:rsidRDefault="004F5C61">
            <w:pPr>
              <w:suppressAutoHyphens w:val="0"/>
            </w:pPr>
            <w:r>
              <w:rPr>
                <w:rFonts w:cs="Tahoma"/>
              </w:rPr>
              <w:t>Rozdělení a konstrukční uspořádání</w:t>
            </w:r>
          </w:p>
          <w:p w14:paraId="03A9EEA9" w14:textId="77777777" w:rsidR="008275FC" w:rsidRDefault="004F5C61">
            <w:pPr>
              <w:suppressAutoHyphens w:val="0"/>
            </w:pPr>
            <w:r>
              <w:rPr>
                <w:rFonts w:cs="Tahoma"/>
              </w:rPr>
              <w:t>spínacích přístrojů</w:t>
            </w:r>
          </w:p>
          <w:p w14:paraId="29357EF8" w14:textId="77777777" w:rsidR="008275FC" w:rsidRDefault="004F5C61">
            <w:pPr>
              <w:suppressAutoHyphens w:val="0"/>
            </w:pPr>
            <w:r>
              <w:rPr>
                <w:rFonts w:cs="Tahoma"/>
              </w:rPr>
              <w:t>Elektrický oblouk na kontaktech</w:t>
            </w:r>
          </w:p>
          <w:p w14:paraId="0454C511" w14:textId="77777777" w:rsidR="008275FC" w:rsidRDefault="004F5C61">
            <w:pPr>
              <w:suppressAutoHyphens w:val="0"/>
            </w:pPr>
            <w:r>
              <w:rPr>
                <w:rFonts w:cs="Tahoma"/>
              </w:rPr>
              <w:t>spínacích přístrojů a zhášení elektrického oblouku</w:t>
            </w:r>
          </w:p>
          <w:p w14:paraId="4318CFE7" w14:textId="77777777" w:rsidR="008275FC" w:rsidRDefault="004F5C61">
            <w:pPr>
              <w:suppressAutoHyphens w:val="0"/>
            </w:pPr>
            <w:r>
              <w:rPr>
                <w:rFonts w:cs="Tahoma"/>
              </w:rPr>
              <w:t>Spínací přístroje</w:t>
            </w:r>
          </w:p>
          <w:p w14:paraId="29ECA9A2" w14:textId="77777777" w:rsidR="008275FC" w:rsidRDefault="004F5C61">
            <w:pPr>
              <w:suppressAutoHyphens w:val="0"/>
            </w:pPr>
            <w:r>
              <w:rPr>
                <w:rFonts w:cs="Tahoma"/>
              </w:rPr>
              <w:t>Stykače</w:t>
            </w:r>
          </w:p>
          <w:p w14:paraId="77348816" w14:textId="77777777" w:rsidR="008275FC" w:rsidRDefault="004F5C61">
            <w:pPr>
              <w:suppressAutoHyphens w:val="0"/>
            </w:pPr>
            <w:r>
              <w:rPr>
                <w:rFonts w:cs="Tahoma"/>
              </w:rPr>
              <w:t>Pojistky a jističe</w:t>
            </w:r>
          </w:p>
          <w:p w14:paraId="3555A4D6" w14:textId="77777777" w:rsidR="008275FC" w:rsidRDefault="004F5C61">
            <w:pPr>
              <w:suppressAutoHyphens w:val="0"/>
            </w:pPr>
            <w:r>
              <w:rPr>
                <w:rFonts w:cs="Tahoma"/>
              </w:rPr>
              <w:t>Chrániče</w:t>
            </w:r>
          </w:p>
          <w:p w14:paraId="31A16E80" w14:textId="77777777" w:rsidR="008275FC" w:rsidRDefault="004F5C61">
            <w:r>
              <w:rPr>
                <w:rFonts w:cs="Tahoma"/>
              </w:rPr>
              <w:t>Elektromagnety</w:t>
            </w:r>
          </w:p>
        </w:tc>
        <w:tc>
          <w:tcPr>
            <w:tcW w:w="859" w:type="dxa"/>
            <w:tcBorders>
              <w:top w:val="single" w:sz="4" w:space="0" w:color="000001"/>
              <w:left w:val="single" w:sz="4" w:space="0" w:color="000001"/>
              <w:right w:val="single" w:sz="4" w:space="0" w:color="000001"/>
            </w:tcBorders>
            <w:shd w:val="clear" w:color="auto" w:fill="FFFFFF"/>
          </w:tcPr>
          <w:p w14:paraId="1918E64A" w14:textId="77777777" w:rsidR="008275FC" w:rsidRDefault="004F5C61">
            <w:pPr>
              <w:suppressAutoHyphens w:val="0"/>
            </w:pPr>
            <w:r>
              <w:rPr>
                <w:rFonts w:cs="Tahoma"/>
                <w:b/>
                <w:bCs/>
              </w:rPr>
              <w:t>24</w:t>
            </w:r>
          </w:p>
        </w:tc>
      </w:tr>
      <w:tr w:rsidR="008275FC" w14:paraId="6FA8D875" w14:textId="77777777">
        <w:trPr>
          <w:trHeight w:val="3359"/>
        </w:trPr>
        <w:tc>
          <w:tcPr>
            <w:tcW w:w="3857" w:type="dxa"/>
            <w:tcBorders>
              <w:left w:val="single" w:sz="4" w:space="0" w:color="000001"/>
            </w:tcBorders>
            <w:shd w:val="clear" w:color="auto" w:fill="FFFFFF"/>
          </w:tcPr>
          <w:p w14:paraId="2DD8B348" w14:textId="77777777" w:rsidR="008275FC" w:rsidRDefault="004F5C61">
            <w:pPr>
              <w:suppressAutoHyphens w:val="0"/>
            </w:pPr>
            <w:r>
              <w:rPr>
                <w:rFonts w:cs="Tahoma"/>
              </w:rPr>
              <w:t>- rozlišuje základní pojmy, vztahy,</w:t>
            </w:r>
          </w:p>
          <w:p w14:paraId="6D629A35" w14:textId="77777777" w:rsidR="008275FC" w:rsidRDefault="004F5C61">
            <w:pPr>
              <w:suppressAutoHyphens w:val="0"/>
            </w:pPr>
            <w:r>
              <w:rPr>
                <w:rFonts w:cs="Tahoma"/>
              </w:rPr>
              <w:t>rozdělení a principy elektrických strojů</w:t>
            </w:r>
          </w:p>
          <w:p w14:paraId="7AC2E746" w14:textId="77777777" w:rsidR="008275FC" w:rsidRDefault="004F5C61">
            <w:pPr>
              <w:suppressAutoHyphens w:val="0"/>
            </w:pPr>
            <w:r>
              <w:rPr>
                <w:rFonts w:cs="Tahoma"/>
              </w:rPr>
              <w:t>- popíše konstrukci a princip jednotlivých druhů elektrických strojů</w:t>
            </w:r>
          </w:p>
          <w:p w14:paraId="222F6ABB" w14:textId="77777777" w:rsidR="008275FC" w:rsidRDefault="004F5C61">
            <w:pPr>
              <w:suppressAutoHyphens w:val="0"/>
            </w:pPr>
            <w:r>
              <w:rPr>
                <w:rFonts w:cs="Tahoma"/>
              </w:rPr>
              <w:t>- klasifikuje charakteristiky jednotlivých druhů elektrických strojů</w:t>
            </w:r>
          </w:p>
          <w:p w14:paraId="101E5CFB" w14:textId="77777777" w:rsidR="008275FC" w:rsidRDefault="004F5C61">
            <w:pPr>
              <w:suppressAutoHyphens w:val="0"/>
            </w:pPr>
            <w:r>
              <w:rPr>
                <w:rFonts w:cs="Tahoma"/>
              </w:rPr>
              <w:t>- charakterizuje oblasti využití jednotlivých druhů elektrických strojů</w:t>
            </w:r>
          </w:p>
        </w:tc>
        <w:tc>
          <w:tcPr>
            <w:tcW w:w="510" w:type="dxa"/>
            <w:tcBorders>
              <w:left w:val="single" w:sz="4" w:space="0" w:color="000001"/>
            </w:tcBorders>
            <w:shd w:val="clear" w:color="auto" w:fill="FFFFFF"/>
          </w:tcPr>
          <w:p w14:paraId="77E1C2E0" w14:textId="77777777" w:rsidR="008275FC" w:rsidRDefault="004F5C61">
            <w:pPr>
              <w:suppressAutoHyphens w:val="0"/>
            </w:pPr>
            <w:r>
              <w:rPr>
                <w:rFonts w:cs="Tahoma"/>
                <w:b/>
              </w:rPr>
              <w:t>2</w:t>
            </w:r>
          </w:p>
        </w:tc>
        <w:tc>
          <w:tcPr>
            <w:tcW w:w="4424" w:type="dxa"/>
            <w:tcBorders>
              <w:left w:val="single" w:sz="4" w:space="0" w:color="000001"/>
            </w:tcBorders>
            <w:shd w:val="clear" w:color="auto" w:fill="FFFFFF"/>
          </w:tcPr>
          <w:p w14:paraId="2AFE0655" w14:textId="77777777" w:rsidR="008275FC" w:rsidRDefault="004F5C61">
            <w:pPr>
              <w:suppressAutoHyphens w:val="0"/>
            </w:pPr>
            <w:r>
              <w:rPr>
                <w:rFonts w:cs="Tahoma"/>
                <w:b/>
                <w:bCs/>
              </w:rPr>
              <w:t>Elektrické stroje</w:t>
            </w:r>
          </w:p>
          <w:p w14:paraId="6E45C790" w14:textId="77777777" w:rsidR="008275FC" w:rsidRDefault="004F5C61">
            <w:pPr>
              <w:suppressAutoHyphens w:val="0"/>
            </w:pPr>
            <w:r>
              <w:rPr>
                <w:rFonts w:cs="Tahoma"/>
              </w:rPr>
              <w:t>Rozdělení elektrických strojů</w:t>
            </w:r>
          </w:p>
          <w:p w14:paraId="0605D39B" w14:textId="77777777" w:rsidR="008275FC" w:rsidRDefault="004F5C61">
            <w:pPr>
              <w:suppressAutoHyphens w:val="0"/>
            </w:pPr>
            <w:r>
              <w:rPr>
                <w:rFonts w:cs="Tahoma"/>
              </w:rPr>
              <w:t>Transformátory</w:t>
            </w:r>
          </w:p>
          <w:p w14:paraId="28939131" w14:textId="77777777" w:rsidR="008275FC" w:rsidRDefault="004F5C61">
            <w:pPr>
              <w:suppressAutoHyphens w:val="0"/>
            </w:pPr>
            <w:r>
              <w:rPr>
                <w:rFonts w:cs="Tahoma"/>
              </w:rPr>
              <w:t>Asynchronní motory</w:t>
            </w:r>
          </w:p>
          <w:p w14:paraId="4035BAE6" w14:textId="77777777" w:rsidR="008275FC" w:rsidRDefault="004F5C61">
            <w:pPr>
              <w:suppressAutoHyphens w:val="0"/>
            </w:pPr>
            <w:r>
              <w:rPr>
                <w:rFonts w:cs="Tahoma"/>
              </w:rPr>
              <w:t>Synchronní generátory</w:t>
            </w:r>
          </w:p>
          <w:p w14:paraId="684FE8F0" w14:textId="77777777" w:rsidR="008275FC" w:rsidRDefault="004F5C61">
            <w:pPr>
              <w:suppressAutoHyphens w:val="0"/>
            </w:pPr>
            <w:r>
              <w:rPr>
                <w:rFonts w:cs="Tahoma"/>
              </w:rPr>
              <w:t>Synchronní motory</w:t>
            </w:r>
          </w:p>
          <w:p w14:paraId="5CA821CB" w14:textId="77777777" w:rsidR="008275FC" w:rsidRDefault="004F5C61">
            <w:pPr>
              <w:suppressAutoHyphens w:val="0"/>
            </w:pPr>
            <w:r>
              <w:rPr>
                <w:rFonts w:cs="Tahoma"/>
              </w:rPr>
              <w:t>Stejnosměrné stroje</w:t>
            </w:r>
          </w:p>
          <w:p w14:paraId="39254416" w14:textId="77777777" w:rsidR="008275FC" w:rsidRDefault="004F5C61">
            <w:r>
              <w:rPr>
                <w:rFonts w:cs="Tahoma"/>
              </w:rPr>
              <w:t>Komutátorové motory</w:t>
            </w:r>
          </w:p>
        </w:tc>
        <w:tc>
          <w:tcPr>
            <w:tcW w:w="859" w:type="dxa"/>
            <w:tcBorders>
              <w:left w:val="single" w:sz="4" w:space="0" w:color="000001"/>
              <w:right w:val="single" w:sz="4" w:space="0" w:color="000001"/>
            </w:tcBorders>
            <w:shd w:val="clear" w:color="auto" w:fill="FFFFFF"/>
          </w:tcPr>
          <w:p w14:paraId="65B1C393" w14:textId="77777777" w:rsidR="008275FC" w:rsidRDefault="004F5C61">
            <w:pPr>
              <w:suppressAutoHyphens w:val="0"/>
            </w:pPr>
            <w:r>
              <w:rPr>
                <w:rFonts w:cs="Tahoma"/>
                <w:b/>
                <w:bCs/>
              </w:rPr>
              <w:t>50</w:t>
            </w:r>
          </w:p>
        </w:tc>
      </w:tr>
      <w:tr w:rsidR="008275FC" w14:paraId="498CCEAA" w14:textId="77777777">
        <w:trPr>
          <w:trHeight w:val="2147"/>
        </w:trPr>
        <w:tc>
          <w:tcPr>
            <w:tcW w:w="3857" w:type="dxa"/>
            <w:tcBorders>
              <w:top w:val="single" w:sz="4" w:space="0" w:color="000001"/>
              <w:left w:val="single" w:sz="4" w:space="0" w:color="000001"/>
              <w:bottom w:val="single" w:sz="4" w:space="0" w:color="000001"/>
            </w:tcBorders>
            <w:shd w:val="clear" w:color="auto" w:fill="FFFFFF"/>
          </w:tcPr>
          <w:p w14:paraId="3B84FC96" w14:textId="77777777" w:rsidR="008275FC" w:rsidRDefault="004F5C61">
            <w:pPr>
              <w:suppressAutoHyphens w:val="0"/>
            </w:pPr>
            <w:r>
              <w:rPr>
                <w:rFonts w:cs="Tahoma"/>
              </w:rPr>
              <w:t>- charakterizuje jednotlivé oblasti</w:t>
            </w:r>
          </w:p>
          <w:p w14:paraId="77DAD889" w14:textId="77777777" w:rsidR="008275FC" w:rsidRDefault="004F5C61">
            <w:pPr>
              <w:suppressAutoHyphens w:val="0"/>
            </w:pPr>
            <w:r>
              <w:rPr>
                <w:rFonts w:cs="Tahoma"/>
              </w:rPr>
              <w:t>energetiky a získává přehled o současných elektrárnách</w:t>
            </w:r>
          </w:p>
        </w:tc>
        <w:tc>
          <w:tcPr>
            <w:tcW w:w="510" w:type="dxa"/>
            <w:tcBorders>
              <w:top w:val="single" w:sz="4" w:space="0" w:color="000001"/>
              <w:left w:val="single" w:sz="4" w:space="0" w:color="000001"/>
              <w:bottom w:val="single" w:sz="4" w:space="0" w:color="000001"/>
            </w:tcBorders>
            <w:shd w:val="clear" w:color="auto" w:fill="FFFFFF"/>
          </w:tcPr>
          <w:p w14:paraId="21B1FC01" w14:textId="77777777" w:rsidR="008275FC" w:rsidRDefault="004F5C61">
            <w:pPr>
              <w:suppressAutoHyphens w:val="0"/>
            </w:pPr>
            <w:r>
              <w:rPr>
                <w:rFonts w:cs="Tahoma"/>
                <w:b/>
                <w:bCs/>
              </w:rPr>
              <w:t>3</w:t>
            </w:r>
          </w:p>
        </w:tc>
        <w:tc>
          <w:tcPr>
            <w:tcW w:w="4424" w:type="dxa"/>
            <w:tcBorders>
              <w:top w:val="single" w:sz="4" w:space="0" w:color="000001"/>
              <w:left w:val="single" w:sz="4" w:space="0" w:color="000001"/>
              <w:bottom w:val="single" w:sz="4" w:space="0" w:color="000001"/>
            </w:tcBorders>
            <w:shd w:val="clear" w:color="auto" w:fill="FFFFFF"/>
          </w:tcPr>
          <w:p w14:paraId="441D6C22" w14:textId="77777777" w:rsidR="008275FC" w:rsidRDefault="004F5C61">
            <w:pPr>
              <w:suppressAutoHyphens w:val="0"/>
            </w:pPr>
            <w:r>
              <w:rPr>
                <w:rFonts w:cs="Tahoma"/>
                <w:b/>
                <w:bCs/>
              </w:rPr>
              <w:t xml:space="preserve">Výroba a rozvod el. energie </w:t>
            </w:r>
          </w:p>
          <w:p w14:paraId="37CA2FEA" w14:textId="77777777" w:rsidR="008275FC" w:rsidRDefault="004F5C61">
            <w:pPr>
              <w:suppressAutoHyphens w:val="0"/>
            </w:pPr>
            <w:r>
              <w:rPr>
                <w:rFonts w:cs="Tahoma"/>
              </w:rPr>
              <w:t>Rozdělení elektráren</w:t>
            </w:r>
          </w:p>
          <w:p w14:paraId="629CFC7F" w14:textId="77777777" w:rsidR="008275FC" w:rsidRDefault="004F5C61">
            <w:pPr>
              <w:suppressAutoHyphens w:val="0"/>
            </w:pPr>
            <w:r>
              <w:rPr>
                <w:rFonts w:cs="Tahoma"/>
              </w:rPr>
              <w:t>Tepelné elektrárny</w:t>
            </w:r>
          </w:p>
          <w:p w14:paraId="3B8F81D5" w14:textId="77777777" w:rsidR="008275FC" w:rsidRDefault="004F5C61">
            <w:pPr>
              <w:suppressAutoHyphens w:val="0"/>
            </w:pPr>
            <w:r>
              <w:rPr>
                <w:rFonts w:cs="Tahoma"/>
              </w:rPr>
              <w:t>Vodní elektrárny</w:t>
            </w:r>
          </w:p>
          <w:p w14:paraId="0B749F39" w14:textId="77777777" w:rsidR="008275FC" w:rsidRDefault="004F5C61">
            <w:pPr>
              <w:suppressAutoHyphens w:val="0"/>
            </w:pPr>
            <w:r>
              <w:rPr>
                <w:rFonts w:cs="Tahoma"/>
              </w:rPr>
              <w:t>Jaderné elektrárny</w:t>
            </w:r>
          </w:p>
          <w:p w14:paraId="140D1531" w14:textId="77777777" w:rsidR="008275FC" w:rsidRDefault="004F5C61">
            <w:pPr>
              <w:suppressAutoHyphens w:val="0"/>
            </w:pPr>
            <w:r>
              <w:rPr>
                <w:rFonts w:cs="Tahoma"/>
              </w:rPr>
              <w:t>Sluneční elektrárny</w:t>
            </w:r>
          </w:p>
          <w:p w14:paraId="54F2B737" w14:textId="77777777" w:rsidR="008275FC" w:rsidRDefault="004F5C61">
            <w:pPr>
              <w:suppressAutoHyphens w:val="0"/>
            </w:pPr>
            <w:r>
              <w:rPr>
                <w:rFonts w:cs="Tahoma"/>
              </w:rPr>
              <w:t>Větrné elektrárny</w:t>
            </w:r>
          </w:p>
          <w:p w14:paraId="7E6B9E94" w14:textId="77777777" w:rsidR="008275FC" w:rsidRDefault="004F5C61">
            <w:r>
              <w:rPr>
                <w:rFonts w:cs="Tahoma"/>
              </w:rPr>
              <w:t>Nekonvenční elektrárny</w:t>
            </w:r>
          </w:p>
        </w:tc>
        <w:tc>
          <w:tcPr>
            <w:tcW w:w="859" w:type="dxa"/>
            <w:tcBorders>
              <w:left w:val="single" w:sz="4" w:space="0" w:color="000001"/>
              <w:right w:val="single" w:sz="4" w:space="0" w:color="000001"/>
            </w:tcBorders>
            <w:shd w:val="clear" w:color="auto" w:fill="FFFFFF"/>
          </w:tcPr>
          <w:p w14:paraId="01AF9FA9" w14:textId="77777777" w:rsidR="008275FC" w:rsidRDefault="004F5C61">
            <w:pPr>
              <w:suppressAutoHyphens w:val="0"/>
            </w:pPr>
            <w:r>
              <w:rPr>
                <w:rFonts w:cs="Tahoma"/>
                <w:b/>
                <w:bCs/>
              </w:rPr>
              <w:t>10</w:t>
            </w:r>
          </w:p>
        </w:tc>
      </w:tr>
      <w:tr w:rsidR="008275FC" w14:paraId="29DFD02B" w14:textId="77777777">
        <w:trPr>
          <w:trHeight w:val="4103"/>
        </w:trPr>
        <w:tc>
          <w:tcPr>
            <w:tcW w:w="3857" w:type="dxa"/>
            <w:tcBorders>
              <w:top w:val="single" w:sz="4" w:space="0" w:color="000001"/>
              <w:left w:val="single" w:sz="4" w:space="0" w:color="000001"/>
              <w:bottom w:val="single" w:sz="4" w:space="0" w:color="000001"/>
            </w:tcBorders>
            <w:shd w:val="clear" w:color="auto" w:fill="FFFFFF"/>
          </w:tcPr>
          <w:p w14:paraId="39E13969" w14:textId="77777777" w:rsidR="008275FC" w:rsidRDefault="004F5C61">
            <w:pPr>
              <w:suppressAutoHyphens w:val="0"/>
              <w:rPr>
                <w:rFonts w:cs="Tahoma"/>
              </w:rPr>
            </w:pPr>
            <w:r>
              <w:rPr>
                <w:rFonts w:cs="Tahoma"/>
              </w:rPr>
              <w:t>- zná základní druhy zapojení běžných druhů spotřebičů do rozvodné soustavy</w:t>
            </w:r>
          </w:p>
          <w:p w14:paraId="10643FF9" w14:textId="77777777" w:rsidR="008275FC" w:rsidRDefault="004F5C61">
            <w:pPr>
              <w:suppressAutoHyphens w:val="0"/>
            </w:pPr>
            <w:r>
              <w:rPr>
                <w:rFonts w:cs="Tahoma"/>
              </w:rPr>
              <w:t>- využívá obecné poznatky a pojmy při řešení teoretických úkolů souvisejících s vytápěním a chlazením</w:t>
            </w:r>
          </w:p>
          <w:p w14:paraId="70F6EA3A" w14:textId="77777777" w:rsidR="008275FC" w:rsidRDefault="004F5C61">
            <w:pPr>
              <w:suppressAutoHyphens w:val="0"/>
            </w:pPr>
            <w:r>
              <w:rPr>
                <w:rFonts w:cs="Tahoma"/>
              </w:rPr>
              <w:t>- vysvětlí pojmy silnoproudých zařízení</w:t>
            </w:r>
          </w:p>
          <w:p w14:paraId="4B84AACE" w14:textId="77777777" w:rsidR="008275FC" w:rsidRDefault="004F5C61">
            <w:pPr>
              <w:suppressAutoHyphens w:val="0"/>
            </w:pPr>
            <w:r>
              <w:rPr>
                <w:rFonts w:cs="Tahoma"/>
              </w:rPr>
              <w:t>- rozumí a porovná využití elektrické energie ve spotřebičích</w:t>
            </w:r>
          </w:p>
          <w:p w14:paraId="3B9984DE" w14:textId="77777777" w:rsidR="008275FC" w:rsidRDefault="004F5C61">
            <w:pPr>
              <w:suppressAutoHyphens w:val="0"/>
            </w:pPr>
            <w:r>
              <w:rPr>
                <w:rFonts w:cs="Tahoma"/>
              </w:rPr>
              <w:t>- vymezí problém elektrického světla a osvětlení s provedením přívodů a spotřebou el. energie</w:t>
            </w:r>
          </w:p>
        </w:tc>
        <w:tc>
          <w:tcPr>
            <w:tcW w:w="510" w:type="dxa"/>
            <w:tcBorders>
              <w:top w:val="single" w:sz="4" w:space="0" w:color="000001"/>
              <w:left w:val="single" w:sz="4" w:space="0" w:color="000001"/>
              <w:bottom w:val="single" w:sz="4" w:space="0" w:color="000001"/>
            </w:tcBorders>
            <w:shd w:val="clear" w:color="auto" w:fill="FFFFFF"/>
          </w:tcPr>
          <w:p w14:paraId="0B8AFEEF" w14:textId="77777777" w:rsidR="008275FC" w:rsidRDefault="004F5C61">
            <w:pPr>
              <w:suppressAutoHyphens w:val="0"/>
            </w:pPr>
            <w:r>
              <w:rPr>
                <w:rFonts w:cs="Tahoma"/>
                <w:b/>
                <w:bCs/>
              </w:rPr>
              <w:t>4</w:t>
            </w:r>
          </w:p>
        </w:tc>
        <w:tc>
          <w:tcPr>
            <w:tcW w:w="4424" w:type="dxa"/>
            <w:tcBorders>
              <w:top w:val="single" w:sz="4" w:space="0" w:color="000001"/>
              <w:left w:val="single" w:sz="4" w:space="0" w:color="000001"/>
              <w:bottom w:val="single" w:sz="4" w:space="0" w:color="000001"/>
            </w:tcBorders>
            <w:shd w:val="clear" w:color="auto" w:fill="FFFFFF"/>
          </w:tcPr>
          <w:p w14:paraId="6E62D8D5" w14:textId="77777777" w:rsidR="008275FC" w:rsidRDefault="004F5C61">
            <w:pPr>
              <w:suppressAutoHyphens w:val="0"/>
            </w:pPr>
            <w:r>
              <w:rPr>
                <w:rFonts w:cs="Tahoma"/>
                <w:b/>
                <w:bCs/>
              </w:rPr>
              <w:t>Využití elektrické energie</w:t>
            </w:r>
          </w:p>
          <w:p w14:paraId="6125648E" w14:textId="77777777" w:rsidR="008275FC" w:rsidRDefault="004F5C61">
            <w:pPr>
              <w:suppressAutoHyphens w:val="0"/>
            </w:pPr>
            <w:r>
              <w:rPr>
                <w:rFonts w:cs="Tahoma"/>
              </w:rPr>
              <w:t>Elektrické teplo a chlazení základní pojmy</w:t>
            </w:r>
          </w:p>
          <w:p w14:paraId="728F7B1E" w14:textId="77777777" w:rsidR="008275FC" w:rsidRDefault="004F5C61">
            <w:pPr>
              <w:suppressAutoHyphens w:val="0"/>
            </w:pPr>
            <w:r>
              <w:rPr>
                <w:rFonts w:cs="Tahoma"/>
              </w:rPr>
              <w:t>Elektrické teplo v průmyslu</w:t>
            </w:r>
          </w:p>
          <w:p w14:paraId="05731E72" w14:textId="77777777" w:rsidR="008275FC" w:rsidRDefault="004F5C61">
            <w:pPr>
              <w:suppressAutoHyphens w:val="0"/>
            </w:pPr>
            <w:r>
              <w:rPr>
                <w:rFonts w:cs="Tahoma"/>
              </w:rPr>
              <w:t>elektrické pece, elektrické svařování</w:t>
            </w:r>
          </w:p>
          <w:p w14:paraId="2C63A84C" w14:textId="77777777" w:rsidR="008275FC" w:rsidRDefault="004F5C61">
            <w:pPr>
              <w:suppressAutoHyphens w:val="0"/>
            </w:pPr>
            <w:r>
              <w:rPr>
                <w:rFonts w:cs="Tahoma"/>
              </w:rPr>
              <w:t>Elektrické teplo v domácnostech</w:t>
            </w:r>
          </w:p>
          <w:p w14:paraId="063C3DE2" w14:textId="77777777" w:rsidR="008275FC" w:rsidRDefault="004F5C61">
            <w:pPr>
              <w:suppressAutoHyphens w:val="0"/>
            </w:pPr>
            <w:r>
              <w:rPr>
                <w:rFonts w:cs="Tahoma"/>
              </w:rPr>
              <w:t>Spotřebiče na vaření, vytápění</w:t>
            </w:r>
          </w:p>
          <w:p w14:paraId="501ECB83" w14:textId="77777777" w:rsidR="008275FC" w:rsidRDefault="004F5C61">
            <w:pPr>
              <w:suppressAutoHyphens w:val="0"/>
            </w:pPr>
            <w:r>
              <w:rPr>
                <w:rFonts w:cs="Tahoma"/>
              </w:rPr>
              <w:t xml:space="preserve">Elektrické chlazení </w:t>
            </w:r>
          </w:p>
          <w:p w14:paraId="48723436" w14:textId="77777777" w:rsidR="008275FC" w:rsidRDefault="004F5C61">
            <w:pPr>
              <w:suppressAutoHyphens w:val="0"/>
            </w:pPr>
            <w:r>
              <w:rPr>
                <w:rFonts w:cs="Tahoma"/>
              </w:rPr>
              <w:t>Kompresorová a absorpční chladnička</w:t>
            </w:r>
          </w:p>
          <w:p w14:paraId="6049CA5D" w14:textId="77777777" w:rsidR="008275FC" w:rsidRDefault="004F5C61">
            <w:pPr>
              <w:suppressAutoHyphens w:val="0"/>
            </w:pPr>
            <w:r>
              <w:rPr>
                <w:rFonts w:cs="Tahoma"/>
              </w:rPr>
              <w:t xml:space="preserve">Polovodičové chlazení </w:t>
            </w:r>
          </w:p>
          <w:p w14:paraId="09E54E52" w14:textId="77777777" w:rsidR="008275FC" w:rsidRDefault="004F5C61">
            <w:pPr>
              <w:suppressAutoHyphens w:val="0"/>
            </w:pPr>
            <w:r>
              <w:rPr>
                <w:rFonts w:cs="Tahoma"/>
              </w:rPr>
              <w:t xml:space="preserve">Elektrické zdroje světla </w:t>
            </w:r>
          </w:p>
          <w:p w14:paraId="3CFA4EEB" w14:textId="77777777" w:rsidR="008275FC" w:rsidRDefault="004F5C61">
            <w:pPr>
              <w:suppressAutoHyphens w:val="0"/>
            </w:pPr>
            <w:r>
              <w:rPr>
                <w:rFonts w:cs="Tahoma"/>
              </w:rPr>
              <w:t xml:space="preserve">Svítidla, Žárovky, Výbojové zdroje světla </w:t>
            </w:r>
          </w:p>
          <w:p w14:paraId="69B270E0" w14:textId="77777777" w:rsidR="008275FC" w:rsidRDefault="004F5C61">
            <w:r>
              <w:rPr>
                <w:rFonts w:cs="Tahoma"/>
              </w:rPr>
              <w:t xml:space="preserve">Doutnavky, svítící trubice, Rtuťové a sodíkové výbojky </w:t>
            </w:r>
          </w:p>
        </w:tc>
        <w:tc>
          <w:tcPr>
            <w:tcW w:w="859" w:type="dxa"/>
            <w:tcBorders>
              <w:left w:val="single" w:sz="4" w:space="0" w:color="000001"/>
              <w:right w:val="single" w:sz="4" w:space="0" w:color="000001"/>
            </w:tcBorders>
            <w:shd w:val="clear" w:color="auto" w:fill="FFFFFF"/>
          </w:tcPr>
          <w:p w14:paraId="7DA1239A" w14:textId="77777777" w:rsidR="008275FC" w:rsidRDefault="004F5C61">
            <w:pPr>
              <w:suppressAutoHyphens w:val="0"/>
            </w:pPr>
            <w:r>
              <w:rPr>
                <w:rFonts w:cs="Tahoma"/>
                <w:b/>
                <w:bCs/>
              </w:rPr>
              <w:t>15</w:t>
            </w:r>
          </w:p>
        </w:tc>
      </w:tr>
    </w:tbl>
    <w:p w14:paraId="0A41D9F7" w14:textId="77777777" w:rsidR="008275FC" w:rsidRDefault="008275FC">
      <w:pPr>
        <w:rPr>
          <w:rFonts w:cs="Tahoma"/>
        </w:rPr>
      </w:pPr>
    </w:p>
    <w:p w14:paraId="1B539221" w14:textId="77777777" w:rsidR="008275FC" w:rsidRDefault="008275FC">
      <w:pPr>
        <w:suppressAutoHyphens w:val="0"/>
        <w:rPr>
          <w:rFonts w:cs="Tahoma"/>
        </w:rPr>
      </w:pPr>
    </w:p>
    <w:p w14:paraId="7019B4B5" w14:textId="77777777" w:rsidR="008275FC" w:rsidRDefault="008275FC">
      <w:pPr>
        <w:pageBreakBefore/>
        <w:rPr>
          <w:rFonts w:cs="Tahoma"/>
        </w:rPr>
      </w:pPr>
    </w:p>
    <w:p w14:paraId="253670DA" w14:textId="77777777" w:rsidR="008275FC" w:rsidRDefault="004F5C61">
      <w:pPr>
        <w:tabs>
          <w:tab w:val="left" w:pos="0"/>
          <w:tab w:val="right" w:pos="9072"/>
        </w:tabs>
      </w:pPr>
      <w:r>
        <w:rPr>
          <w:rFonts w:cs="Tahoma"/>
        </w:rPr>
        <w:t xml:space="preserve">Obor vzdělání: 26-51-H/02 Elektrikář-silnoproud </w:t>
      </w:r>
      <w:r>
        <w:rPr>
          <w:rFonts w:cs="Tahoma"/>
        </w:rPr>
        <w:tab/>
        <w:t>Platnost: od 1. 9. 2016</w:t>
      </w:r>
    </w:p>
    <w:p w14:paraId="349420A8" w14:textId="77777777" w:rsidR="008275FC" w:rsidRDefault="004F5C61">
      <w:pPr>
        <w:tabs>
          <w:tab w:val="left" w:pos="0"/>
          <w:tab w:val="right" w:pos="9072"/>
        </w:tabs>
      </w:pPr>
      <w:r>
        <w:rPr>
          <w:rFonts w:cs="Tahoma"/>
        </w:rPr>
        <w:t xml:space="preserve">Název ŠVP: Elektrikář </w:t>
      </w:r>
      <w:r>
        <w:rPr>
          <w:rFonts w:cs="Tahoma"/>
        </w:rPr>
        <w:tab/>
        <w:t>Forma vzdělání: denní</w:t>
      </w:r>
    </w:p>
    <w:p w14:paraId="31B58F1F" w14:textId="77777777" w:rsidR="008275FC" w:rsidRDefault="004F5C61">
      <w:pPr>
        <w:tabs>
          <w:tab w:val="left" w:pos="0"/>
          <w:tab w:val="right" w:pos="9072"/>
        </w:tabs>
      </w:pPr>
      <w:r>
        <w:rPr>
          <w:rFonts w:cs="Tahoma"/>
        </w:rPr>
        <w:t>Předmět: ROZVODNÁ ZAŘÍZENÍ</w:t>
      </w:r>
      <w:r>
        <w:rPr>
          <w:rFonts w:cs="Tahoma"/>
        </w:rPr>
        <w:tab/>
        <w:t>Počet hodin za studium: 96</w:t>
      </w:r>
    </w:p>
    <w:p w14:paraId="1D4053AF" w14:textId="77777777" w:rsidR="008275FC" w:rsidRDefault="008275FC">
      <w:pPr>
        <w:tabs>
          <w:tab w:val="left" w:pos="0"/>
          <w:tab w:val="right" w:pos="9072"/>
        </w:tabs>
        <w:rPr>
          <w:rFonts w:cs="Tahoma"/>
        </w:rPr>
      </w:pPr>
    </w:p>
    <w:p w14:paraId="47D715A0" w14:textId="77777777" w:rsidR="008275FC" w:rsidRDefault="008275FC">
      <w:pPr>
        <w:tabs>
          <w:tab w:val="left" w:pos="0"/>
          <w:tab w:val="right" w:pos="9072"/>
        </w:tabs>
        <w:rPr>
          <w:rFonts w:cs="Tahoma"/>
        </w:rPr>
      </w:pPr>
    </w:p>
    <w:p w14:paraId="216565AE" w14:textId="77777777" w:rsidR="008275FC" w:rsidRDefault="004F5C61">
      <w:pPr>
        <w:jc w:val="center"/>
      </w:pPr>
      <w:r>
        <w:rPr>
          <w:rFonts w:cs="Tahoma"/>
          <w:b/>
        </w:rPr>
        <w:t>Učební osnova předmětu</w:t>
      </w:r>
    </w:p>
    <w:p w14:paraId="49FA93C9" w14:textId="77777777" w:rsidR="008275FC" w:rsidRDefault="004F5C61">
      <w:pPr>
        <w:pStyle w:val="Nadpis2"/>
      </w:pPr>
      <w:bookmarkStart w:id="139" w:name="_Toc433958998"/>
      <w:bookmarkStart w:id="140" w:name="_Toc486872651"/>
      <w:r>
        <w:t>ROZVODNÁ ZAŘÍZENÍ</w:t>
      </w:r>
      <w:bookmarkEnd w:id="139"/>
      <w:bookmarkEnd w:id="140"/>
    </w:p>
    <w:p w14:paraId="2D045C1D" w14:textId="77777777" w:rsidR="008275FC" w:rsidRDefault="008275FC">
      <w:pPr>
        <w:rPr>
          <w:rFonts w:cs="Tahoma"/>
        </w:rPr>
      </w:pPr>
    </w:p>
    <w:p w14:paraId="1B4E9310" w14:textId="77777777" w:rsidR="008275FC" w:rsidRDefault="004F5C61">
      <w:pPr>
        <w:widowControl w:val="0"/>
      </w:pPr>
      <w:r>
        <w:rPr>
          <w:rFonts w:cs="Tahoma"/>
          <w:b/>
          <w:bCs/>
          <w:u w:val="single"/>
        </w:rPr>
        <w:t>Pojetí vyučovacího předmětu</w:t>
      </w:r>
    </w:p>
    <w:p w14:paraId="306C8E14" w14:textId="77777777" w:rsidR="008275FC" w:rsidRDefault="008275FC">
      <w:pPr>
        <w:widowControl w:val="0"/>
        <w:rPr>
          <w:rFonts w:cs="Tahoma"/>
        </w:rPr>
      </w:pPr>
    </w:p>
    <w:p w14:paraId="4F9350C2" w14:textId="77777777" w:rsidR="008275FC" w:rsidRDefault="004F5C61">
      <w:pPr>
        <w:widowControl w:val="0"/>
      </w:pPr>
      <w:r>
        <w:rPr>
          <w:rFonts w:cs="Tahoma"/>
          <w:b/>
          <w:bCs/>
        </w:rPr>
        <w:t>Obecný cíl předmětu</w:t>
      </w:r>
    </w:p>
    <w:p w14:paraId="618E04DB" w14:textId="77777777" w:rsidR="008275FC" w:rsidRDefault="004F5C61">
      <w:pPr>
        <w:widowControl w:val="0"/>
      </w:pPr>
      <w:r>
        <w:rPr>
          <w:rFonts w:cs="Tahoma"/>
        </w:rPr>
        <w:t>Vyučovací předmět Rozvodná zařízení je profilačním předmětem oboru Elektrikář-silnoproud. Žákům poskytuje potřebné znalosti a cílové vědomosti spočívající ve znalosti výroby, rozvodu a užití elektrické energie.</w:t>
      </w:r>
    </w:p>
    <w:p w14:paraId="205D325B" w14:textId="77777777" w:rsidR="008275FC" w:rsidRDefault="004F5C61">
      <w:pPr>
        <w:widowControl w:val="0"/>
      </w:pPr>
      <w:r>
        <w:rPr>
          <w:rFonts w:cs="Tahoma"/>
        </w:rPr>
        <w:t>Žák je schopen na základě osvojených vědomostí a dovedností v souladu se zásadami pro bezpečnost a ochranu zdraví při práci vykonávat činnosti tvořící základ jeho budoucí odbornosti.</w:t>
      </w:r>
    </w:p>
    <w:p w14:paraId="32619D02" w14:textId="77777777" w:rsidR="008275FC" w:rsidRDefault="008275FC">
      <w:pPr>
        <w:widowControl w:val="0"/>
        <w:rPr>
          <w:rFonts w:cs="Tahoma"/>
        </w:rPr>
      </w:pPr>
    </w:p>
    <w:p w14:paraId="65D1284C" w14:textId="77777777" w:rsidR="008275FC" w:rsidRDefault="004F5C61">
      <w:pPr>
        <w:widowControl w:val="0"/>
      </w:pPr>
      <w:r>
        <w:rPr>
          <w:rFonts w:cs="Tahoma"/>
          <w:b/>
          <w:bCs/>
        </w:rPr>
        <w:t>Charakteristika učiva</w:t>
      </w:r>
    </w:p>
    <w:p w14:paraId="2403CBE5" w14:textId="77777777" w:rsidR="008275FC" w:rsidRDefault="004F5C61">
      <w:pPr>
        <w:widowControl w:val="0"/>
      </w:pPr>
      <w:r>
        <w:rPr>
          <w:rFonts w:cs="Tahoma"/>
        </w:rPr>
        <w:t xml:space="preserve">Učivo vychází ze vzdělávací oblasti RVP </w:t>
      </w:r>
      <w:r>
        <w:rPr>
          <w:rFonts w:cs="Tahoma"/>
          <w:i/>
          <w:iCs/>
        </w:rPr>
        <w:t>Odborné vzdělávání</w:t>
      </w:r>
      <w:r>
        <w:rPr>
          <w:rFonts w:cs="Tahoma"/>
        </w:rPr>
        <w:t xml:space="preserve">, z obsahového okruhu </w:t>
      </w:r>
      <w:r>
        <w:rPr>
          <w:rFonts w:cs="Tahoma"/>
          <w:i/>
          <w:iCs/>
        </w:rPr>
        <w:t>Elektrické instalace, montáže a opravy</w:t>
      </w:r>
      <w:r>
        <w:rPr>
          <w:rFonts w:cs="Tahoma"/>
        </w:rPr>
        <w:t>. Obsah učiva je mezipředmětově provázán s předmětem</w:t>
      </w:r>
      <w:r>
        <w:rPr>
          <w:rFonts w:cs="Tahoma"/>
          <w:i/>
        </w:rPr>
        <w:t xml:space="preserve"> Odborný výcvik,  Technická dokumentace, Elektrické stroje a přístroje,  Elektronika.  </w:t>
      </w:r>
      <w:r>
        <w:rPr>
          <w:rFonts w:cs="Tahoma"/>
        </w:rPr>
        <w:t>Žák umí rozlišit základní elektrorozvodné sítě, rozumí způsobu řešení stability sítě. Seznámí se stavebně montážní činností, materiálem potřebným na přestavbu sítí. Umí rozeznat a používat vodiče a pomocný materiál pro stavbu vedení. Může instalovat a opravovat části elektrorozvodné sítě.</w:t>
      </w:r>
    </w:p>
    <w:p w14:paraId="40B1D354" w14:textId="77777777" w:rsidR="008275FC" w:rsidRDefault="004F5C61">
      <w:pPr>
        <w:widowControl w:val="0"/>
      </w:pPr>
      <w:r>
        <w:rPr>
          <w:rFonts w:cs="Tahoma"/>
        </w:rPr>
        <w:t>Vykonává všechny servisní úkony, zejména při práci na elektrických zařízeních v souladu s platnými státními normami a předpisy.</w:t>
      </w:r>
    </w:p>
    <w:p w14:paraId="01050DC5" w14:textId="77777777" w:rsidR="008275FC" w:rsidRDefault="004F5C61">
      <w:pPr>
        <w:widowControl w:val="0"/>
      </w:pPr>
      <w:r>
        <w:rPr>
          <w:rFonts w:cs="Tahoma"/>
        </w:rPr>
        <w:t>Má odpovídající poznatky a návyky z oblasti bezpečnosti a ochrany zdraví při práci. Zná zásady pro ochranu před účinky elektrického proudu, je schopen poskytnout první pomoc při úrazu elektrickým proudem a vykonávat pracovní činnosti samostatně.</w:t>
      </w:r>
    </w:p>
    <w:p w14:paraId="39EDE049" w14:textId="77777777" w:rsidR="008275FC" w:rsidRDefault="004F5C61">
      <w:pPr>
        <w:widowControl w:val="0"/>
      </w:pPr>
      <w:r>
        <w:rPr>
          <w:rFonts w:cs="Tahoma"/>
        </w:rPr>
        <w:t>S jistotou ovládá odbornou terminologii pro elektrotechniku a je schopen využívat obecných poznatků, pojmů, pravidel a principů při řešení zadaných úkolů. Na základě osvojených vědomostí a dovedností, v souladu se zásadami pro bezpečnost a ochranu zdraví při práci, vykonává činnost tvořící základ jeho budoucí odbornosti.</w:t>
      </w:r>
    </w:p>
    <w:p w14:paraId="75C22051" w14:textId="77777777" w:rsidR="008275FC" w:rsidRDefault="008275FC">
      <w:pPr>
        <w:widowControl w:val="0"/>
        <w:rPr>
          <w:rFonts w:cs="Tahoma"/>
        </w:rPr>
      </w:pPr>
    </w:p>
    <w:p w14:paraId="335EB9E3" w14:textId="77777777" w:rsidR="008275FC" w:rsidRDefault="004F5C61">
      <w:pPr>
        <w:widowControl w:val="0"/>
      </w:pPr>
      <w:r>
        <w:rPr>
          <w:rFonts w:cs="Tahoma"/>
          <w:b/>
          <w:bCs/>
        </w:rPr>
        <w:t>Pojetí výuky</w:t>
      </w:r>
    </w:p>
    <w:p w14:paraId="540E1A0C" w14:textId="77777777" w:rsidR="008275FC" w:rsidRDefault="004F5C61">
      <w:pPr>
        <w:widowControl w:val="0"/>
      </w:pPr>
      <w:r>
        <w:rPr>
          <w:rFonts w:cs="Tahoma"/>
        </w:rPr>
        <w:t>Efektivním cílem výuky je poskytnout systematickou a vyváženou strukturu základních pojmů a vztahů, které umožní žákům zařazovat informace do smysluplného kontextu vědění i životní praxe. Úkolem je zvládnutí metody jak se učit, jak využívat nové informační a komunikační technologie, naučit se informace zpracovávat, měnit je ve znalosti a aplikovat, umět kriticky myslet a hodnotit, naučit se jednat s lidmi a umět pracovat v týmech i samostatně, dokázat otevřeně komunikovat s ostatními, respektovat odlišné názory, chápat vzájemnou souvislost, naučit se orientovat v různých situacích a dokázat na ně reagovat. Žák je veden k schopnosti řešit problémy, k uvědomění a přijetí osobní odpovědnosti, k rozvoji osobních vlastností, k respektování druhých a k schopnosti porozumění. Uplatňuje zkušenosti z běžného života a ze světa práce a je veden k ochraně životního prostředí a výchově ke zdravému životnímu stylu.</w:t>
      </w:r>
    </w:p>
    <w:p w14:paraId="3C0A1D5E" w14:textId="77777777" w:rsidR="008275FC" w:rsidRDefault="004F5C61">
      <w:pPr>
        <w:widowControl w:val="0"/>
      </w:pPr>
      <w:r>
        <w:rPr>
          <w:rFonts w:cs="Tahoma"/>
        </w:rPr>
        <w:t>Při výuce se využívá především frontální způsob - učení z textu, domácí úkoly, diskuse a další metody výuky. Při probírání nového učiva je obvykle volena metoda výkladu s názorným vyučováním pomocí didaktické techniky a modelů.</w:t>
      </w:r>
    </w:p>
    <w:p w14:paraId="6B158546" w14:textId="77777777" w:rsidR="008275FC" w:rsidRDefault="004F5C61">
      <w:pPr>
        <w:widowControl w:val="0"/>
      </w:pPr>
      <w:r>
        <w:rPr>
          <w:rFonts w:cs="Tahoma"/>
        </w:rPr>
        <w:t>Součástí výuky jsou odborné exkurze a návštěvy tematických výstav.</w:t>
      </w:r>
    </w:p>
    <w:p w14:paraId="33A6BE60" w14:textId="77777777" w:rsidR="008275FC" w:rsidRDefault="004F5C61">
      <w:pPr>
        <w:widowControl w:val="0"/>
      </w:pPr>
      <w:r>
        <w:rPr>
          <w:rFonts w:cs="Tahoma"/>
        </w:rPr>
        <w:t>Předmět využívá vztahů a vazeb k matematice a ostatním odborným předmětům.</w:t>
      </w:r>
    </w:p>
    <w:p w14:paraId="1EE22ABD" w14:textId="77777777" w:rsidR="008275FC" w:rsidRDefault="008275FC">
      <w:pPr>
        <w:widowControl w:val="0"/>
        <w:rPr>
          <w:rFonts w:cs="Tahoma"/>
        </w:rPr>
      </w:pPr>
    </w:p>
    <w:p w14:paraId="658E6189" w14:textId="77777777" w:rsidR="008275FC" w:rsidRDefault="004F5C61">
      <w:pPr>
        <w:widowControl w:val="0"/>
      </w:pPr>
      <w:r>
        <w:rPr>
          <w:rFonts w:cs="Tahoma"/>
          <w:b/>
          <w:bCs/>
        </w:rPr>
        <w:t>Hodnocení výsledků žáků</w:t>
      </w:r>
    </w:p>
    <w:p w14:paraId="2240AC8C" w14:textId="77777777" w:rsidR="008275FC" w:rsidRDefault="004F5C61">
      <w:pPr>
        <w:widowControl w:val="0"/>
      </w:pPr>
      <w:r>
        <w:rPr>
          <w:rFonts w:cs="Tahoma"/>
        </w:rPr>
        <w:t>Při hodnocení je kladen důraz na hloubku porozumění učiva, schopnosti aplikovat poznatky v praxi a na samostatnou práci a tvořivost.</w:t>
      </w:r>
    </w:p>
    <w:p w14:paraId="2628404A" w14:textId="77777777" w:rsidR="008275FC" w:rsidRDefault="004F5C61">
      <w:pPr>
        <w:widowControl w:val="0"/>
      </w:pPr>
      <w:r>
        <w:rPr>
          <w:rFonts w:cs="Tahoma"/>
        </w:rPr>
        <w:t>Přístupy k hodnocení:</w:t>
      </w:r>
    </w:p>
    <w:p w14:paraId="71373105" w14:textId="77777777" w:rsidR="008275FC" w:rsidRDefault="004F5C61">
      <w:pPr>
        <w:widowControl w:val="0"/>
      </w:pPr>
      <w:r>
        <w:rPr>
          <w:rFonts w:cs="Tahoma"/>
        </w:rPr>
        <w:t>Písemná pololetní práce v rozsahu 1 vyučovací hodiny a krátká písemná zkoušení s provedením rozboru práce</w:t>
      </w:r>
    </w:p>
    <w:p w14:paraId="6D607A5C" w14:textId="77777777" w:rsidR="008275FC" w:rsidRDefault="004F5C61">
      <w:pPr>
        <w:widowControl w:val="0"/>
      </w:pPr>
      <w:r>
        <w:rPr>
          <w:rFonts w:cs="Tahoma"/>
        </w:rPr>
        <w:t>Hodnocení ústního projevu, celkového projevu a aktivity při vyučování. Sebehodnocení žáka a skupiny.</w:t>
      </w:r>
    </w:p>
    <w:p w14:paraId="29430AD8" w14:textId="77777777" w:rsidR="008275FC" w:rsidRDefault="008275FC">
      <w:pPr>
        <w:widowControl w:val="0"/>
        <w:rPr>
          <w:rFonts w:cs="Tahoma"/>
        </w:rPr>
      </w:pPr>
    </w:p>
    <w:p w14:paraId="0C03B7D8" w14:textId="77777777" w:rsidR="008275FC" w:rsidRDefault="004F5C61">
      <w:pPr>
        <w:widowControl w:val="0"/>
      </w:pPr>
      <w:r>
        <w:rPr>
          <w:rFonts w:cs="Tahoma"/>
          <w:b/>
          <w:bCs/>
        </w:rPr>
        <w:t>Přínos předmětu k rozvoji klíčových kompetencí a průřezových témat</w:t>
      </w:r>
    </w:p>
    <w:p w14:paraId="05B095DD" w14:textId="77777777" w:rsidR="008275FC" w:rsidRDefault="004F5C61">
      <w:pPr>
        <w:widowControl w:val="0"/>
      </w:pPr>
      <w:r>
        <w:rPr>
          <w:rFonts w:cs="Tahoma"/>
          <w:b/>
          <w:bCs/>
        </w:rPr>
        <w:t>a) klíčové kompetence</w:t>
      </w:r>
    </w:p>
    <w:p w14:paraId="62720232" w14:textId="77777777" w:rsidR="008275FC" w:rsidRDefault="004F5C61">
      <w:pPr>
        <w:widowControl w:val="0"/>
      </w:pPr>
      <w:r>
        <w:rPr>
          <w:rFonts w:cs="Tahoma"/>
        </w:rPr>
        <w:t>Z tohoto hlediska je kladen důraz na dovednosti řešit problém, pracovat s informacemi, využívat prostředky informačních a komunikačních technologií a prostor součinností dalších předmětů, které předmět rozvíjí (matematika, technická dokumentace, materiály a technologie).</w:t>
      </w:r>
    </w:p>
    <w:p w14:paraId="4ACB19DF" w14:textId="77777777" w:rsidR="008275FC" w:rsidRDefault="008275FC">
      <w:pPr>
        <w:widowControl w:val="0"/>
        <w:rPr>
          <w:rFonts w:cs="Tahoma"/>
          <w:b/>
          <w:u w:val="single"/>
        </w:rPr>
      </w:pPr>
    </w:p>
    <w:p w14:paraId="6CAC5474" w14:textId="77777777" w:rsidR="008275FC" w:rsidRDefault="004F5C61">
      <w:pPr>
        <w:widowControl w:val="0"/>
      </w:pPr>
      <w:r>
        <w:rPr>
          <w:rFonts w:cs="Tahoma"/>
          <w:b/>
        </w:rPr>
        <w:t>Komunikativní kompetence:</w:t>
      </w:r>
    </w:p>
    <w:p w14:paraId="2A30DB2E" w14:textId="77777777" w:rsidR="008275FC" w:rsidRDefault="004F5C61">
      <w:pPr>
        <w:widowControl w:val="0"/>
        <w:numPr>
          <w:ilvl w:val="0"/>
          <w:numId w:val="20"/>
        </w:numPr>
        <w:ind w:left="0" w:firstLine="0"/>
      </w:pPr>
      <w:r>
        <w:rPr>
          <w:rFonts w:cs="Tahoma"/>
        </w:rPr>
        <w:t>je rozvíjena především ve schopnostech žáka vhodně se vyjadřovat, obhajovat a formulovat své myšlenky, názory a postoje a respektovat názory druhých</w:t>
      </w:r>
    </w:p>
    <w:p w14:paraId="2F554310" w14:textId="77777777" w:rsidR="008275FC" w:rsidRDefault="004F5C61">
      <w:pPr>
        <w:widowControl w:val="0"/>
      </w:pPr>
      <w:r>
        <w:rPr>
          <w:rFonts w:cs="Tahoma"/>
          <w:b/>
        </w:rPr>
        <w:t>Sociální kompetence:</w:t>
      </w:r>
    </w:p>
    <w:p w14:paraId="74FA7DFF" w14:textId="77777777" w:rsidR="008275FC" w:rsidRDefault="004F5C61">
      <w:pPr>
        <w:widowControl w:val="0"/>
        <w:numPr>
          <w:ilvl w:val="0"/>
          <w:numId w:val="20"/>
        </w:numPr>
        <w:ind w:left="0" w:firstLine="0"/>
      </w:pPr>
      <w:r>
        <w:rPr>
          <w:rFonts w:cs="Tahoma"/>
        </w:rPr>
        <w:t>klade důraz na schopnost adaptovat se na měnící se pracovní podmínky a pracovat v týmu</w:t>
      </w:r>
    </w:p>
    <w:p w14:paraId="48C0A0E3" w14:textId="77777777" w:rsidR="008275FC" w:rsidRDefault="008275FC">
      <w:pPr>
        <w:widowControl w:val="0"/>
        <w:rPr>
          <w:rFonts w:cs="Tahoma"/>
          <w:b/>
          <w:bCs/>
        </w:rPr>
      </w:pPr>
    </w:p>
    <w:p w14:paraId="20E90B0B" w14:textId="77777777" w:rsidR="008275FC" w:rsidRDefault="004F5C61">
      <w:pPr>
        <w:widowControl w:val="0"/>
      </w:pPr>
      <w:r>
        <w:rPr>
          <w:rFonts w:cs="Tahoma"/>
          <w:b/>
          <w:bCs/>
        </w:rPr>
        <w:t>b) průřezová témata</w:t>
      </w:r>
    </w:p>
    <w:p w14:paraId="27597206" w14:textId="77777777" w:rsidR="008275FC" w:rsidRDefault="008275FC">
      <w:pPr>
        <w:widowControl w:val="0"/>
        <w:rPr>
          <w:rFonts w:cs="Tahoma"/>
        </w:rPr>
      </w:pPr>
    </w:p>
    <w:p w14:paraId="2D781F88" w14:textId="77777777" w:rsidR="008275FC" w:rsidRDefault="004F5C61">
      <w:pPr>
        <w:widowControl w:val="0"/>
      </w:pPr>
      <w:r>
        <w:rPr>
          <w:rFonts w:cs="Tahoma"/>
          <w:b/>
        </w:rPr>
        <w:t>Občan v demokratické společnosti:</w:t>
      </w:r>
    </w:p>
    <w:p w14:paraId="745E6597" w14:textId="77777777" w:rsidR="008275FC" w:rsidRDefault="004F5C61">
      <w:pPr>
        <w:widowControl w:val="0"/>
        <w:numPr>
          <w:ilvl w:val="0"/>
          <w:numId w:val="20"/>
        </w:numPr>
        <w:ind w:left="0" w:firstLine="0"/>
      </w:pPr>
      <w:r>
        <w:rPr>
          <w:rFonts w:cs="Tahoma"/>
        </w:rPr>
        <w:t xml:space="preserve">vytváření demokratického prostředí ve třídě je úzce spjato se spoluprací, účasti na diskusi a vzájemném respektování </w:t>
      </w:r>
    </w:p>
    <w:p w14:paraId="646C531B" w14:textId="77777777" w:rsidR="008275FC" w:rsidRDefault="004F5C61">
      <w:pPr>
        <w:widowControl w:val="0"/>
        <w:numPr>
          <w:ilvl w:val="0"/>
          <w:numId w:val="20"/>
        </w:numPr>
        <w:ind w:left="0" w:firstLine="0"/>
      </w:pPr>
      <w:r>
        <w:rPr>
          <w:rFonts w:cs="Tahoma"/>
        </w:rPr>
        <w:t xml:space="preserve">průnik do myšlení, postojů, zájmů žáka pomocí diskusí, rozborů samostatných prací a rozhovorů </w:t>
      </w:r>
    </w:p>
    <w:p w14:paraId="2ABD1963" w14:textId="77777777" w:rsidR="008275FC" w:rsidRDefault="008275FC">
      <w:pPr>
        <w:widowControl w:val="0"/>
        <w:rPr>
          <w:rFonts w:cs="Tahoma"/>
          <w:b/>
          <w:u w:val="single"/>
        </w:rPr>
      </w:pPr>
    </w:p>
    <w:p w14:paraId="3383B7FE" w14:textId="77777777" w:rsidR="008275FC" w:rsidRDefault="004F5C61">
      <w:pPr>
        <w:widowControl w:val="0"/>
      </w:pPr>
      <w:r>
        <w:rPr>
          <w:rFonts w:cs="Tahoma"/>
          <w:b/>
        </w:rPr>
        <w:t>Člověk a životní prostředí:</w:t>
      </w:r>
    </w:p>
    <w:p w14:paraId="5F365A9F" w14:textId="77777777" w:rsidR="008275FC" w:rsidRDefault="004F5C61">
      <w:pPr>
        <w:widowControl w:val="0"/>
        <w:numPr>
          <w:ilvl w:val="0"/>
          <w:numId w:val="23"/>
        </w:numPr>
        <w:ind w:left="0" w:firstLine="0"/>
      </w:pPr>
      <w:r>
        <w:rPr>
          <w:rFonts w:cs="Tahoma"/>
        </w:rPr>
        <w:t xml:space="preserve">žák respektuje zásady hospodárnosti a úspornosti všech zdrojů </w:t>
      </w:r>
    </w:p>
    <w:p w14:paraId="433F6D50" w14:textId="77777777" w:rsidR="008275FC" w:rsidRDefault="008275FC">
      <w:pPr>
        <w:widowControl w:val="0"/>
        <w:rPr>
          <w:rFonts w:cs="Tahoma"/>
        </w:rPr>
      </w:pPr>
    </w:p>
    <w:p w14:paraId="735170F3" w14:textId="77777777" w:rsidR="008275FC" w:rsidRDefault="004F5C61">
      <w:pPr>
        <w:widowControl w:val="0"/>
      </w:pPr>
      <w:r>
        <w:rPr>
          <w:rFonts w:cs="Tahoma"/>
          <w:b/>
        </w:rPr>
        <w:t xml:space="preserve">Člověk a svět práce: </w:t>
      </w:r>
    </w:p>
    <w:p w14:paraId="166700C8" w14:textId="77777777" w:rsidR="008275FC" w:rsidRDefault="004F5C61">
      <w:pPr>
        <w:widowControl w:val="0"/>
        <w:numPr>
          <w:ilvl w:val="0"/>
          <w:numId w:val="23"/>
        </w:numPr>
        <w:ind w:left="0" w:firstLine="0"/>
      </w:pPr>
      <w:r>
        <w:rPr>
          <w:rFonts w:cs="Tahoma"/>
        </w:rPr>
        <w:t xml:space="preserve">možnosti profesního uplatnění po absolvování daného vzdělání žák zná a je dále seznámen s možností dalšího rozšiřování svých znalostí a vědomostí </w:t>
      </w:r>
    </w:p>
    <w:p w14:paraId="0895BEB8" w14:textId="77777777" w:rsidR="008275FC" w:rsidRDefault="008275FC">
      <w:pPr>
        <w:widowControl w:val="0"/>
        <w:rPr>
          <w:rFonts w:cs="Tahoma"/>
          <w:u w:val="single"/>
        </w:rPr>
      </w:pPr>
    </w:p>
    <w:p w14:paraId="73C245F3" w14:textId="77777777" w:rsidR="008275FC" w:rsidRDefault="004F5C61">
      <w:pPr>
        <w:widowControl w:val="0"/>
      </w:pPr>
      <w:r>
        <w:rPr>
          <w:rFonts w:cs="Tahoma"/>
          <w:b/>
        </w:rPr>
        <w:t>Informační a komunikační technologie:</w:t>
      </w:r>
    </w:p>
    <w:p w14:paraId="7F026273" w14:textId="77777777" w:rsidR="008275FC" w:rsidRDefault="004F5C61">
      <w:pPr>
        <w:widowControl w:val="0"/>
        <w:numPr>
          <w:ilvl w:val="0"/>
          <w:numId w:val="23"/>
        </w:numPr>
        <w:ind w:left="0" w:firstLine="0"/>
      </w:pPr>
      <w:r>
        <w:rPr>
          <w:rFonts w:cs="Tahoma"/>
        </w:rPr>
        <w:t>žák je připravován k tomu, aby byl schopen pracovat s prostředky informačních a komunikačních technologií a efektivně je využívat pro svou práci</w:t>
      </w:r>
    </w:p>
    <w:p w14:paraId="1987DAA1" w14:textId="77777777" w:rsidR="008275FC" w:rsidRDefault="008275FC">
      <w:pPr>
        <w:widowControl w:val="0"/>
        <w:rPr>
          <w:rFonts w:cs="Tahoma"/>
        </w:rPr>
      </w:pPr>
    </w:p>
    <w:p w14:paraId="0BDB07EA" w14:textId="77777777" w:rsidR="008275FC" w:rsidRDefault="004F5C61">
      <w:pPr>
        <w:widowControl w:val="0"/>
      </w:pPr>
      <w:r>
        <w:rPr>
          <w:rFonts w:cs="Tahoma"/>
          <w:b/>
          <w:bCs/>
          <w:u w:val="single"/>
        </w:rPr>
        <w:t>Rozpis učiva a výsledků vzdělávání</w:t>
      </w:r>
    </w:p>
    <w:p w14:paraId="6CCB630A" w14:textId="77777777" w:rsidR="008275FC" w:rsidRDefault="008275FC">
      <w:pPr>
        <w:widowControl w:val="0"/>
        <w:rPr>
          <w:rFonts w:cs="Tahoma"/>
          <w:b/>
          <w:bCs/>
          <w:u w:val="single"/>
        </w:rPr>
      </w:pPr>
    </w:p>
    <w:p w14:paraId="51A357F7" w14:textId="77777777" w:rsidR="008275FC" w:rsidRDefault="004F5C61">
      <w:pPr>
        <w:widowControl w:val="0"/>
      </w:pPr>
      <w:r>
        <w:rPr>
          <w:rFonts w:cs="Tahoma"/>
          <w:b/>
          <w:bCs/>
        </w:rPr>
        <w:t xml:space="preserve">3. ročník: 3 hodiny týdně </w:t>
      </w:r>
      <w:r>
        <w:rPr>
          <w:rFonts w:cs="Tahoma"/>
          <w:b/>
          <w:bCs/>
        </w:rPr>
        <w:tab/>
      </w:r>
      <w:r>
        <w:rPr>
          <w:rFonts w:cs="Tahoma"/>
          <w:b/>
          <w:bCs/>
        </w:rPr>
        <w:tab/>
      </w:r>
      <w:r>
        <w:rPr>
          <w:rFonts w:cs="Tahoma"/>
          <w:b/>
          <w:bCs/>
        </w:rPr>
        <w:tab/>
      </w:r>
      <w:r>
        <w:rPr>
          <w:rFonts w:cs="Tahoma"/>
          <w:b/>
          <w:bCs/>
        </w:rPr>
        <w:tab/>
      </w:r>
      <w:r>
        <w:rPr>
          <w:rFonts w:cs="Tahoma"/>
          <w:b/>
          <w:bCs/>
        </w:rPr>
        <w:tab/>
        <w:t>celkem 90 hodin</w:t>
      </w:r>
    </w:p>
    <w:p w14:paraId="027276C6" w14:textId="77777777" w:rsidR="008275FC" w:rsidRDefault="008275FC">
      <w:pPr>
        <w:rPr>
          <w:rFonts w:cs="Tahoma"/>
        </w:rPr>
      </w:pPr>
    </w:p>
    <w:tbl>
      <w:tblPr>
        <w:tblW w:w="0" w:type="auto"/>
        <w:tblInd w:w="40" w:type="dxa"/>
        <w:tblLayout w:type="fixed"/>
        <w:tblCellMar>
          <w:left w:w="113" w:type="dxa"/>
          <w:right w:w="113" w:type="dxa"/>
        </w:tblCellMar>
        <w:tblLook w:val="0000" w:firstRow="0" w:lastRow="0" w:firstColumn="0" w:lastColumn="0" w:noHBand="0" w:noVBand="0"/>
      </w:tblPr>
      <w:tblGrid>
        <w:gridCol w:w="3374"/>
        <w:gridCol w:w="663"/>
        <w:gridCol w:w="4282"/>
        <w:gridCol w:w="934"/>
      </w:tblGrid>
      <w:tr w:rsidR="008275FC" w14:paraId="2BF782D9" w14:textId="77777777">
        <w:trPr>
          <w:trHeight w:val="284"/>
        </w:trPr>
        <w:tc>
          <w:tcPr>
            <w:tcW w:w="3374" w:type="dxa"/>
            <w:tcBorders>
              <w:top w:val="single" w:sz="4" w:space="0" w:color="000001"/>
              <w:left w:val="single" w:sz="4" w:space="0" w:color="000001"/>
            </w:tcBorders>
            <w:shd w:val="clear" w:color="auto" w:fill="FFFFFF"/>
          </w:tcPr>
          <w:p w14:paraId="7C434DD0" w14:textId="77777777" w:rsidR="008275FC" w:rsidRDefault="004F5C61">
            <w:pPr>
              <w:suppressAutoHyphens w:val="0"/>
            </w:pPr>
            <w:r>
              <w:rPr>
                <w:rFonts w:cs="Tahoma"/>
              </w:rPr>
              <w:t>Výsledky vzdělávání a kompetence</w:t>
            </w:r>
          </w:p>
        </w:tc>
        <w:tc>
          <w:tcPr>
            <w:tcW w:w="663" w:type="dxa"/>
            <w:tcBorders>
              <w:top w:val="single" w:sz="4" w:space="0" w:color="000001"/>
              <w:left w:val="single" w:sz="4" w:space="0" w:color="000001"/>
            </w:tcBorders>
            <w:shd w:val="clear" w:color="auto" w:fill="FFFFFF"/>
          </w:tcPr>
          <w:p w14:paraId="3D0D1422" w14:textId="77777777" w:rsidR="008275FC" w:rsidRDefault="008275FC">
            <w:pPr>
              <w:suppressAutoHyphens w:val="0"/>
              <w:rPr>
                <w:rFonts w:cs="Tahoma"/>
                <w:b/>
              </w:rPr>
            </w:pPr>
          </w:p>
        </w:tc>
        <w:tc>
          <w:tcPr>
            <w:tcW w:w="4282" w:type="dxa"/>
            <w:tcBorders>
              <w:top w:val="single" w:sz="4" w:space="0" w:color="000001"/>
            </w:tcBorders>
            <w:shd w:val="clear" w:color="auto" w:fill="FFFFFF"/>
          </w:tcPr>
          <w:p w14:paraId="39CA3897" w14:textId="77777777" w:rsidR="008275FC" w:rsidRDefault="008275FC">
            <w:pPr>
              <w:suppressAutoHyphens w:val="0"/>
              <w:rPr>
                <w:rFonts w:cs="Tahoma"/>
                <w:b/>
              </w:rPr>
            </w:pPr>
          </w:p>
        </w:tc>
        <w:tc>
          <w:tcPr>
            <w:tcW w:w="934" w:type="dxa"/>
            <w:tcBorders>
              <w:top w:val="single" w:sz="4" w:space="0" w:color="000001"/>
              <w:left w:val="single" w:sz="4" w:space="0" w:color="000001"/>
              <w:right w:val="single" w:sz="4" w:space="0" w:color="000001"/>
            </w:tcBorders>
            <w:shd w:val="clear" w:color="auto" w:fill="FFFFFF"/>
          </w:tcPr>
          <w:p w14:paraId="1DE9C356" w14:textId="77777777" w:rsidR="008275FC" w:rsidRDefault="004F5C61">
            <w:pPr>
              <w:suppressAutoHyphens w:val="0"/>
            </w:pPr>
            <w:r>
              <w:rPr>
                <w:rFonts w:cs="Tahoma"/>
              </w:rPr>
              <w:t>Hodin.</w:t>
            </w:r>
          </w:p>
        </w:tc>
      </w:tr>
      <w:tr w:rsidR="008275FC" w14:paraId="51BB1BB5" w14:textId="77777777">
        <w:trPr>
          <w:trHeight w:val="284"/>
        </w:trPr>
        <w:tc>
          <w:tcPr>
            <w:tcW w:w="3374" w:type="dxa"/>
            <w:tcBorders>
              <w:top w:val="single" w:sz="4" w:space="0" w:color="000001"/>
              <w:left w:val="single" w:sz="4" w:space="0" w:color="000001"/>
              <w:bottom w:val="single" w:sz="4" w:space="0" w:color="000001"/>
            </w:tcBorders>
            <w:shd w:val="clear" w:color="auto" w:fill="FFFFFF"/>
          </w:tcPr>
          <w:p w14:paraId="5163990C" w14:textId="77777777" w:rsidR="008275FC" w:rsidRDefault="004F5C61">
            <w:pPr>
              <w:suppressAutoHyphens w:val="0"/>
            </w:pPr>
            <w:r>
              <w:rPr>
                <w:rFonts w:cs="Tahoma"/>
              </w:rPr>
              <w:t>Žák:</w:t>
            </w:r>
          </w:p>
        </w:tc>
        <w:tc>
          <w:tcPr>
            <w:tcW w:w="663" w:type="dxa"/>
            <w:tcBorders>
              <w:top w:val="single" w:sz="4" w:space="0" w:color="000001"/>
              <w:left w:val="single" w:sz="4" w:space="0" w:color="000001"/>
              <w:bottom w:val="single" w:sz="4" w:space="0" w:color="000001"/>
            </w:tcBorders>
            <w:shd w:val="clear" w:color="auto" w:fill="FFFFFF"/>
          </w:tcPr>
          <w:p w14:paraId="74F32F82" w14:textId="77777777" w:rsidR="008275FC" w:rsidRDefault="008275FC">
            <w:pPr>
              <w:suppressAutoHyphens w:val="0"/>
              <w:rPr>
                <w:rFonts w:cs="Tahoma"/>
                <w:b/>
              </w:rPr>
            </w:pPr>
          </w:p>
        </w:tc>
        <w:tc>
          <w:tcPr>
            <w:tcW w:w="4282" w:type="dxa"/>
            <w:tcBorders>
              <w:top w:val="single" w:sz="4" w:space="0" w:color="000001"/>
              <w:bottom w:val="single" w:sz="4" w:space="0" w:color="000001"/>
            </w:tcBorders>
            <w:shd w:val="clear" w:color="auto" w:fill="FFFFFF"/>
          </w:tcPr>
          <w:p w14:paraId="30727960" w14:textId="77777777" w:rsidR="008275FC" w:rsidRDefault="004F5C61">
            <w:pPr>
              <w:suppressAutoHyphens w:val="0"/>
            </w:pPr>
            <w:r>
              <w:rPr>
                <w:rFonts w:cs="Tahoma"/>
              </w:rPr>
              <w:t>Učivo</w:t>
            </w:r>
          </w:p>
        </w:tc>
        <w:tc>
          <w:tcPr>
            <w:tcW w:w="934" w:type="dxa"/>
            <w:tcBorders>
              <w:top w:val="single" w:sz="4" w:space="0" w:color="000001"/>
              <w:left w:val="single" w:sz="4" w:space="0" w:color="000001"/>
              <w:bottom w:val="single" w:sz="4" w:space="0" w:color="000001"/>
              <w:right w:val="single" w:sz="4" w:space="0" w:color="000001"/>
            </w:tcBorders>
            <w:shd w:val="clear" w:color="auto" w:fill="FFFFFF"/>
          </w:tcPr>
          <w:p w14:paraId="32A72820" w14:textId="77777777" w:rsidR="008275FC" w:rsidRDefault="004F5C61">
            <w:pPr>
              <w:suppressAutoHyphens w:val="0"/>
            </w:pPr>
            <w:r>
              <w:rPr>
                <w:rFonts w:cs="Tahoma"/>
              </w:rPr>
              <w:t>dotace</w:t>
            </w:r>
          </w:p>
        </w:tc>
      </w:tr>
      <w:tr w:rsidR="008275FC" w14:paraId="3434137F" w14:textId="77777777">
        <w:trPr>
          <w:trHeight w:val="4178"/>
        </w:trPr>
        <w:tc>
          <w:tcPr>
            <w:tcW w:w="3374" w:type="dxa"/>
            <w:tcBorders>
              <w:top w:val="single" w:sz="4" w:space="0" w:color="000001"/>
              <w:left w:val="single" w:sz="4" w:space="0" w:color="000001"/>
              <w:bottom w:val="single" w:sz="4" w:space="0" w:color="000001"/>
            </w:tcBorders>
            <w:shd w:val="clear" w:color="auto" w:fill="FFFFFF"/>
          </w:tcPr>
          <w:p w14:paraId="1222BE8E" w14:textId="77777777" w:rsidR="008275FC" w:rsidRDefault="004F5C61">
            <w:r>
              <w:t>- dodržuje ustanovení týkající se bezpečnosti a ochrany zdraví při práci a požární</w:t>
            </w:r>
          </w:p>
          <w:p w14:paraId="59F51238" w14:textId="77777777" w:rsidR="008275FC" w:rsidRDefault="004F5C61">
            <w:r>
              <w:t>prevence</w:t>
            </w:r>
          </w:p>
          <w:p w14:paraId="29C8D6DF" w14:textId="77777777" w:rsidR="008275FC" w:rsidRDefault="004F5C61">
            <w:r>
              <w:t>- při obsluze, běžné údržbě a čištění strojů a zařízení postupuje v souladu s předpisy a pracovními postupy</w:t>
            </w:r>
          </w:p>
          <w:p w14:paraId="18E7EB67" w14:textId="77777777" w:rsidR="008275FC" w:rsidRDefault="004F5C61">
            <w:r>
              <w:t>- řídí se zásadami bezpečné práce na elektrických zařízeních</w:t>
            </w:r>
          </w:p>
          <w:p w14:paraId="143E7F59" w14:textId="77777777" w:rsidR="008275FC" w:rsidRDefault="004F5C61">
            <w:r>
              <w:t>- uvede příklady bezpečnostních rizik, event. nejčastější příčiny úrazů a jejich prevenci</w:t>
            </w:r>
          </w:p>
          <w:p w14:paraId="3CA84443" w14:textId="77777777" w:rsidR="008275FC" w:rsidRDefault="004F5C61">
            <w:r>
              <w:t>- poskytne první pomoc při úrazu na pracovišti (včetně úrazu elektrickým proudem)</w:t>
            </w:r>
          </w:p>
          <w:p w14:paraId="1E4F8A65" w14:textId="77777777" w:rsidR="008275FC" w:rsidRDefault="004F5C61">
            <w:r>
              <w:t>- uvede povinnosti pracovníka i zaměstnavatele v případě pracovního úrazu</w:t>
            </w:r>
          </w:p>
        </w:tc>
        <w:tc>
          <w:tcPr>
            <w:tcW w:w="663" w:type="dxa"/>
            <w:tcBorders>
              <w:top w:val="single" w:sz="4" w:space="0" w:color="000001"/>
              <w:left w:val="single" w:sz="4" w:space="0" w:color="000001"/>
              <w:bottom w:val="single" w:sz="4" w:space="0" w:color="000001"/>
            </w:tcBorders>
            <w:shd w:val="clear" w:color="auto" w:fill="FFFFFF"/>
          </w:tcPr>
          <w:p w14:paraId="6C7D062D" w14:textId="77777777" w:rsidR="008275FC" w:rsidRDefault="004F5C61">
            <w:pPr>
              <w:suppressAutoHyphens w:val="0"/>
            </w:pPr>
            <w:r>
              <w:rPr>
                <w:rFonts w:cs="Tahoma"/>
                <w:b/>
              </w:rPr>
              <w:t>1</w:t>
            </w:r>
          </w:p>
        </w:tc>
        <w:tc>
          <w:tcPr>
            <w:tcW w:w="4282" w:type="dxa"/>
            <w:tcBorders>
              <w:top w:val="single" w:sz="4" w:space="0" w:color="000001"/>
              <w:left w:val="single" w:sz="4" w:space="0" w:color="000001"/>
              <w:bottom w:val="single" w:sz="4" w:space="0" w:color="000001"/>
            </w:tcBorders>
            <w:shd w:val="clear" w:color="auto" w:fill="FFFFFF"/>
          </w:tcPr>
          <w:p w14:paraId="1362E31D" w14:textId="77777777" w:rsidR="008275FC" w:rsidRDefault="004F5C61">
            <w:pPr>
              <w:suppressAutoHyphens w:val="0"/>
              <w:rPr>
                <w:rFonts w:cs="Tahoma"/>
                <w:b/>
              </w:rPr>
            </w:pPr>
            <w:r>
              <w:rPr>
                <w:rFonts w:cs="Tahoma"/>
                <w:b/>
              </w:rPr>
              <w:t>Bezpečnost a ochrana zdraví při práci, hygiena práce, požární prevence</w:t>
            </w:r>
          </w:p>
          <w:p w14:paraId="53AF7F43" w14:textId="77777777" w:rsidR="008275FC" w:rsidRDefault="004F5C61">
            <w:pPr>
              <w:suppressAutoHyphens w:val="0"/>
            </w:pPr>
            <w:r>
              <w:rPr>
                <w:rFonts w:cs="Tahoma"/>
              </w:rPr>
              <w:t>- Elektrická energie a s ní spojená nebezpečí</w:t>
            </w:r>
          </w:p>
          <w:p w14:paraId="0EB2223B" w14:textId="77777777" w:rsidR="008275FC" w:rsidRDefault="004F5C61">
            <w:pPr>
              <w:suppressAutoHyphens w:val="0"/>
            </w:pPr>
            <w:r>
              <w:rPr>
                <w:rFonts w:cs="Tahoma"/>
              </w:rPr>
              <w:t xml:space="preserve">- První pomoc při úrazech el. proudem </w:t>
            </w:r>
          </w:p>
          <w:p w14:paraId="62D7F2B2" w14:textId="77777777" w:rsidR="008275FC" w:rsidRDefault="004F5C61">
            <w:pPr>
              <w:suppressAutoHyphens w:val="0"/>
            </w:pPr>
            <w:r>
              <w:rPr>
                <w:rFonts w:cs="Tahoma"/>
              </w:rPr>
              <w:t>- Obsluha a práce na elektrických zařízeních ČSN EN 50110-1 ed. 2</w:t>
            </w:r>
          </w:p>
          <w:p w14:paraId="11867886" w14:textId="77777777" w:rsidR="008275FC" w:rsidRDefault="004F5C61">
            <w:pPr>
              <w:suppressAutoHyphens w:val="0"/>
            </w:pPr>
            <w:r>
              <w:rPr>
                <w:rFonts w:cs="Tahoma"/>
              </w:rPr>
              <w:t>- Podstata normy ČSN 332000-4-41 ed. 2</w:t>
            </w:r>
          </w:p>
          <w:p w14:paraId="6ECA68B2" w14:textId="77777777" w:rsidR="008275FC" w:rsidRDefault="004F5C61">
            <w:pPr>
              <w:suppressAutoHyphens w:val="0"/>
            </w:pPr>
            <w:r>
              <w:rPr>
                <w:rFonts w:cs="Tahoma"/>
              </w:rPr>
              <w:t>- Ochranné a pracovní pomůcky, hygiena práce</w:t>
            </w:r>
          </w:p>
          <w:p w14:paraId="661F6175" w14:textId="77777777" w:rsidR="008275FC" w:rsidRDefault="004F5C61">
            <w:r>
              <w:rPr>
                <w:rFonts w:cs="Tahoma"/>
              </w:rPr>
              <w:t>- Vyhláška č. 50/1978 Sb. o odborné způsobilosti v elektrotechnice</w:t>
            </w:r>
          </w:p>
        </w:tc>
        <w:tc>
          <w:tcPr>
            <w:tcW w:w="934" w:type="dxa"/>
            <w:tcBorders>
              <w:top w:val="single" w:sz="4" w:space="0" w:color="000001"/>
              <w:left w:val="single" w:sz="4" w:space="0" w:color="000001"/>
              <w:bottom w:val="single" w:sz="4" w:space="0" w:color="000001"/>
              <w:right w:val="single" w:sz="4" w:space="0" w:color="000001"/>
            </w:tcBorders>
            <w:shd w:val="clear" w:color="auto" w:fill="FFFFFF"/>
          </w:tcPr>
          <w:p w14:paraId="5CEABBD0" w14:textId="77777777" w:rsidR="008275FC" w:rsidRDefault="004F5C61">
            <w:pPr>
              <w:suppressAutoHyphens w:val="0"/>
            </w:pPr>
            <w:r>
              <w:rPr>
                <w:rFonts w:cs="Tahoma"/>
                <w:b/>
                <w:bCs/>
              </w:rPr>
              <w:t>18</w:t>
            </w:r>
          </w:p>
        </w:tc>
      </w:tr>
      <w:tr w:rsidR="008275FC" w14:paraId="3E019EC5" w14:textId="77777777">
        <w:trPr>
          <w:trHeight w:val="2402"/>
        </w:trPr>
        <w:tc>
          <w:tcPr>
            <w:tcW w:w="3374" w:type="dxa"/>
            <w:tcBorders>
              <w:top w:val="single" w:sz="4" w:space="0" w:color="000001"/>
              <w:left w:val="single" w:sz="4" w:space="0" w:color="000001"/>
              <w:bottom w:val="single" w:sz="4" w:space="0" w:color="000001"/>
            </w:tcBorders>
            <w:shd w:val="clear" w:color="auto" w:fill="FFFFFF"/>
          </w:tcPr>
          <w:p w14:paraId="4CDCCF6B" w14:textId="77777777" w:rsidR="008275FC" w:rsidRDefault="004F5C61">
            <w:pPr>
              <w:suppressAutoHyphens w:val="0"/>
            </w:pPr>
            <w:r>
              <w:rPr>
                <w:rFonts w:cs="Tahoma"/>
              </w:rPr>
              <w:t>Objasní princip ochrany před bleskem</w:t>
            </w:r>
          </w:p>
          <w:p w14:paraId="4E0E255F" w14:textId="77777777" w:rsidR="008275FC" w:rsidRDefault="004F5C61">
            <w:pPr>
              <w:suppressAutoHyphens w:val="0"/>
            </w:pPr>
            <w:r>
              <w:rPr>
                <w:rFonts w:cs="Tahoma"/>
              </w:rPr>
              <w:t>Vysvětlí, proč chráníme objekty před atmosférickými výboji</w:t>
            </w:r>
          </w:p>
          <w:p w14:paraId="0FBC7DC3" w14:textId="77777777" w:rsidR="008275FC" w:rsidRDefault="004F5C61">
            <w:pPr>
              <w:suppressAutoHyphens w:val="0"/>
            </w:pPr>
            <w:r>
              <w:rPr>
                <w:rFonts w:cs="Tahoma"/>
              </w:rPr>
              <w:t>Aplikuje znalosti o montáži hromosvodů a jejich částech</w:t>
            </w:r>
          </w:p>
          <w:p w14:paraId="4D3169EC" w14:textId="77777777" w:rsidR="008275FC" w:rsidRDefault="004F5C61">
            <w:r>
              <w:rPr>
                <w:rFonts w:cs="Tahoma"/>
              </w:rPr>
              <w:t>Popíše dokumentaci – materiály, měření, revize a údržba hromosvodů</w:t>
            </w:r>
          </w:p>
        </w:tc>
        <w:tc>
          <w:tcPr>
            <w:tcW w:w="663" w:type="dxa"/>
            <w:tcBorders>
              <w:top w:val="single" w:sz="4" w:space="0" w:color="000001"/>
              <w:left w:val="single" w:sz="4" w:space="0" w:color="000001"/>
              <w:bottom w:val="single" w:sz="4" w:space="0" w:color="000001"/>
            </w:tcBorders>
            <w:shd w:val="clear" w:color="auto" w:fill="FFFFFF"/>
          </w:tcPr>
          <w:p w14:paraId="7BB95288" w14:textId="77777777" w:rsidR="008275FC" w:rsidRDefault="004F5C61">
            <w:pPr>
              <w:suppressAutoHyphens w:val="0"/>
            </w:pPr>
            <w:r>
              <w:rPr>
                <w:rFonts w:cs="Tahoma"/>
                <w:b/>
                <w:bCs/>
              </w:rPr>
              <w:t>2</w:t>
            </w:r>
          </w:p>
        </w:tc>
        <w:tc>
          <w:tcPr>
            <w:tcW w:w="4282" w:type="dxa"/>
            <w:tcBorders>
              <w:top w:val="single" w:sz="4" w:space="0" w:color="000001"/>
              <w:left w:val="single" w:sz="4" w:space="0" w:color="000001"/>
              <w:bottom w:val="single" w:sz="4" w:space="0" w:color="000001"/>
            </w:tcBorders>
            <w:shd w:val="clear" w:color="auto" w:fill="FFFFFF"/>
          </w:tcPr>
          <w:p w14:paraId="0FA01668" w14:textId="77777777" w:rsidR="008275FC" w:rsidRDefault="004F5C61">
            <w:pPr>
              <w:suppressAutoHyphens w:val="0"/>
            </w:pPr>
            <w:r>
              <w:rPr>
                <w:rFonts w:cs="Tahoma"/>
                <w:b/>
                <w:bCs/>
              </w:rPr>
              <w:t>Hromosvody a zemniče</w:t>
            </w:r>
          </w:p>
          <w:p w14:paraId="0B8855F2" w14:textId="77777777" w:rsidR="008275FC" w:rsidRDefault="004F5C61">
            <w:pPr>
              <w:suppressAutoHyphens w:val="0"/>
            </w:pPr>
            <w:r>
              <w:rPr>
                <w:rFonts w:cs="Tahoma"/>
              </w:rPr>
              <w:t xml:space="preserve">Význam a účel ochrany před bleskem, druhy hromosvodů    </w:t>
            </w:r>
          </w:p>
          <w:p w14:paraId="0855E74E" w14:textId="77777777" w:rsidR="008275FC" w:rsidRDefault="004F5C61">
            <w:pPr>
              <w:suppressAutoHyphens w:val="0"/>
            </w:pPr>
            <w:r>
              <w:rPr>
                <w:rFonts w:cs="Tahoma"/>
              </w:rPr>
              <w:t xml:space="preserve">Rozmístění jímačů, svodů, ochranný prostor         </w:t>
            </w:r>
          </w:p>
          <w:p w14:paraId="62974C43" w14:textId="77777777" w:rsidR="008275FC" w:rsidRDefault="004F5C61">
            <w:pPr>
              <w:suppressAutoHyphens w:val="0"/>
            </w:pPr>
            <w:r>
              <w:rPr>
                <w:rFonts w:cs="Tahoma"/>
              </w:rPr>
              <w:t xml:space="preserve">Náhodné a strojené zemniče                </w:t>
            </w:r>
          </w:p>
          <w:p w14:paraId="615597A1" w14:textId="77777777" w:rsidR="008275FC" w:rsidRDefault="004F5C61">
            <w:r>
              <w:rPr>
                <w:rFonts w:cs="Tahoma"/>
              </w:rPr>
              <w:t>Nově EN 62305-1 – 2 – 3 – 4</w:t>
            </w:r>
          </w:p>
        </w:tc>
        <w:tc>
          <w:tcPr>
            <w:tcW w:w="934" w:type="dxa"/>
            <w:tcBorders>
              <w:top w:val="single" w:sz="4" w:space="0" w:color="000001"/>
              <w:left w:val="single" w:sz="4" w:space="0" w:color="000001"/>
              <w:bottom w:val="single" w:sz="4" w:space="0" w:color="000001"/>
              <w:right w:val="single" w:sz="4" w:space="0" w:color="000001"/>
            </w:tcBorders>
            <w:shd w:val="clear" w:color="auto" w:fill="FFFFFF"/>
          </w:tcPr>
          <w:p w14:paraId="2BA6EDE8" w14:textId="77777777" w:rsidR="008275FC" w:rsidRDefault="004F5C61">
            <w:pPr>
              <w:suppressAutoHyphens w:val="0"/>
            </w:pPr>
            <w:r>
              <w:rPr>
                <w:rFonts w:cs="Tahoma"/>
                <w:b/>
                <w:bCs/>
              </w:rPr>
              <w:t>9</w:t>
            </w:r>
          </w:p>
        </w:tc>
      </w:tr>
      <w:tr w:rsidR="008275FC" w14:paraId="5DAE0D68" w14:textId="77777777">
        <w:trPr>
          <w:trHeight w:val="4777"/>
        </w:trPr>
        <w:tc>
          <w:tcPr>
            <w:tcW w:w="3374" w:type="dxa"/>
            <w:tcBorders>
              <w:top w:val="single" w:sz="4" w:space="0" w:color="000001"/>
              <w:left w:val="single" w:sz="4" w:space="0" w:color="000001"/>
              <w:bottom w:val="single" w:sz="4" w:space="0" w:color="000001"/>
            </w:tcBorders>
            <w:shd w:val="clear" w:color="auto" w:fill="FFFFFF"/>
          </w:tcPr>
          <w:p w14:paraId="5F34BBF6" w14:textId="77777777" w:rsidR="008275FC" w:rsidRDefault="004F5C61">
            <w:r>
              <w:t>- rozumí podstatě výroby a distribuci elektrické energie, chápe význam jednotlivých sledovaných parametrů</w:t>
            </w:r>
          </w:p>
          <w:p w14:paraId="051BC8C1" w14:textId="77777777" w:rsidR="008275FC" w:rsidRDefault="004F5C61">
            <w:r>
              <w:t>rozvodné sítě;</w:t>
            </w:r>
          </w:p>
        </w:tc>
        <w:tc>
          <w:tcPr>
            <w:tcW w:w="663" w:type="dxa"/>
            <w:tcBorders>
              <w:top w:val="single" w:sz="4" w:space="0" w:color="000001"/>
              <w:left w:val="single" w:sz="4" w:space="0" w:color="000001"/>
              <w:bottom w:val="single" w:sz="4" w:space="0" w:color="000001"/>
            </w:tcBorders>
            <w:shd w:val="clear" w:color="auto" w:fill="FFFFFF"/>
          </w:tcPr>
          <w:p w14:paraId="15F1354F" w14:textId="77777777" w:rsidR="008275FC" w:rsidRDefault="004F5C61">
            <w:pPr>
              <w:suppressAutoHyphens w:val="0"/>
            </w:pPr>
            <w:r>
              <w:rPr>
                <w:rFonts w:cs="Tahoma"/>
                <w:b/>
                <w:bCs/>
              </w:rPr>
              <w:t>3</w:t>
            </w:r>
          </w:p>
        </w:tc>
        <w:tc>
          <w:tcPr>
            <w:tcW w:w="4282" w:type="dxa"/>
            <w:tcBorders>
              <w:top w:val="single" w:sz="4" w:space="0" w:color="000001"/>
              <w:left w:val="single" w:sz="4" w:space="0" w:color="000001"/>
              <w:bottom w:val="single" w:sz="4" w:space="0" w:color="auto"/>
            </w:tcBorders>
            <w:shd w:val="clear" w:color="auto" w:fill="FFFFFF"/>
          </w:tcPr>
          <w:p w14:paraId="6196DD15" w14:textId="77777777" w:rsidR="008275FC" w:rsidRDefault="004F5C61">
            <w:pPr>
              <w:suppressAutoHyphens w:val="0"/>
            </w:pPr>
            <w:r>
              <w:rPr>
                <w:rFonts w:cs="Tahoma"/>
                <w:b/>
                <w:bCs/>
              </w:rPr>
              <w:t>Rozvodné soustavy a sítě VN a VVN</w:t>
            </w:r>
          </w:p>
          <w:p w14:paraId="73AC501C" w14:textId="77777777" w:rsidR="008275FC" w:rsidRDefault="004F5C61">
            <w:pPr>
              <w:suppressAutoHyphens w:val="0"/>
            </w:pPr>
            <w:r>
              <w:rPr>
                <w:rFonts w:cs="Tahoma"/>
              </w:rPr>
              <w:t xml:space="preserve">Rozvodné soustavy a napětí                           </w:t>
            </w:r>
          </w:p>
          <w:p w14:paraId="348A2813" w14:textId="77777777" w:rsidR="008275FC" w:rsidRDefault="004F5C61">
            <w:pPr>
              <w:suppressAutoHyphens w:val="0"/>
            </w:pPr>
            <w:r>
              <w:rPr>
                <w:rFonts w:cs="Tahoma"/>
              </w:rPr>
              <w:t xml:space="preserve">Mechanika venkovního vedení, el. vlastnosti  vedení (R,L,C)     </w:t>
            </w:r>
          </w:p>
          <w:p w14:paraId="33303BF1" w14:textId="77777777" w:rsidR="008275FC" w:rsidRDefault="004F5C61">
            <w:pPr>
              <w:suppressAutoHyphens w:val="0"/>
            </w:pPr>
            <w:r>
              <w:rPr>
                <w:rFonts w:cs="Tahoma"/>
              </w:rPr>
              <w:t xml:space="preserve">Materiál pro stavbu sítí VN a VVN              </w:t>
            </w:r>
          </w:p>
          <w:p w14:paraId="5C785AA0" w14:textId="77777777" w:rsidR="008275FC" w:rsidRDefault="004F5C61">
            <w:pPr>
              <w:suppressAutoHyphens w:val="0"/>
            </w:pPr>
            <w:r>
              <w:rPr>
                <w:rFonts w:cs="Tahoma"/>
              </w:rPr>
              <w:t xml:space="preserve">Ochrana sítí, vliv účiníku, nebezpečné proudy a napětí, spínací přístroje VN a VVN, pojistky           </w:t>
            </w:r>
          </w:p>
          <w:p w14:paraId="1039904F" w14:textId="77777777" w:rsidR="008275FC" w:rsidRDefault="004F5C61">
            <w:pPr>
              <w:suppressAutoHyphens w:val="0"/>
            </w:pPr>
            <w:r>
              <w:rPr>
                <w:rFonts w:cs="Tahoma"/>
              </w:rPr>
              <w:t xml:space="preserve">Omezování kapacitních proudů, svod, koróna          </w:t>
            </w:r>
          </w:p>
          <w:p w14:paraId="0B61D48F" w14:textId="77777777" w:rsidR="008275FC" w:rsidRDefault="004F5C61">
            <w:r>
              <w:rPr>
                <w:rFonts w:cs="Tahoma"/>
              </w:rPr>
              <w:t xml:space="preserve">Kontrola, měření, vyzkoušení a uvedení sítě do provozu, bezpečnost </w:t>
            </w:r>
          </w:p>
        </w:tc>
        <w:tc>
          <w:tcPr>
            <w:tcW w:w="934" w:type="dxa"/>
            <w:tcBorders>
              <w:top w:val="single" w:sz="4" w:space="0" w:color="000001"/>
              <w:left w:val="single" w:sz="4" w:space="0" w:color="000001"/>
              <w:bottom w:val="single" w:sz="4" w:space="0" w:color="auto"/>
              <w:right w:val="single" w:sz="4" w:space="0" w:color="000001"/>
            </w:tcBorders>
            <w:shd w:val="clear" w:color="auto" w:fill="FFFFFF"/>
          </w:tcPr>
          <w:p w14:paraId="43242BB8" w14:textId="77777777" w:rsidR="008275FC" w:rsidRDefault="004F5C61">
            <w:pPr>
              <w:suppressAutoHyphens w:val="0"/>
            </w:pPr>
            <w:r>
              <w:rPr>
                <w:rFonts w:cs="Tahoma"/>
                <w:b/>
                <w:bCs/>
              </w:rPr>
              <w:t>15</w:t>
            </w:r>
          </w:p>
        </w:tc>
      </w:tr>
      <w:tr w:rsidR="008275FC" w14:paraId="26FF597A" w14:textId="77777777">
        <w:trPr>
          <w:trHeight w:val="1833"/>
        </w:trPr>
        <w:tc>
          <w:tcPr>
            <w:tcW w:w="3374" w:type="dxa"/>
            <w:tcBorders>
              <w:top w:val="single" w:sz="4" w:space="0" w:color="000001"/>
              <w:left w:val="single" w:sz="4" w:space="0" w:color="000001"/>
              <w:bottom w:val="single" w:sz="4" w:space="0" w:color="000001"/>
            </w:tcBorders>
            <w:shd w:val="clear" w:color="auto" w:fill="FFFFFF"/>
          </w:tcPr>
          <w:p w14:paraId="79452745" w14:textId="77777777" w:rsidR="008275FC" w:rsidRDefault="004F5C61">
            <w:r>
              <w:t>- rozlišuje základními části elektrorozvodné sítě, rozumí způsobu řízení stability sítě</w:t>
            </w:r>
          </w:p>
          <w:p w14:paraId="6D006FC2" w14:textId="77777777" w:rsidR="008275FC" w:rsidRDefault="004F5C61">
            <w:r>
              <w:t>- provádí elektrické přípojky venkovním i kabelovým vedením, instaluje, montuje</w:t>
            </w:r>
          </w:p>
          <w:p w14:paraId="44CC62AF" w14:textId="77777777" w:rsidR="008275FC" w:rsidRDefault="004F5C61">
            <w:r>
              <w:t>a připojuje rozvodné skříně, spojky, koncovky, odbočky a další prvky</w:t>
            </w:r>
          </w:p>
          <w:p w14:paraId="6FF29B21" w14:textId="77777777" w:rsidR="008275FC" w:rsidRDefault="004F5C61">
            <w:r>
              <w:t>- provádí montážní, opravárenské a údržbářské práce na rozvodech elektrické</w:t>
            </w:r>
          </w:p>
          <w:p w14:paraId="49362CBC" w14:textId="77777777" w:rsidR="008275FC" w:rsidRDefault="004F5C61">
            <w:r>
              <w:t>sítě včetně přípravných činnosti pro instalaci vodičů, instalačních armatur, rozvaděčů a ochran</w:t>
            </w:r>
          </w:p>
          <w:p w14:paraId="3E5F09EE" w14:textId="77777777" w:rsidR="008275FC" w:rsidRDefault="004F5C61">
            <w:r>
              <w:t>- instaluje a propojuje jednotlivé části elektrické sítě, včetně síťových prvků</w:t>
            </w:r>
          </w:p>
          <w:p w14:paraId="5F0CBCEF" w14:textId="77777777" w:rsidR="008275FC" w:rsidRDefault="004F5C61">
            <w:r>
              <w:t>a elektrických spotřebičů</w:t>
            </w:r>
          </w:p>
          <w:p w14:paraId="06B915FD" w14:textId="77777777" w:rsidR="008275FC" w:rsidRDefault="004F5C61">
            <w:r>
              <w:t>- kontroluje elektroinstalaci, přezkušuje její funkčnost, připojuje ji na napětí,</w:t>
            </w:r>
          </w:p>
          <w:p w14:paraId="058D3360" w14:textId="77777777" w:rsidR="008275FC" w:rsidRDefault="004F5C61">
            <w:r>
              <w:t>zabezpečuje a kontroluje bezpečnost instalace</w:t>
            </w:r>
          </w:p>
          <w:p w14:paraId="14F8A0A7" w14:textId="77777777" w:rsidR="008275FC" w:rsidRDefault="004F5C61">
            <w:r>
              <w:t>- lokalizuje závady a odstraňuje je</w:t>
            </w:r>
          </w:p>
        </w:tc>
        <w:tc>
          <w:tcPr>
            <w:tcW w:w="663" w:type="dxa"/>
            <w:tcBorders>
              <w:top w:val="single" w:sz="4" w:space="0" w:color="000001"/>
              <w:left w:val="single" w:sz="4" w:space="0" w:color="000001"/>
              <w:bottom w:val="single" w:sz="4" w:space="0" w:color="000001"/>
              <w:right w:val="single" w:sz="4" w:space="0" w:color="auto"/>
            </w:tcBorders>
            <w:shd w:val="clear" w:color="auto" w:fill="FFFFFF"/>
          </w:tcPr>
          <w:p w14:paraId="2137D1AE" w14:textId="77777777" w:rsidR="008275FC" w:rsidRDefault="004F5C61">
            <w:pPr>
              <w:suppressAutoHyphens w:val="0"/>
            </w:pPr>
            <w:r>
              <w:rPr>
                <w:rFonts w:cs="Tahoma"/>
                <w:b/>
                <w:bCs/>
              </w:rPr>
              <w:t>4</w:t>
            </w:r>
          </w:p>
        </w:tc>
        <w:tc>
          <w:tcPr>
            <w:tcW w:w="4282" w:type="dxa"/>
            <w:tcBorders>
              <w:top w:val="single" w:sz="4" w:space="0" w:color="auto"/>
              <w:left w:val="single" w:sz="4" w:space="0" w:color="auto"/>
              <w:bottom w:val="single" w:sz="4" w:space="0" w:color="auto"/>
              <w:right w:val="single" w:sz="4" w:space="0" w:color="auto"/>
            </w:tcBorders>
            <w:shd w:val="clear" w:color="auto" w:fill="FFFFFF"/>
          </w:tcPr>
          <w:p w14:paraId="7573BDB9" w14:textId="77777777" w:rsidR="008275FC" w:rsidRDefault="004F5C61">
            <w:pPr>
              <w:suppressAutoHyphens w:val="0"/>
            </w:pPr>
            <w:r>
              <w:rPr>
                <w:rFonts w:cs="Tahoma"/>
                <w:b/>
                <w:bCs/>
              </w:rPr>
              <w:t>Rozvodny a transformovny VN a VVN</w:t>
            </w:r>
          </w:p>
          <w:p w14:paraId="74426747" w14:textId="77777777" w:rsidR="008275FC" w:rsidRDefault="004F5C61">
            <w:pPr>
              <w:suppressAutoHyphens w:val="0"/>
            </w:pPr>
            <w:r>
              <w:rPr>
                <w:rFonts w:cs="Tahoma"/>
              </w:rPr>
              <w:t xml:space="preserve">Spotřebitelské rozvodny a transformovny            </w:t>
            </w:r>
          </w:p>
          <w:p w14:paraId="3280FF69" w14:textId="77777777" w:rsidR="008275FC" w:rsidRDefault="004F5C61">
            <w:pPr>
              <w:suppressAutoHyphens w:val="0"/>
            </w:pPr>
            <w:r>
              <w:rPr>
                <w:rFonts w:cs="Tahoma"/>
              </w:rPr>
              <w:t xml:space="preserve">Spínací a měřicí přístroje v rozvodnách            </w:t>
            </w:r>
          </w:p>
          <w:p w14:paraId="19D33949" w14:textId="77777777" w:rsidR="008275FC" w:rsidRDefault="004F5C61">
            <w:pPr>
              <w:suppressAutoHyphens w:val="0"/>
            </w:pPr>
            <w:r>
              <w:rPr>
                <w:rFonts w:cs="Tahoma"/>
              </w:rPr>
              <w:t xml:space="preserve">Ochrana transformátorů, akumulátorovna, pomocná zařízení  </w:t>
            </w:r>
          </w:p>
          <w:p w14:paraId="57496CB3" w14:textId="77777777" w:rsidR="008275FC" w:rsidRDefault="004F5C61">
            <w:pPr>
              <w:suppressAutoHyphens w:val="0"/>
            </w:pPr>
            <w:r>
              <w:rPr>
                <w:rFonts w:cs="Tahoma"/>
                <w:bCs/>
              </w:rPr>
              <w:t>Vybavení rozvoden  VN a VVN</w:t>
            </w:r>
            <w:r>
              <w:rPr>
                <w:rFonts w:cs="Tahoma"/>
              </w:rPr>
              <w:t xml:space="preserve"> </w:t>
            </w:r>
          </w:p>
          <w:p w14:paraId="36DBFE4C" w14:textId="77777777" w:rsidR="008275FC" w:rsidRDefault="004F5C61">
            <w:pPr>
              <w:suppressAutoHyphens w:val="0"/>
            </w:pPr>
            <w:r>
              <w:rPr>
                <w:rFonts w:cs="Tahoma"/>
              </w:rPr>
              <w:t xml:space="preserve">Rozvodny kobkové, venkovní, rozvaděče VN, transformovny     </w:t>
            </w:r>
          </w:p>
          <w:p w14:paraId="30B77956" w14:textId="77777777" w:rsidR="008275FC" w:rsidRDefault="004F5C61">
            <w:pPr>
              <w:suppressAutoHyphens w:val="0"/>
            </w:pPr>
            <w:r>
              <w:rPr>
                <w:rFonts w:cs="Tahoma"/>
              </w:rPr>
              <w:t>Přístrojové vybavení, provedení a montáž</w:t>
            </w:r>
          </w:p>
          <w:p w14:paraId="09B695E9" w14:textId="77777777" w:rsidR="008275FC" w:rsidRDefault="004F5C61">
            <w:r>
              <w:rPr>
                <w:rFonts w:cs="Tahoma"/>
              </w:rPr>
              <w:t xml:space="preserve">Ochrana proti nebezpečnému dotyku u zařízení nad 1000V      </w:t>
            </w:r>
          </w:p>
        </w:tc>
        <w:tc>
          <w:tcPr>
            <w:tcW w:w="934" w:type="dxa"/>
            <w:tcBorders>
              <w:top w:val="single" w:sz="4" w:space="0" w:color="auto"/>
              <w:left w:val="single" w:sz="4" w:space="0" w:color="auto"/>
              <w:bottom w:val="single" w:sz="4" w:space="0" w:color="auto"/>
              <w:right w:val="single" w:sz="4" w:space="0" w:color="auto"/>
            </w:tcBorders>
            <w:shd w:val="clear" w:color="auto" w:fill="FFFFFF"/>
          </w:tcPr>
          <w:p w14:paraId="3CA1D1EE" w14:textId="77777777" w:rsidR="008275FC" w:rsidRDefault="004F5C61">
            <w:pPr>
              <w:suppressAutoHyphens w:val="0"/>
            </w:pPr>
            <w:r>
              <w:rPr>
                <w:rFonts w:cs="Tahoma"/>
                <w:b/>
                <w:bCs/>
              </w:rPr>
              <w:t>9</w:t>
            </w:r>
          </w:p>
        </w:tc>
      </w:tr>
      <w:tr w:rsidR="008275FC" w14:paraId="7A09461B" w14:textId="77777777">
        <w:trPr>
          <w:trHeight w:val="2827"/>
        </w:trPr>
        <w:tc>
          <w:tcPr>
            <w:tcW w:w="3374" w:type="dxa"/>
            <w:tcBorders>
              <w:top w:val="single" w:sz="4" w:space="0" w:color="000001"/>
              <w:left w:val="single" w:sz="4" w:space="0" w:color="000001"/>
              <w:bottom w:val="single" w:sz="4" w:space="0" w:color="000001"/>
            </w:tcBorders>
            <w:shd w:val="clear" w:color="auto" w:fill="FFFFFF"/>
          </w:tcPr>
          <w:p w14:paraId="2D1851C6" w14:textId="77777777" w:rsidR="008275FC" w:rsidRDefault="004F5C61">
            <w:r>
              <w:t>- provádí podle dokumentace přípravné pracovní činnosti při průmyslových a domovních instalacích</w:t>
            </w:r>
          </w:p>
          <w:p w14:paraId="1905D21A" w14:textId="77777777" w:rsidR="008275FC" w:rsidRDefault="004F5C61">
            <w:r>
              <w:t>- instaluje elektrické rozvody, zapojuje domovní rozvaděče a elektrická zařízení</w:t>
            </w:r>
          </w:p>
          <w:p w14:paraId="0F59F9A1" w14:textId="77777777" w:rsidR="008275FC" w:rsidRDefault="004F5C61">
            <w:r>
              <w:t>- instaluje slaboproudé rozvody pro přenos signálu a elektronická zařízení v průmyslových objektech, obytných budovách a domácnostech;</w:t>
            </w:r>
          </w:p>
        </w:tc>
        <w:tc>
          <w:tcPr>
            <w:tcW w:w="663" w:type="dxa"/>
            <w:tcBorders>
              <w:top w:val="single" w:sz="4" w:space="0" w:color="000001"/>
              <w:left w:val="single" w:sz="4" w:space="0" w:color="000001"/>
              <w:bottom w:val="single" w:sz="4" w:space="0" w:color="000001"/>
            </w:tcBorders>
            <w:shd w:val="clear" w:color="auto" w:fill="FFFFFF"/>
          </w:tcPr>
          <w:p w14:paraId="09CA4239" w14:textId="77777777" w:rsidR="008275FC" w:rsidRDefault="004F5C61">
            <w:pPr>
              <w:suppressAutoHyphens w:val="0"/>
            </w:pPr>
            <w:r>
              <w:rPr>
                <w:rFonts w:cs="Tahoma"/>
                <w:b/>
                <w:bCs/>
              </w:rPr>
              <w:t>5</w:t>
            </w:r>
          </w:p>
        </w:tc>
        <w:tc>
          <w:tcPr>
            <w:tcW w:w="4282" w:type="dxa"/>
            <w:tcBorders>
              <w:top w:val="single" w:sz="4" w:space="0" w:color="auto"/>
              <w:left w:val="single" w:sz="4" w:space="0" w:color="000001"/>
              <w:bottom w:val="single" w:sz="4" w:space="0" w:color="000001"/>
            </w:tcBorders>
            <w:shd w:val="clear" w:color="auto" w:fill="FFFFFF"/>
          </w:tcPr>
          <w:p w14:paraId="2F5B490B" w14:textId="77777777" w:rsidR="008275FC" w:rsidRDefault="004F5C61">
            <w:pPr>
              <w:suppressAutoHyphens w:val="0"/>
            </w:pPr>
            <w:r>
              <w:rPr>
                <w:rFonts w:cs="Tahoma"/>
                <w:b/>
                <w:bCs/>
              </w:rPr>
              <w:t xml:space="preserve">Rozvodné soustavy a sítě nn </w:t>
            </w:r>
          </w:p>
          <w:p w14:paraId="5C0DF7A5" w14:textId="77777777" w:rsidR="008275FC" w:rsidRDefault="004F5C61">
            <w:pPr>
              <w:suppressAutoHyphens w:val="0"/>
            </w:pPr>
            <w:r>
              <w:rPr>
                <w:rFonts w:cs="Tahoma"/>
              </w:rPr>
              <w:t>Druhy vedení nn, druhy sloupů, stavba sloupů</w:t>
            </w:r>
          </w:p>
          <w:p w14:paraId="1EE26E2D" w14:textId="77777777" w:rsidR="008275FC" w:rsidRDefault="004F5C61">
            <w:pPr>
              <w:suppressAutoHyphens w:val="0"/>
            </w:pPr>
            <w:r>
              <w:rPr>
                <w:rFonts w:cs="Tahoma"/>
              </w:rPr>
              <w:t>Výzbroj stožárů a střešníků, izolátory pro vedení nn</w:t>
            </w:r>
          </w:p>
          <w:p w14:paraId="6FA98A23" w14:textId="77777777" w:rsidR="008275FC" w:rsidRDefault="004F5C61">
            <w:r>
              <w:rPr>
                <w:rFonts w:cs="Tahoma"/>
              </w:rPr>
              <w:t>Základní požadavky na provedení venkovních přípojek</w:t>
            </w:r>
          </w:p>
          <w:p w14:paraId="56256018" w14:textId="77777777" w:rsidR="008275FC" w:rsidRDefault="004F5C61">
            <w:pPr>
              <w:suppressAutoHyphens w:val="0"/>
            </w:pPr>
            <w:r>
              <w:rPr>
                <w:rFonts w:cs="Tahoma"/>
              </w:rPr>
              <w:t>Přípojkové skříně, způsoby provedení a uzemnění, jednotlivé nákresy</w:t>
            </w:r>
          </w:p>
          <w:p w14:paraId="72E44A76" w14:textId="77777777" w:rsidR="008275FC" w:rsidRDefault="004F5C61">
            <w:pPr>
              <w:suppressAutoHyphens w:val="0"/>
            </w:pPr>
            <w:r>
              <w:rPr>
                <w:rFonts w:cs="Tahoma"/>
              </w:rPr>
              <w:t>Měření zemního odporu</w:t>
            </w:r>
          </w:p>
        </w:tc>
        <w:tc>
          <w:tcPr>
            <w:tcW w:w="934" w:type="dxa"/>
            <w:tcBorders>
              <w:top w:val="single" w:sz="4" w:space="0" w:color="auto"/>
              <w:left w:val="single" w:sz="4" w:space="0" w:color="000001"/>
              <w:bottom w:val="single" w:sz="4" w:space="0" w:color="000001"/>
              <w:right w:val="single" w:sz="4" w:space="0" w:color="000001"/>
            </w:tcBorders>
            <w:shd w:val="clear" w:color="auto" w:fill="FFFFFF"/>
          </w:tcPr>
          <w:p w14:paraId="3B099797" w14:textId="77777777" w:rsidR="008275FC" w:rsidRDefault="004F5C61">
            <w:pPr>
              <w:suppressAutoHyphens w:val="0"/>
            </w:pPr>
            <w:r>
              <w:rPr>
                <w:rFonts w:cs="Tahoma"/>
                <w:b/>
                <w:bCs/>
              </w:rPr>
              <w:t>12</w:t>
            </w:r>
          </w:p>
        </w:tc>
      </w:tr>
      <w:tr w:rsidR="008275FC" w14:paraId="526D19F4" w14:textId="77777777">
        <w:trPr>
          <w:trHeight w:val="4812"/>
        </w:trPr>
        <w:tc>
          <w:tcPr>
            <w:tcW w:w="3374" w:type="dxa"/>
            <w:tcBorders>
              <w:top w:val="single" w:sz="4" w:space="0" w:color="000001"/>
              <w:left w:val="single" w:sz="4" w:space="0" w:color="000001"/>
              <w:bottom w:val="single" w:sz="4" w:space="0" w:color="000001"/>
            </w:tcBorders>
            <w:shd w:val="clear" w:color="auto" w:fill="FFFFFF"/>
          </w:tcPr>
          <w:p w14:paraId="50D37A3C" w14:textId="77777777" w:rsidR="008275FC" w:rsidRDefault="004F5C61">
            <w:pPr>
              <w:suppressAutoHyphens w:val="0"/>
            </w:pPr>
            <w:r>
              <w:rPr>
                <w:rFonts w:cs="Tahoma"/>
              </w:rPr>
              <w:t>Vysvětlí způsob pokládání kabelů</w:t>
            </w:r>
          </w:p>
          <w:p w14:paraId="5C053686" w14:textId="77777777" w:rsidR="008275FC" w:rsidRDefault="004F5C61">
            <w:pPr>
              <w:suppressAutoHyphens w:val="0"/>
            </w:pPr>
            <w:r>
              <w:rPr>
                <w:rFonts w:cs="Tahoma"/>
              </w:rPr>
              <w:t>Popíše montáž rozvodných skříní na budovy, do budov a pilířů, rozpozná jednotlivé kabelové skříně včetně vybavení</w:t>
            </w:r>
          </w:p>
          <w:p w14:paraId="4F098DA4" w14:textId="77777777" w:rsidR="008275FC" w:rsidRDefault="004F5C61">
            <w:pPr>
              <w:suppressAutoHyphens w:val="0"/>
            </w:pPr>
            <w:r>
              <w:rPr>
                <w:rFonts w:cs="Tahoma"/>
              </w:rPr>
              <w:t>Aplikuje vědomosti o stavbě těchto pojistkových skříní včetně provedení nákresu vyzdění</w:t>
            </w:r>
          </w:p>
          <w:p w14:paraId="3C8BBA0D" w14:textId="77777777" w:rsidR="008275FC" w:rsidRDefault="004F5C61">
            <w:r>
              <w:rPr>
                <w:rFonts w:cs="Tahoma"/>
              </w:rPr>
              <w:t xml:space="preserve">Stanoví kladení kabelů do země, vysvětlí nutnost určené hloubky uložení kabelu do země dle napětí kV, popíše souběhy a křižování kabelů </w:t>
            </w:r>
          </w:p>
          <w:p w14:paraId="576D46A9" w14:textId="77777777" w:rsidR="008275FC" w:rsidRDefault="004F5C61">
            <w:pPr>
              <w:suppressAutoHyphens w:val="0"/>
            </w:pPr>
            <w:r>
              <w:rPr>
                <w:rFonts w:cs="Tahoma"/>
              </w:rPr>
              <w:t>Rozliší jednotlivé druhy zemničů a vysvětlí požadavky na uzemnění vodiče PEN při provádění kabelových přípojek</w:t>
            </w:r>
          </w:p>
        </w:tc>
        <w:tc>
          <w:tcPr>
            <w:tcW w:w="663" w:type="dxa"/>
            <w:tcBorders>
              <w:top w:val="single" w:sz="4" w:space="0" w:color="000001"/>
              <w:left w:val="single" w:sz="4" w:space="0" w:color="000001"/>
              <w:bottom w:val="single" w:sz="4" w:space="0" w:color="000001"/>
            </w:tcBorders>
            <w:shd w:val="clear" w:color="auto" w:fill="FFFFFF"/>
          </w:tcPr>
          <w:p w14:paraId="163C953E" w14:textId="77777777" w:rsidR="008275FC" w:rsidRDefault="008275FC">
            <w:pPr>
              <w:suppressAutoHyphens w:val="0"/>
              <w:rPr>
                <w:rFonts w:cs="Tahoma"/>
                <w:b/>
                <w:bCs/>
              </w:rPr>
            </w:pPr>
          </w:p>
        </w:tc>
        <w:tc>
          <w:tcPr>
            <w:tcW w:w="4282" w:type="dxa"/>
            <w:tcBorders>
              <w:top w:val="single" w:sz="4" w:space="0" w:color="000001"/>
              <w:left w:val="single" w:sz="4" w:space="0" w:color="000001"/>
              <w:bottom w:val="single" w:sz="4" w:space="0" w:color="000001"/>
            </w:tcBorders>
            <w:shd w:val="clear" w:color="auto" w:fill="FFFFFF"/>
          </w:tcPr>
          <w:p w14:paraId="2D3628D1" w14:textId="77777777" w:rsidR="008275FC" w:rsidRDefault="004F5C61">
            <w:pPr>
              <w:suppressAutoHyphens w:val="0"/>
              <w:jc w:val="left"/>
            </w:pPr>
            <w:r>
              <w:rPr>
                <w:rFonts w:cs="Tahoma"/>
                <w:b/>
                <w:bCs/>
              </w:rPr>
              <w:t>Stavba a rekonstrukce kabelových vedení nn</w:t>
            </w:r>
          </w:p>
          <w:p w14:paraId="11C8A3BC" w14:textId="77777777" w:rsidR="008275FC" w:rsidRDefault="004F5C61">
            <w:pPr>
              <w:suppressAutoHyphens w:val="0"/>
            </w:pPr>
            <w:r>
              <w:rPr>
                <w:rFonts w:cs="Tahoma"/>
              </w:rPr>
              <w:t>Vytyčení trasy, rozvoz kabelových bubnů, zemní práce</w:t>
            </w:r>
          </w:p>
          <w:p w14:paraId="593E138D" w14:textId="77777777" w:rsidR="008275FC" w:rsidRDefault="004F5C61">
            <w:pPr>
              <w:suppressAutoHyphens w:val="0"/>
            </w:pPr>
            <w:r>
              <w:rPr>
                <w:rFonts w:cs="Tahoma"/>
              </w:rPr>
              <w:t>Pokládání kabelů do výkopu mechanizací, ručně</w:t>
            </w:r>
          </w:p>
          <w:p w14:paraId="3D80E12A" w14:textId="77777777" w:rsidR="008275FC" w:rsidRDefault="004F5C61">
            <w:pPr>
              <w:suppressAutoHyphens w:val="0"/>
            </w:pPr>
            <w:r>
              <w:rPr>
                <w:rFonts w:cs="Tahoma"/>
              </w:rPr>
              <w:t>Druhy kabelových skříní, pilířů, vyzdívání, osazení, vybavení, připojení</w:t>
            </w:r>
          </w:p>
          <w:p w14:paraId="144AD30A" w14:textId="77777777" w:rsidR="008275FC" w:rsidRDefault="004F5C61">
            <w:r>
              <w:rPr>
                <w:rFonts w:cs="Tahoma"/>
              </w:rPr>
              <w:t xml:space="preserve">Ukončování kabelů, spojování kabelů </w:t>
            </w:r>
          </w:p>
          <w:p w14:paraId="158EE4C0" w14:textId="77777777" w:rsidR="008275FC" w:rsidRDefault="004F5C61">
            <w:pPr>
              <w:suppressAutoHyphens w:val="0"/>
            </w:pPr>
            <w:r>
              <w:rPr>
                <w:rFonts w:eastAsia="Tahoma" w:cs="Tahoma"/>
              </w:rPr>
              <w:t xml:space="preserve">– </w:t>
            </w:r>
            <w:r>
              <w:rPr>
                <w:rFonts w:cs="Tahoma"/>
              </w:rPr>
              <w:t>druhy spojek</w:t>
            </w:r>
          </w:p>
          <w:p w14:paraId="25EA637B" w14:textId="77777777" w:rsidR="008275FC" w:rsidRDefault="004F5C61">
            <w:pPr>
              <w:suppressAutoHyphens w:val="0"/>
            </w:pPr>
            <w:r>
              <w:rPr>
                <w:rFonts w:cs="Tahoma"/>
              </w:rPr>
              <w:t>- opravy kabelů</w:t>
            </w:r>
          </w:p>
          <w:p w14:paraId="2BF73555" w14:textId="77777777" w:rsidR="008275FC" w:rsidRDefault="004F5C61">
            <w:r>
              <w:rPr>
                <w:rFonts w:cs="Tahoma"/>
              </w:rPr>
              <w:t>Montáž uzemnění kabelových skříní nn</w:t>
            </w:r>
          </w:p>
        </w:tc>
        <w:tc>
          <w:tcPr>
            <w:tcW w:w="934" w:type="dxa"/>
            <w:tcBorders>
              <w:top w:val="single" w:sz="4" w:space="0" w:color="000001"/>
              <w:left w:val="single" w:sz="4" w:space="0" w:color="000001"/>
              <w:bottom w:val="single" w:sz="4" w:space="0" w:color="000001"/>
              <w:right w:val="single" w:sz="4" w:space="0" w:color="000001"/>
            </w:tcBorders>
            <w:shd w:val="clear" w:color="auto" w:fill="FFFFFF"/>
          </w:tcPr>
          <w:p w14:paraId="45C5DAF1" w14:textId="77777777" w:rsidR="008275FC" w:rsidRDefault="004F5C61">
            <w:pPr>
              <w:suppressAutoHyphens w:val="0"/>
            </w:pPr>
            <w:r>
              <w:rPr>
                <w:rFonts w:cs="Tahoma"/>
                <w:b/>
                <w:bCs/>
              </w:rPr>
              <w:t>12</w:t>
            </w:r>
          </w:p>
        </w:tc>
      </w:tr>
      <w:tr w:rsidR="008275FC" w14:paraId="68EA7DB9" w14:textId="77777777">
        <w:tc>
          <w:tcPr>
            <w:tcW w:w="3374" w:type="dxa"/>
            <w:tcBorders>
              <w:top w:val="single" w:sz="4" w:space="0" w:color="000001"/>
              <w:left w:val="single" w:sz="4" w:space="0" w:color="000001"/>
              <w:bottom w:val="single" w:sz="4" w:space="0" w:color="000001"/>
            </w:tcBorders>
            <w:shd w:val="clear" w:color="auto" w:fill="FFFFFF"/>
          </w:tcPr>
          <w:p w14:paraId="3E898DA4" w14:textId="77777777" w:rsidR="008275FC" w:rsidRDefault="004F5C61">
            <w:pPr>
              <w:suppressAutoHyphens w:val="0"/>
            </w:pPr>
            <w:r>
              <w:rPr>
                <w:rFonts w:cs="Tahoma"/>
                <w:sz w:val="23"/>
                <w:szCs w:val="23"/>
              </w:rPr>
              <w:t xml:space="preserve">Vysvětlí a rozliší jednotlivé pojmy </w:t>
            </w:r>
          </w:p>
          <w:p w14:paraId="3E0BAAEA" w14:textId="77777777" w:rsidR="008275FC" w:rsidRDefault="004F5C61">
            <w:pPr>
              <w:suppressAutoHyphens w:val="0"/>
            </w:pPr>
            <w:r>
              <w:rPr>
                <w:rFonts w:cs="Tahoma"/>
                <w:sz w:val="23"/>
                <w:szCs w:val="23"/>
              </w:rPr>
              <w:t xml:space="preserve">Vysvětlí postup provedení v soustavě TN-C dle ČSN332000-3 v souladu s ČSN 33 2130 a zná průřez HDV, který se volí dle ČSN 33 2130 a ČSN 33 2000-4-43 s ohledem na očekávané zatížení </w:t>
            </w:r>
          </w:p>
          <w:p w14:paraId="60A8A0C8" w14:textId="77777777" w:rsidR="008275FC" w:rsidRDefault="004F5C61">
            <w:r>
              <w:rPr>
                <w:rFonts w:cs="Tahoma"/>
                <w:sz w:val="23"/>
                <w:szCs w:val="23"/>
              </w:rPr>
              <w:t xml:space="preserve">Popíše význam odboček k elektroměrům a rozlišuje 1f a 3f a vysvětlí vlastní provedení odboček </w:t>
            </w:r>
          </w:p>
          <w:p w14:paraId="402D0753" w14:textId="77777777" w:rsidR="008275FC" w:rsidRDefault="004F5C61">
            <w:pPr>
              <w:suppressAutoHyphens w:val="0"/>
            </w:pPr>
            <w:r>
              <w:rPr>
                <w:rFonts w:cs="Tahoma"/>
                <w:sz w:val="23"/>
                <w:szCs w:val="23"/>
              </w:rPr>
              <w:t xml:space="preserve">Rozliší jednotlivé typy elektroměrových rozvodnic, elektroměrových desek, jejich vybavení a upevnění </w:t>
            </w:r>
          </w:p>
          <w:p w14:paraId="1A7EDFDC" w14:textId="77777777" w:rsidR="008275FC" w:rsidRDefault="004F5C61">
            <w:r>
              <w:rPr>
                <w:rFonts w:cs="Tahoma"/>
                <w:sz w:val="23"/>
                <w:szCs w:val="23"/>
              </w:rPr>
              <w:t xml:space="preserve">Popíše měřicí zařízení v zapojení s MTP, určí propojovací vedení mezi MTP, zkušební svorkovnicí a elektroměrem </w:t>
            </w:r>
          </w:p>
          <w:p w14:paraId="105EB332" w14:textId="77777777" w:rsidR="008275FC" w:rsidRDefault="004F5C61">
            <w:pPr>
              <w:suppressAutoHyphens w:val="0"/>
            </w:pPr>
            <w:r>
              <w:rPr>
                <w:rFonts w:cs="Tahoma"/>
                <w:sz w:val="23"/>
                <w:szCs w:val="23"/>
              </w:rPr>
              <w:t xml:space="preserve">Popíše, kam umístit přepěťové ochrany, vysvětlí rozdíly v charakteristice hlavního jističe typu B-C-D a zdůvodní nutnost značení vodičů barvami v rozvaděči, které je v souladu s ČSN EN60446 </w:t>
            </w:r>
          </w:p>
          <w:p w14:paraId="1C0D4874" w14:textId="77777777" w:rsidR="008275FC" w:rsidRDefault="004F5C61">
            <w:pPr>
              <w:suppressAutoHyphens w:val="0"/>
            </w:pPr>
            <w:r>
              <w:rPr>
                <w:rFonts w:cs="Tahoma"/>
                <w:sz w:val="23"/>
                <w:szCs w:val="23"/>
              </w:rPr>
              <w:t>Provede nákres a vysvětlí jednotlivá</w:t>
            </w:r>
          </w:p>
          <w:p w14:paraId="44A141F6" w14:textId="77777777" w:rsidR="008275FC" w:rsidRDefault="004F5C61">
            <w:r>
              <w:rPr>
                <w:rFonts w:cs="Tahoma"/>
                <w:sz w:val="23"/>
                <w:szCs w:val="23"/>
              </w:rPr>
              <w:t xml:space="preserve">schémata zapojení - jednofázového a třífázového elektroměru (dvoutarifu) s jednopólovým i vícepólovým spínacím prvkem včetně blokování TUV-AKU-PV </w:t>
            </w:r>
          </w:p>
          <w:p w14:paraId="796C6091" w14:textId="77777777" w:rsidR="008275FC" w:rsidRDefault="004F5C61">
            <w:r>
              <w:rPr>
                <w:rFonts w:cs="Tahoma"/>
                <w:sz w:val="23"/>
                <w:szCs w:val="23"/>
              </w:rPr>
              <w:t xml:space="preserve">Vysvětlí a objasní význam HDO a jeho možnosti </w:t>
            </w:r>
          </w:p>
        </w:tc>
        <w:tc>
          <w:tcPr>
            <w:tcW w:w="663" w:type="dxa"/>
            <w:tcBorders>
              <w:top w:val="single" w:sz="4" w:space="0" w:color="000001"/>
              <w:left w:val="single" w:sz="4" w:space="0" w:color="000001"/>
              <w:bottom w:val="single" w:sz="4" w:space="0" w:color="000001"/>
            </w:tcBorders>
            <w:shd w:val="clear" w:color="auto" w:fill="FFFFFF"/>
          </w:tcPr>
          <w:p w14:paraId="4DC19196" w14:textId="77777777" w:rsidR="008275FC" w:rsidRDefault="004F5C61">
            <w:pPr>
              <w:suppressAutoHyphens w:val="0"/>
            </w:pPr>
            <w:r>
              <w:rPr>
                <w:rFonts w:cs="Tahoma"/>
                <w:b/>
                <w:bCs/>
              </w:rPr>
              <w:t>7</w:t>
            </w:r>
          </w:p>
        </w:tc>
        <w:tc>
          <w:tcPr>
            <w:tcW w:w="4282" w:type="dxa"/>
            <w:tcBorders>
              <w:top w:val="single" w:sz="4" w:space="0" w:color="000001"/>
              <w:left w:val="single" w:sz="4" w:space="0" w:color="000001"/>
              <w:bottom w:val="single" w:sz="4" w:space="0" w:color="000001"/>
            </w:tcBorders>
            <w:shd w:val="clear" w:color="auto" w:fill="FFFFFF"/>
          </w:tcPr>
          <w:p w14:paraId="15FB0B86" w14:textId="77777777" w:rsidR="008275FC" w:rsidRDefault="004F5C61">
            <w:pPr>
              <w:suppressAutoHyphens w:val="0"/>
            </w:pPr>
            <w:r>
              <w:rPr>
                <w:rFonts w:cs="Tahoma"/>
                <w:b/>
                <w:bCs/>
                <w:sz w:val="23"/>
                <w:szCs w:val="23"/>
              </w:rPr>
              <w:t xml:space="preserve">Měření spotřeby elektrické energie a připojení odběrných míst </w:t>
            </w:r>
          </w:p>
          <w:p w14:paraId="5AF5D9F6" w14:textId="77777777" w:rsidR="008275FC" w:rsidRDefault="004F5C61">
            <w:pPr>
              <w:suppressAutoHyphens w:val="0"/>
            </w:pPr>
            <w:r>
              <w:rPr>
                <w:rFonts w:cs="Tahoma"/>
                <w:sz w:val="23"/>
                <w:szCs w:val="23"/>
              </w:rPr>
              <w:t xml:space="preserve">Obecné použité názvosloví HDS, HDV, odbočky k elektroměrům aj. </w:t>
            </w:r>
          </w:p>
          <w:p w14:paraId="24B79ABF" w14:textId="77777777" w:rsidR="008275FC" w:rsidRDefault="004F5C61">
            <w:pPr>
              <w:suppressAutoHyphens w:val="0"/>
            </w:pPr>
            <w:r>
              <w:rPr>
                <w:rFonts w:cs="Tahoma"/>
                <w:sz w:val="23"/>
                <w:szCs w:val="23"/>
              </w:rPr>
              <w:t xml:space="preserve">Umístění měřícího zařízení – všeobecné podmínky pro montáž měřících zařízení v měřících místech </w:t>
            </w:r>
          </w:p>
          <w:p w14:paraId="32B845D6" w14:textId="77777777" w:rsidR="008275FC" w:rsidRDefault="004F5C61">
            <w:pPr>
              <w:suppressAutoHyphens w:val="0"/>
            </w:pPr>
            <w:r>
              <w:rPr>
                <w:rFonts w:cs="Tahoma"/>
                <w:sz w:val="23"/>
                <w:szCs w:val="23"/>
              </w:rPr>
              <w:t xml:space="preserve">Technické podmínky pro montáž měřících zařízení v přímém zapojení </w:t>
            </w:r>
          </w:p>
          <w:p w14:paraId="625C0246" w14:textId="77777777" w:rsidR="008275FC" w:rsidRDefault="004F5C61">
            <w:pPr>
              <w:suppressAutoHyphens w:val="0"/>
            </w:pPr>
            <w:r>
              <w:rPr>
                <w:rFonts w:cs="Tahoma"/>
                <w:sz w:val="23"/>
                <w:szCs w:val="23"/>
              </w:rPr>
              <w:t xml:space="preserve">Technické podmínky pro montáž měřících zařízení v zapojení s MTP </w:t>
            </w:r>
          </w:p>
          <w:p w14:paraId="7ED027F8" w14:textId="77777777" w:rsidR="008275FC" w:rsidRDefault="004F5C61">
            <w:r>
              <w:rPr>
                <w:rFonts w:cs="Tahoma"/>
                <w:sz w:val="23"/>
                <w:szCs w:val="23"/>
              </w:rPr>
              <w:t xml:space="preserve">Schémata zapojování elektroměrů </w:t>
            </w:r>
          </w:p>
          <w:p w14:paraId="129A4E8E" w14:textId="77777777" w:rsidR="008275FC" w:rsidRDefault="004F5C61">
            <w:pPr>
              <w:suppressAutoHyphens w:val="0"/>
            </w:pPr>
            <w:r>
              <w:rPr>
                <w:rFonts w:cs="Tahoma"/>
                <w:sz w:val="23"/>
                <w:szCs w:val="23"/>
              </w:rPr>
              <w:t xml:space="preserve">Hromadné dálkové ovládání, druhy sazeb elektřiny – domácnost </w:t>
            </w:r>
          </w:p>
          <w:p w14:paraId="44C461FF" w14:textId="77777777" w:rsidR="008275FC" w:rsidRDefault="004F5C61">
            <w:r>
              <w:rPr>
                <w:rFonts w:cs="Tahoma"/>
                <w:sz w:val="23"/>
                <w:szCs w:val="23"/>
              </w:rPr>
              <w:t xml:space="preserve">Jednoduchý výpočet spotřeby elektrické energie – aktuální ceny elektřiny </w:t>
            </w:r>
          </w:p>
        </w:tc>
        <w:tc>
          <w:tcPr>
            <w:tcW w:w="934" w:type="dxa"/>
            <w:tcBorders>
              <w:top w:val="single" w:sz="4" w:space="0" w:color="000001"/>
              <w:left w:val="single" w:sz="4" w:space="0" w:color="000001"/>
              <w:bottom w:val="single" w:sz="4" w:space="0" w:color="000001"/>
              <w:right w:val="single" w:sz="4" w:space="0" w:color="000001"/>
            </w:tcBorders>
            <w:shd w:val="clear" w:color="auto" w:fill="FFFFFF"/>
          </w:tcPr>
          <w:p w14:paraId="3CF04742" w14:textId="77777777" w:rsidR="008275FC" w:rsidRDefault="004F5C61">
            <w:pPr>
              <w:suppressAutoHyphens w:val="0"/>
            </w:pPr>
            <w:r>
              <w:rPr>
                <w:rFonts w:cs="Tahoma"/>
                <w:b/>
                <w:bCs/>
              </w:rPr>
              <w:t>9</w:t>
            </w:r>
          </w:p>
        </w:tc>
      </w:tr>
      <w:tr w:rsidR="008275FC" w14:paraId="2A22312D" w14:textId="77777777">
        <w:trPr>
          <w:trHeight w:val="3820"/>
        </w:trPr>
        <w:tc>
          <w:tcPr>
            <w:tcW w:w="3374" w:type="dxa"/>
            <w:tcBorders>
              <w:top w:val="single" w:sz="4" w:space="0" w:color="000001"/>
              <w:left w:val="single" w:sz="4" w:space="0" w:color="000001"/>
              <w:bottom w:val="single" w:sz="4" w:space="0" w:color="000001"/>
            </w:tcBorders>
            <w:shd w:val="clear" w:color="auto" w:fill="FFFFFF"/>
          </w:tcPr>
          <w:p w14:paraId="06E61EBE" w14:textId="77777777" w:rsidR="008275FC" w:rsidRDefault="004F5C61">
            <w:pPr>
              <w:suppressAutoHyphens w:val="0"/>
            </w:pPr>
            <w:r>
              <w:rPr>
                <w:rFonts w:cs="Tahoma"/>
                <w:sz w:val="23"/>
                <w:szCs w:val="23"/>
              </w:rPr>
              <w:t xml:space="preserve">Stanoví rozdělení stavebních hmot z hlediska jejich hořlavosti </w:t>
            </w:r>
          </w:p>
          <w:p w14:paraId="45360E27" w14:textId="77777777" w:rsidR="008275FC" w:rsidRDefault="004F5C61">
            <w:pPr>
              <w:suppressAutoHyphens w:val="0"/>
            </w:pPr>
            <w:r>
              <w:rPr>
                <w:rFonts w:cs="Tahoma"/>
                <w:sz w:val="23"/>
                <w:szCs w:val="23"/>
              </w:rPr>
              <w:t xml:space="preserve">Rozeznává možnost využití různých elektroinstalačních materiálů dle jednotlivých stupňů hořlavosti </w:t>
            </w:r>
          </w:p>
          <w:p w14:paraId="45C9D1AC" w14:textId="77777777" w:rsidR="008275FC" w:rsidRDefault="004F5C61">
            <w:r>
              <w:rPr>
                <w:rFonts w:cs="Tahoma"/>
                <w:sz w:val="23"/>
                <w:szCs w:val="23"/>
              </w:rPr>
              <w:t xml:space="preserve">Posoudí, jaké lze použít nehořlavé tepelně izolační podložky, nebo sádrové lůžko pro jednotlivé druhy elektrických předmětů </w:t>
            </w:r>
          </w:p>
          <w:p w14:paraId="6A7D95B7" w14:textId="77777777" w:rsidR="008275FC" w:rsidRDefault="004F5C61">
            <w:pPr>
              <w:suppressAutoHyphens w:val="0"/>
            </w:pPr>
            <w:r>
              <w:rPr>
                <w:rFonts w:cs="Tahoma"/>
                <w:sz w:val="23"/>
                <w:szCs w:val="23"/>
              </w:rPr>
              <w:t xml:space="preserve">Vysvětlí, jaká má být vzduchová mezera pro jednotlivé druhy elektrických předmětů </w:t>
            </w:r>
          </w:p>
          <w:p w14:paraId="6EE56C56" w14:textId="77777777" w:rsidR="008275FC" w:rsidRDefault="004F5C61">
            <w:r>
              <w:rPr>
                <w:rFonts w:cs="Tahoma"/>
                <w:sz w:val="23"/>
                <w:szCs w:val="23"/>
              </w:rPr>
              <w:t xml:space="preserve">Znázorní schematické značky a popíše jejich význam pro použití </w:t>
            </w:r>
          </w:p>
        </w:tc>
        <w:tc>
          <w:tcPr>
            <w:tcW w:w="663" w:type="dxa"/>
            <w:tcBorders>
              <w:top w:val="single" w:sz="4" w:space="0" w:color="000001"/>
              <w:left w:val="single" w:sz="4" w:space="0" w:color="000001"/>
              <w:bottom w:val="single" w:sz="4" w:space="0" w:color="000001"/>
            </w:tcBorders>
            <w:shd w:val="clear" w:color="auto" w:fill="FFFFFF"/>
          </w:tcPr>
          <w:p w14:paraId="727A1DCB" w14:textId="77777777" w:rsidR="008275FC" w:rsidRDefault="004F5C61">
            <w:pPr>
              <w:suppressAutoHyphens w:val="0"/>
            </w:pPr>
            <w:r>
              <w:rPr>
                <w:rFonts w:cs="Tahoma"/>
                <w:b/>
                <w:bCs/>
              </w:rPr>
              <w:t>8</w:t>
            </w:r>
          </w:p>
        </w:tc>
        <w:tc>
          <w:tcPr>
            <w:tcW w:w="4282" w:type="dxa"/>
            <w:tcBorders>
              <w:top w:val="single" w:sz="4" w:space="0" w:color="000001"/>
              <w:left w:val="single" w:sz="4" w:space="0" w:color="000001"/>
              <w:bottom w:val="single" w:sz="4" w:space="0" w:color="000001"/>
            </w:tcBorders>
            <w:shd w:val="clear" w:color="auto" w:fill="FFFFFF"/>
          </w:tcPr>
          <w:p w14:paraId="51D5ED01" w14:textId="77777777" w:rsidR="008275FC" w:rsidRDefault="004F5C61">
            <w:pPr>
              <w:suppressAutoHyphens w:val="0"/>
            </w:pPr>
            <w:r>
              <w:rPr>
                <w:rFonts w:cs="Tahoma"/>
                <w:b/>
                <w:bCs/>
                <w:sz w:val="23"/>
                <w:szCs w:val="23"/>
              </w:rPr>
              <w:t xml:space="preserve">Elektrická instalace v hořlavých hmotách a na hořlavých podkladech </w:t>
            </w:r>
          </w:p>
          <w:p w14:paraId="16F22DBC" w14:textId="77777777" w:rsidR="008275FC" w:rsidRDefault="004F5C61">
            <w:pPr>
              <w:suppressAutoHyphens w:val="0"/>
            </w:pPr>
            <w:r>
              <w:rPr>
                <w:rFonts w:cs="Tahoma"/>
                <w:sz w:val="23"/>
                <w:szCs w:val="23"/>
              </w:rPr>
              <w:t xml:space="preserve">Rozdělení stavebních hmot - použití elektroinstalačního materiálu </w:t>
            </w:r>
          </w:p>
          <w:p w14:paraId="63D14E20" w14:textId="77777777" w:rsidR="008275FC" w:rsidRDefault="004F5C61">
            <w:r>
              <w:rPr>
                <w:rFonts w:cs="Tahoma"/>
                <w:sz w:val="23"/>
                <w:szCs w:val="23"/>
              </w:rPr>
              <w:t xml:space="preserve">Druh nehořlavé podložky a potřebná vzduchová mezera, použití schematických značek </w:t>
            </w:r>
          </w:p>
        </w:tc>
        <w:tc>
          <w:tcPr>
            <w:tcW w:w="934" w:type="dxa"/>
            <w:tcBorders>
              <w:top w:val="single" w:sz="4" w:space="0" w:color="000001"/>
              <w:left w:val="single" w:sz="4" w:space="0" w:color="000001"/>
              <w:bottom w:val="single" w:sz="4" w:space="0" w:color="000001"/>
              <w:right w:val="single" w:sz="4" w:space="0" w:color="000001"/>
            </w:tcBorders>
            <w:shd w:val="clear" w:color="auto" w:fill="FFFFFF"/>
          </w:tcPr>
          <w:p w14:paraId="6FAF10BE" w14:textId="77777777" w:rsidR="008275FC" w:rsidRDefault="004F5C61">
            <w:pPr>
              <w:suppressAutoHyphens w:val="0"/>
            </w:pPr>
            <w:r>
              <w:rPr>
                <w:rFonts w:cs="Tahoma"/>
                <w:b/>
                <w:bCs/>
              </w:rPr>
              <w:t>6</w:t>
            </w:r>
          </w:p>
        </w:tc>
      </w:tr>
    </w:tbl>
    <w:p w14:paraId="7CC55167" w14:textId="77777777" w:rsidR="008275FC" w:rsidRDefault="008275FC">
      <w:pPr>
        <w:rPr>
          <w:rFonts w:cs="Tahoma"/>
        </w:rPr>
      </w:pPr>
    </w:p>
    <w:p w14:paraId="38D0D641" w14:textId="77777777" w:rsidR="008275FC" w:rsidRDefault="008275FC">
      <w:pPr>
        <w:tabs>
          <w:tab w:val="left" w:pos="0"/>
          <w:tab w:val="right" w:pos="9072"/>
        </w:tabs>
        <w:rPr>
          <w:rFonts w:cs="Tahoma"/>
        </w:rPr>
      </w:pPr>
    </w:p>
    <w:p w14:paraId="3EB83C94" w14:textId="77777777" w:rsidR="008275FC" w:rsidRDefault="004F5C61">
      <w:pPr>
        <w:tabs>
          <w:tab w:val="left" w:pos="0"/>
          <w:tab w:val="right" w:pos="9072"/>
        </w:tabs>
      </w:pPr>
      <w:r>
        <w:rPr>
          <w:rFonts w:cs="Tahoma"/>
        </w:rPr>
        <w:t xml:space="preserve">Obor vzdělání: 26-51-H/02 Elektrikář-silnoproud </w:t>
      </w:r>
      <w:r>
        <w:rPr>
          <w:rFonts w:cs="Tahoma"/>
        </w:rPr>
        <w:tab/>
        <w:t>Platnost: od 1. 9. 2016</w:t>
      </w:r>
    </w:p>
    <w:p w14:paraId="3CF8BFC0" w14:textId="77777777" w:rsidR="008275FC" w:rsidRDefault="004F5C61">
      <w:pPr>
        <w:tabs>
          <w:tab w:val="left" w:pos="0"/>
          <w:tab w:val="right" w:pos="9072"/>
        </w:tabs>
      </w:pPr>
      <w:r>
        <w:rPr>
          <w:rFonts w:cs="Tahoma"/>
        </w:rPr>
        <w:t xml:space="preserve">Název ŠVP: Elektrikář </w:t>
      </w:r>
      <w:r>
        <w:rPr>
          <w:rFonts w:cs="Tahoma"/>
        </w:rPr>
        <w:tab/>
        <w:t>Forma vzdělání: denní</w:t>
      </w:r>
    </w:p>
    <w:p w14:paraId="2DE0F541" w14:textId="77777777" w:rsidR="008275FC" w:rsidRDefault="004F5C61">
      <w:pPr>
        <w:tabs>
          <w:tab w:val="left" w:pos="0"/>
          <w:tab w:val="right" w:pos="9072"/>
        </w:tabs>
      </w:pPr>
      <w:r>
        <w:rPr>
          <w:rFonts w:cs="Tahoma"/>
        </w:rPr>
        <w:t>Předmět: ODBORNÝ VÝCVIK</w:t>
      </w:r>
      <w:r>
        <w:rPr>
          <w:rFonts w:cs="Tahoma"/>
        </w:rPr>
        <w:tab/>
        <w:t>Počet hodin za studium 1600</w:t>
      </w:r>
    </w:p>
    <w:p w14:paraId="2A2D838D" w14:textId="77777777" w:rsidR="008275FC" w:rsidRDefault="008275FC">
      <w:pPr>
        <w:tabs>
          <w:tab w:val="left" w:pos="0"/>
          <w:tab w:val="right" w:pos="9072"/>
        </w:tabs>
        <w:rPr>
          <w:rFonts w:cs="Tahoma"/>
        </w:rPr>
      </w:pPr>
    </w:p>
    <w:p w14:paraId="2F1C6FE5" w14:textId="77777777" w:rsidR="008275FC" w:rsidRDefault="008275FC">
      <w:pPr>
        <w:tabs>
          <w:tab w:val="left" w:pos="0"/>
          <w:tab w:val="right" w:pos="9072"/>
        </w:tabs>
        <w:rPr>
          <w:rFonts w:cs="Tahoma"/>
        </w:rPr>
      </w:pPr>
    </w:p>
    <w:p w14:paraId="70FD7C74" w14:textId="77777777" w:rsidR="008275FC" w:rsidRDefault="004F5C61">
      <w:pPr>
        <w:jc w:val="center"/>
      </w:pPr>
      <w:r>
        <w:rPr>
          <w:rFonts w:cs="Tahoma"/>
          <w:b/>
        </w:rPr>
        <w:t>Učební osnova předmětu</w:t>
      </w:r>
    </w:p>
    <w:p w14:paraId="479C6D4B" w14:textId="77777777" w:rsidR="008275FC" w:rsidRDefault="004F5C61">
      <w:pPr>
        <w:pStyle w:val="Nadpis2"/>
      </w:pPr>
      <w:bookmarkStart w:id="141" w:name="_Toc433958999"/>
      <w:bookmarkStart w:id="142" w:name="_Toc486872652"/>
      <w:r>
        <w:t>ODBORNÝ VÝCVIK</w:t>
      </w:r>
      <w:bookmarkEnd w:id="141"/>
      <w:bookmarkEnd w:id="142"/>
    </w:p>
    <w:p w14:paraId="5719B986" w14:textId="77777777" w:rsidR="008275FC" w:rsidRDefault="008275FC">
      <w:pPr>
        <w:rPr>
          <w:rFonts w:cs="Tahoma"/>
          <w:b/>
        </w:rPr>
      </w:pPr>
    </w:p>
    <w:p w14:paraId="10EF3D5F" w14:textId="77777777" w:rsidR="008275FC" w:rsidRDefault="004F5C61">
      <w:r>
        <w:rPr>
          <w:rFonts w:cs="Tahoma"/>
          <w:b/>
        </w:rPr>
        <w:t>Pojetí vyučovacího předmětu</w:t>
      </w:r>
    </w:p>
    <w:p w14:paraId="45122A5F" w14:textId="77777777" w:rsidR="008275FC" w:rsidRDefault="008275FC">
      <w:pPr>
        <w:widowControl w:val="0"/>
        <w:rPr>
          <w:rFonts w:cs="Tahoma"/>
        </w:rPr>
      </w:pPr>
    </w:p>
    <w:p w14:paraId="64F05594" w14:textId="77777777" w:rsidR="008275FC" w:rsidRDefault="004F5C61">
      <w:r>
        <w:rPr>
          <w:rFonts w:cs="Tahoma"/>
          <w:b/>
          <w:color w:val="00000A"/>
        </w:rPr>
        <w:t>Obecný cíl vyučovacího předmětu</w:t>
      </w:r>
    </w:p>
    <w:p w14:paraId="730FEB26" w14:textId="77777777" w:rsidR="008275FC" w:rsidRDefault="004F5C61">
      <w:r>
        <w:rPr>
          <w:rFonts w:cs="Tahoma"/>
        </w:rPr>
        <w:t>Cílem p</w:t>
      </w:r>
      <w:r>
        <w:rPr>
          <w:rFonts w:eastAsia="TimesNewRoman" w:cs="Tahoma"/>
        </w:rPr>
        <w:t>ř</w:t>
      </w:r>
      <w:r>
        <w:rPr>
          <w:rFonts w:cs="Tahoma"/>
        </w:rPr>
        <w:t>edm</w:t>
      </w:r>
      <w:r>
        <w:rPr>
          <w:rFonts w:eastAsia="TimesNewRoman" w:cs="Tahoma"/>
        </w:rPr>
        <w:t>ě</w:t>
      </w:r>
      <w:r>
        <w:rPr>
          <w:rFonts w:cs="Tahoma"/>
        </w:rPr>
        <w:t>tu Odborný výcvik je nau</w:t>
      </w:r>
      <w:r>
        <w:rPr>
          <w:rFonts w:eastAsia="TimesNewRoman" w:cs="Tahoma"/>
        </w:rPr>
        <w:t>č</w:t>
      </w:r>
      <w:r>
        <w:rPr>
          <w:rFonts w:cs="Tahoma"/>
        </w:rPr>
        <w:t>it žáka orientovat se v praktické problematice, získat pracovní návyky a p</w:t>
      </w:r>
      <w:r>
        <w:rPr>
          <w:rFonts w:eastAsia="TimesNewRoman" w:cs="Tahoma"/>
        </w:rPr>
        <w:t>ř</w:t>
      </w:r>
      <w:r>
        <w:rPr>
          <w:rFonts w:cs="Tahoma"/>
        </w:rPr>
        <w:t>im</w:t>
      </w:r>
      <w:r>
        <w:rPr>
          <w:rFonts w:eastAsia="TimesNewRoman" w:cs="Tahoma"/>
        </w:rPr>
        <w:t>ěř</w:t>
      </w:r>
      <w:r>
        <w:rPr>
          <w:rFonts w:cs="Tahoma"/>
        </w:rPr>
        <w:t>enou manuální zru</w:t>
      </w:r>
      <w:r>
        <w:rPr>
          <w:rFonts w:eastAsia="TimesNewRoman" w:cs="Tahoma"/>
        </w:rPr>
        <w:t>č</w:t>
      </w:r>
      <w:r>
        <w:rPr>
          <w:rFonts w:cs="Tahoma"/>
        </w:rPr>
        <w:t>nost nutnou pro vykonávání budoucí profese. Dále p</w:t>
      </w:r>
      <w:r>
        <w:rPr>
          <w:rFonts w:eastAsia="TimesNewRoman" w:cs="Tahoma"/>
        </w:rPr>
        <w:t>ř</w:t>
      </w:r>
      <w:r>
        <w:rPr>
          <w:rFonts w:cs="Tahoma"/>
        </w:rPr>
        <w:t>ísn</w:t>
      </w:r>
      <w:r>
        <w:rPr>
          <w:rFonts w:eastAsia="TimesNewRoman" w:cs="Tahoma"/>
        </w:rPr>
        <w:t xml:space="preserve">ě </w:t>
      </w:r>
      <w:r>
        <w:rPr>
          <w:rFonts w:cs="Tahoma"/>
        </w:rPr>
        <w:t>dodržovat náro</w:t>
      </w:r>
      <w:r>
        <w:rPr>
          <w:rFonts w:eastAsia="TimesNewRoman" w:cs="Tahoma"/>
        </w:rPr>
        <w:t>č</w:t>
      </w:r>
      <w:r>
        <w:rPr>
          <w:rFonts w:cs="Tahoma"/>
        </w:rPr>
        <w:t>né technologické postupy a pravidla bezpe</w:t>
      </w:r>
      <w:r>
        <w:rPr>
          <w:rFonts w:eastAsia="TimesNewRoman" w:cs="Tahoma"/>
        </w:rPr>
        <w:t>č</w:t>
      </w:r>
      <w:r>
        <w:rPr>
          <w:rFonts w:cs="Tahoma"/>
        </w:rPr>
        <w:t>nosti práce.</w:t>
      </w:r>
    </w:p>
    <w:p w14:paraId="44BD0F95" w14:textId="77777777" w:rsidR="008275FC" w:rsidRDefault="008275FC">
      <w:pPr>
        <w:rPr>
          <w:rFonts w:cs="Tahoma"/>
        </w:rPr>
      </w:pPr>
    </w:p>
    <w:p w14:paraId="240BADDC" w14:textId="77777777" w:rsidR="008275FC" w:rsidRDefault="004F5C61">
      <w:r>
        <w:rPr>
          <w:rFonts w:cs="Tahoma"/>
          <w:b/>
          <w:color w:val="00000A"/>
        </w:rPr>
        <w:t>Charakteristika obsahu učiva</w:t>
      </w:r>
    </w:p>
    <w:p w14:paraId="6F198585" w14:textId="77777777" w:rsidR="008275FC" w:rsidRDefault="004F5C61">
      <w:r>
        <w:rPr>
          <w:rFonts w:cs="Tahoma"/>
        </w:rPr>
        <w:t xml:space="preserve">Učivo vychází ze vzdělávací oblasti RVP </w:t>
      </w:r>
      <w:r>
        <w:rPr>
          <w:rFonts w:cs="Tahoma"/>
          <w:i/>
          <w:iCs/>
        </w:rPr>
        <w:t>Odborné vzdělávání</w:t>
      </w:r>
      <w:r>
        <w:rPr>
          <w:rFonts w:cs="Tahoma"/>
        </w:rPr>
        <w:t xml:space="preserve">, z obsahového okruhu </w:t>
      </w:r>
      <w:r>
        <w:rPr>
          <w:rFonts w:cs="Tahoma"/>
          <w:i/>
          <w:iCs/>
        </w:rPr>
        <w:t>Elektrické instalace, montáže a opravy</w:t>
      </w:r>
      <w:r>
        <w:rPr>
          <w:rFonts w:cs="Tahoma"/>
        </w:rPr>
        <w:t>., Elektrotechnika, Elektrotechnická měření. Obsah učiva je mezipředmětově provázán s předmětem</w:t>
      </w:r>
      <w:r>
        <w:rPr>
          <w:rFonts w:cs="Tahoma"/>
          <w:i/>
        </w:rPr>
        <w:t xml:space="preserve"> Technická dokumentace, Rozvodná zařízení, Elektronika, Technologie, Elektrická měření, Základy elektrotechniky, Elektrické stroje a přístroje.  </w:t>
      </w:r>
      <w:r>
        <w:rPr>
          <w:rFonts w:cs="Tahoma"/>
        </w:rPr>
        <w:t>U</w:t>
      </w:r>
      <w:r>
        <w:rPr>
          <w:rFonts w:eastAsia="TimesNewRoman" w:cs="Tahoma"/>
        </w:rPr>
        <w:t>č</w:t>
      </w:r>
      <w:r>
        <w:rPr>
          <w:rFonts w:cs="Tahoma"/>
        </w:rPr>
        <w:t>ivo je sestaveno z jednotlivých blok</w:t>
      </w:r>
      <w:r>
        <w:rPr>
          <w:rFonts w:eastAsia="TimesNewRoman" w:cs="Tahoma"/>
        </w:rPr>
        <w:t xml:space="preserve">ů </w:t>
      </w:r>
      <w:r>
        <w:rPr>
          <w:rFonts w:cs="Tahoma"/>
        </w:rPr>
        <w:t>tak, aby po jejich zvládnutí m</w:t>
      </w:r>
      <w:r>
        <w:rPr>
          <w:rFonts w:eastAsia="TimesNewRoman" w:cs="Tahoma"/>
        </w:rPr>
        <w:t>ě</w:t>
      </w:r>
      <w:r>
        <w:rPr>
          <w:rFonts w:cs="Tahoma"/>
        </w:rPr>
        <w:t>l žák základy elektrotechnických a strojařských znalostí a dovedností. Odborný výcvik nemá speciální zam</w:t>
      </w:r>
      <w:r>
        <w:rPr>
          <w:rFonts w:eastAsia="TimesNewRoman" w:cs="Tahoma"/>
        </w:rPr>
        <w:t>ěř</w:t>
      </w:r>
      <w:r>
        <w:rPr>
          <w:rFonts w:cs="Tahoma"/>
        </w:rPr>
        <w:t xml:space="preserve">ení, </w:t>
      </w:r>
      <w:r>
        <w:rPr>
          <w:rFonts w:eastAsia="TimesNewRoman" w:cs="Tahoma"/>
        </w:rPr>
        <w:t>č</w:t>
      </w:r>
      <w:r>
        <w:rPr>
          <w:rFonts w:cs="Tahoma"/>
        </w:rPr>
        <w:t>erpá ze všech odborných p</w:t>
      </w:r>
      <w:r>
        <w:rPr>
          <w:rFonts w:eastAsia="TimesNewRoman" w:cs="Tahoma"/>
        </w:rPr>
        <w:t>ř</w:t>
      </w:r>
      <w:r>
        <w:rPr>
          <w:rFonts w:cs="Tahoma"/>
        </w:rPr>
        <w:t>edm</w:t>
      </w:r>
      <w:r>
        <w:rPr>
          <w:rFonts w:eastAsia="TimesNewRoman" w:cs="Tahoma"/>
        </w:rPr>
        <w:t>ě</w:t>
      </w:r>
      <w:r>
        <w:rPr>
          <w:rFonts w:cs="Tahoma"/>
        </w:rPr>
        <w:t>t</w:t>
      </w:r>
      <w:r>
        <w:rPr>
          <w:rFonts w:eastAsia="TimesNewRoman" w:cs="Tahoma"/>
        </w:rPr>
        <w:t>ů</w:t>
      </w:r>
      <w:r>
        <w:rPr>
          <w:rFonts w:cs="Tahoma"/>
        </w:rPr>
        <w:t>, které žáci b</w:t>
      </w:r>
      <w:r>
        <w:rPr>
          <w:rFonts w:eastAsia="TimesNewRoman" w:cs="Tahoma"/>
        </w:rPr>
        <w:t>ě</w:t>
      </w:r>
      <w:r>
        <w:rPr>
          <w:rFonts w:cs="Tahoma"/>
        </w:rPr>
        <w:t>hem studia absolvují a umož</w:t>
      </w:r>
      <w:r>
        <w:rPr>
          <w:rFonts w:eastAsia="TimesNewRoman" w:cs="Tahoma"/>
        </w:rPr>
        <w:t>ň</w:t>
      </w:r>
      <w:r>
        <w:rPr>
          <w:rFonts w:cs="Tahoma"/>
        </w:rPr>
        <w:t>uje tak komplexní pohled na danou problematiku s d</w:t>
      </w:r>
      <w:r>
        <w:rPr>
          <w:rFonts w:eastAsia="TimesNewRoman" w:cs="Tahoma"/>
        </w:rPr>
        <w:t>ů</w:t>
      </w:r>
      <w:r>
        <w:rPr>
          <w:rFonts w:cs="Tahoma"/>
        </w:rPr>
        <w:t>razem na pot</w:t>
      </w:r>
      <w:r>
        <w:rPr>
          <w:rFonts w:eastAsia="TimesNewRoman" w:cs="Tahoma"/>
        </w:rPr>
        <w:t>ř</w:t>
      </w:r>
      <w:r>
        <w:rPr>
          <w:rFonts w:cs="Tahoma"/>
        </w:rPr>
        <w:t>eby sociálních partner</w:t>
      </w:r>
      <w:r>
        <w:rPr>
          <w:rFonts w:eastAsia="TimesNewRoman" w:cs="Tahoma"/>
        </w:rPr>
        <w:t xml:space="preserve">ů </w:t>
      </w:r>
      <w:r>
        <w:rPr>
          <w:rFonts w:cs="Tahoma"/>
        </w:rPr>
        <w:t>v regionu.</w:t>
      </w:r>
    </w:p>
    <w:p w14:paraId="41242CC9" w14:textId="77777777" w:rsidR="008275FC" w:rsidRDefault="008275FC">
      <w:pPr>
        <w:rPr>
          <w:rFonts w:cs="Tahoma"/>
        </w:rPr>
      </w:pPr>
    </w:p>
    <w:p w14:paraId="23D70366" w14:textId="77777777" w:rsidR="008275FC" w:rsidRDefault="004F5C61">
      <w:r>
        <w:rPr>
          <w:rFonts w:cs="Tahoma"/>
          <w:b/>
        </w:rPr>
        <w:t>Cíle vzdělávání v oblasti citů, postojů, hodnot a preferencí</w:t>
      </w:r>
    </w:p>
    <w:p w14:paraId="0AAA1482" w14:textId="77777777" w:rsidR="008275FC" w:rsidRDefault="004F5C61">
      <w:bookmarkStart w:id="143" w:name="_Toc430688677"/>
      <w:bookmarkStart w:id="144" w:name="_Toc430675734"/>
      <w:bookmarkEnd w:id="143"/>
      <w:bookmarkEnd w:id="144"/>
      <w:r>
        <w:rPr>
          <w:rFonts w:cs="Tahoma"/>
        </w:rPr>
        <w:t>Výuka v tomto předmětu směřuje k tomu, aby:</w:t>
      </w:r>
    </w:p>
    <w:p w14:paraId="39E17866" w14:textId="77777777" w:rsidR="008275FC" w:rsidRDefault="004F5C61">
      <w:bookmarkStart w:id="145" w:name="_Toc430688678"/>
      <w:bookmarkStart w:id="146" w:name="_Toc430675735"/>
      <w:bookmarkEnd w:id="145"/>
      <w:bookmarkEnd w:id="146"/>
      <w:r>
        <w:rPr>
          <w:rFonts w:cs="Tahoma"/>
          <w:bCs/>
        </w:rPr>
        <w:t>- žáci si uvědomili svůj postoj k výuce, co jim tato přinese pro další život,</w:t>
      </w:r>
    </w:p>
    <w:p w14:paraId="19D4AB3D" w14:textId="77777777" w:rsidR="008275FC" w:rsidRDefault="004F5C61">
      <w:bookmarkStart w:id="147" w:name="_Toc430688679"/>
      <w:bookmarkStart w:id="148" w:name="_Toc430675736"/>
      <w:bookmarkEnd w:id="147"/>
      <w:bookmarkEnd w:id="148"/>
      <w:r>
        <w:rPr>
          <w:rFonts w:cs="Tahoma"/>
          <w:bCs/>
        </w:rPr>
        <w:t>- věděli o možnostech uplatnění v zahraničí,</w:t>
      </w:r>
    </w:p>
    <w:p w14:paraId="0EB9EFE5" w14:textId="77777777" w:rsidR="008275FC" w:rsidRDefault="004F5C61">
      <w:pPr>
        <w:jc w:val="left"/>
      </w:pPr>
      <w:bookmarkStart w:id="149" w:name="_Toc430675737"/>
      <w:bookmarkStart w:id="150" w:name="_Toc430688680"/>
      <w:r>
        <w:rPr>
          <w:rFonts w:cs="Tahoma"/>
        </w:rPr>
        <w:t xml:space="preserve">- nadále si prohlubovali své vědomosti za pomocí literatury, informačních médií </w:t>
      </w:r>
      <w:r>
        <w:rPr>
          <w:rFonts w:cs="Tahoma"/>
        </w:rPr>
        <w:br/>
        <w:t>a vytvářeli</w:t>
      </w:r>
      <w:bookmarkEnd w:id="149"/>
      <w:r>
        <w:rPr>
          <w:rFonts w:cs="Tahoma"/>
        </w:rPr>
        <w:t xml:space="preserve"> </w:t>
      </w:r>
      <w:bookmarkStart w:id="151" w:name="_Toc430675738"/>
      <w:bookmarkEnd w:id="150"/>
      <w:bookmarkEnd w:id="151"/>
      <w:r>
        <w:rPr>
          <w:rFonts w:cs="Tahoma"/>
        </w:rPr>
        <w:t>si tak pozitivní vztah k celoživotnímu vzdělávání.</w:t>
      </w:r>
    </w:p>
    <w:p w14:paraId="0E34E888" w14:textId="77777777" w:rsidR="008275FC" w:rsidRDefault="008275FC">
      <w:pPr>
        <w:rPr>
          <w:rFonts w:cs="Tahoma"/>
        </w:rPr>
      </w:pPr>
    </w:p>
    <w:p w14:paraId="1EC94FB2" w14:textId="77777777" w:rsidR="008275FC" w:rsidRDefault="004F5C61">
      <w:r>
        <w:rPr>
          <w:rFonts w:cs="Tahoma"/>
          <w:b/>
        </w:rPr>
        <w:t>Výukové strategie</w:t>
      </w:r>
    </w:p>
    <w:p w14:paraId="2C033289" w14:textId="77777777" w:rsidR="008275FC" w:rsidRDefault="004F5C61">
      <w:bookmarkStart w:id="152" w:name="_Toc430688681"/>
      <w:bookmarkStart w:id="153" w:name="_Toc430675739"/>
      <w:bookmarkEnd w:id="152"/>
      <w:bookmarkEnd w:id="153"/>
      <w:r>
        <w:rPr>
          <w:rFonts w:cs="Tahoma"/>
        </w:rPr>
        <w:t>Ve výuce se uplatňují různé vyučovací metody podle typu probírané látky. Přihlíží se ke znalostem, dovednostem, věku a potřebám žáků. Probrané téma je procvičováno podle možnosti v praktické části výuky. Využívá se odborných časopisů a exkurzí. Vysvětluje se látka za použití nákresů na tabuli a za pomoci různých pomůcek nebo přímo strojů a přístrojů z elektrotechniky.</w:t>
      </w:r>
    </w:p>
    <w:p w14:paraId="11B68791" w14:textId="77777777" w:rsidR="008275FC" w:rsidRDefault="008275FC">
      <w:pPr>
        <w:rPr>
          <w:rFonts w:cs="Tahoma"/>
        </w:rPr>
      </w:pPr>
    </w:p>
    <w:p w14:paraId="227B7854" w14:textId="77777777" w:rsidR="008275FC" w:rsidRDefault="008275FC">
      <w:pPr>
        <w:rPr>
          <w:rFonts w:cs="Tahoma"/>
        </w:rPr>
      </w:pPr>
    </w:p>
    <w:p w14:paraId="75C40042" w14:textId="77777777" w:rsidR="008275FC" w:rsidRDefault="008275FC">
      <w:pPr>
        <w:rPr>
          <w:rFonts w:cs="Tahoma"/>
        </w:rPr>
      </w:pPr>
    </w:p>
    <w:p w14:paraId="7B4AEAB2" w14:textId="77777777" w:rsidR="008275FC" w:rsidRDefault="004F5C61">
      <w:r>
        <w:rPr>
          <w:rFonts w:cs="Tahoma"/>
          <w:b/>
        </w:rPr>
        <w:t>Pojetí výuky:</w:t>
      </w:r>
    </w:p>
    <w:p w14:paraId="041A9F49" w14:textId="77777777" w:rsidR="008275FC" w:rsidRDefault="004F5C61">
      <w:r>
        <w:rPr>
          <w:rFonts w:cs="Tahoma"/>
        </w:rPr>
        <w:t>Výuka je vedena tak, aby žáci byli schopni uplatnit v</w:t>
      </w:r>
      <w:r>
        <w:rPr>
          <w:rFonts w:eastAsia="TimesNewRoman" w:cs="Tahoma"/>
        </w:rPr>
        <w:t>ě</w:t>
      </w:r>
      <w:r>
        <w:rPr>
          <w:rFonts w:cs="Tahoma"/>
        </w:rPr>
        <w:t>domosti z r</w:t>
      </w:r>
      <w:r>
        <w:rPr>
          <w:rFonts w:eastAsia="TimesNewRoman" w:cs="Tahoma"/>
        </w:rPr>
        <w:t>ů</w:t>
      </w:r>
      <w:r>
        <w:rPr>
          <w:rFonts w:cs="Tahoma"/>
        </w:rPr>
        <w:t>zných odborných a souvisejících p</w:t>
      </w:r>
      <w:r>
        <w:rPr>
          <w:rFonts w:eastAsia="TimesNewRoman" w:cs="Tahoma"/>
        </w:rPr>
        <w:t>ř</w:t>
      </w:r>
      <w:r>
        <w:rPr>
          <w:rFonts w:cs="Tahoma"/>
        </w:rPr>
        <w:t>edm</w:t>
      </w:r>
      <w:r>
        <w:rPr>
          <w:rFonts w:eastAsia="TimesNewRoman" w:cs="Tahoma"/>
        </w:rPr>
        <w:t>ě</w:t>
      </w:r>
      <w:r>
        <w:rPr>
          <w:rFonts w:cs="Tahoma"/>
        </w:rPr>
        <w:t>t</w:t>
      </w:r>
      <w:r>
        <w:rPr>
          <w:rFonts w:eastAsia="TimesNewRoman" w:cs="Tahoma"/>
        </w:rPr>
        <w:t xml:space="preserve">ů </w:t>
      </w:r>
      <w:r>
        <w:rPr>
          <w:rFonts w:cs="Tahoma"/>
        </w:rPr>
        <w:t>s aplikací na konkrétní problém. Snahou je u</w:t>
      </w:r>
      <w:r>
        <w:rPr>
          <w:rFonts w:eastAsia="TimesNewRoman" w:cs="Tahoma"/>
        </w:rPr>
        <w:t>č</w:t>
      </w:r>
      <w:r>
        <w:rPr>
          <w:rFonts w:cs="Tahoma"/>
        </w:rPr>
        <w:t xml:space="preserve">it žáky tak, aby jednoduché úkoly </w:t>
      </w:r>
      <w:r>
        <w:rPr>
          <w:rFonts w:eastAsia="TimesNewRoman" w:cs="Tahoma"/>
        </w:rPr>
        <w:t>ř</w:t>
      </w:r>
      <w:r>
        <w:rPr>
          <w:rFonts w:cs="Tahoma"/>
        </w:rPr>
        <w:t>ešili samostatn</w:t>
      </w:r>
      <w:r>
        <w:rPr>
          <w:rFonts w:eastAsia="TimesNewRoman" w:cs="Tahoma"/>
        </w:rPr>
        <w:t xml:space="preserve">ě </w:t>
      </w:r>
      <w:r>
        <w:rPr>
          <w:rFonts w:cs="Tahoma"/>
        </w:rPr>
        <w:t>a složité týmovou prací. Dále jsou žáci vedeni ke komplexnímu pohledu na problematiku a k hledání souvislostí s p</w:t>
      </w:r>
      <w:r>
        <w:rPr>
          <w:rFonts w:eastAsia="TimesNewRoman" w:cs="Tahoma"/>
        </w:rPr>
        <w:t>ř</w:t>
      </w:r>
      <w:r>
        <w:rPr>
          <w:rFonts w:cs="Tahoma"/>
        </w:rPr>
        <w:t>íbuznými obory.</w:t>
      </w:r>
    </w:p>
    <w:p w14:paraId="0C5D674C" w14:textId="77777777" w:rsidR="008275FC" w:rsidRDefault="008275FC">
      <w:pPr>
        <w:rPr>
          <w:rFonts w:cs="Tahoma"/>
          <w:b/>
          <w:color w:val="FF0000"/>
        </w:rPr>
      </w:pPr>
    </w:p>
    <w:p w14:paraId="765095CA" w14:textId="77777777" w:rsidR="008275FC" w:rsidRDefault="004F5C61">
      <w:r>
        <w:rPr>
          <w:rFonts w:cs="Tahoma"/>
          <w:b/>
        </w:rPr>
        <w:t>Hodnocení výsledků žáků</w:t>
      </w:r>
    </w:p>
    <w:p w14:paraId="0C8F55A8" w14:textId="77777777" w:rsidR="008275FC" w:rsidRDefault="004F5C61">
      <w:bookmarkStart w:id="154" w:name="_Toc430688682"/>
      <w:bookmarkStart w:id="155" w:name="_Toc430675740"/>
      <w:bookmarkEnd w:id="154"/>
      <w:bookmarkEnd w:id="155"/>
      <w:r>
        <w:rPr>
          <w:rFonts w:cs="Tahoma"/>
        </w:rPr>
        <w:t>Je uplatňováno podle klasifikačního řádu. Jsou zohledňováni žáci se specifickými poruchami učení.</w:t>
      </w:r>
    </w:p>
    <w:p w14:paraId="71D5B777" w14:textId="77777777" w:rsidR="008275FC" w:rsidRDefault="004F5C61">
      <w:r>
        <w:rPr>
          <w:rFonts w:cs="Tahoma"/>
        </w:rPr>
        <w:t>Kritériem hodnocení je zejména pochopení princip</w:t>
      </w:r>
      <w:r>
        <w:rPr>
          <w:rFonts w:eastAsia="TimesNewRoman" w:cs="Tahoma"/>
        </w:rPr>
        <w:t>ů</w:t>
      </w:r>
      <w:r>
        <w:rPr>
          <w:rFonts w:cs="Tahoma"/>
        </w:rPr>
        <w:t>, které podmi</w:t>
      </w:r>
      <w:r>
        <w:rPr>
          <w:rFonts w:eastAsia="TimesNewRoman" w:cs="Tahoma"/>
        </w:rPr>
        <w:t>ň</w:t>
      </w:r>
      <w:r>
        <w:rPr>
          <w:rFonts w:cs="Tahoma"/>
        </w:rPr>
        <w:t>ují funkci konkrétního za</w:t>
      </w:r>
      <w:r>
        <w:rPr>
          <w:rFonts w:eastAsia="TimesNewRoman" w:cs="Tahoma"/>
        </w:rPr>
        <w:t>ř</w:t>
      </w:r>
      <w:r>
        <w:rPr>
          <w:rFonts w:cs="Tahoma"/>
        </w:rPr>
        <w:t>ízení. Hodnotí se znalost a použití nářadí a pracovní postupy při ručním a strojním obrábění, znalosti parametrů technických přístrojů, strojů, zařízení a rozvodů a dále znalost materiálů a vhodnost jejich použití.</w:t>
      </w:r>
    </w:p>
    <w:p w14:paraId="2EEC3B3B" w14:textId="77777777" w:rsidR="008275FC" w:rsidRDefault="004F5C61">
      <w:r>
        <w:rPr>
          <w:rFonts w:cs="Tahoma"/>
        </w:rPr>
        <w:t>Hodnotí se též schopnost aktivního samostatného p</w:t>
      </w:r>
      <w:r>
        <w:rPr>
          <w:rFonts w:eastAsia="TimesNewRoman" w:cs="Tahoma"/>
        </w:rPr>
        <w:t>ř</w:t>
      </w:r>
      <w:r>
        <w:rPr>
          <w:rFonts w:cs="Tahoma"/>
        </w:rPr>
        <w:t>ístupu k problematice, manuální zru</w:t>
      </w:r>
      <w:r>
        <w:rPr>
          <w:rFonts w:eastAsia="TimesNewRoman" w:cs="Tahoma"/>
        </w:rPr>
        <w:t>č</w:t>
      </w:r>
      <w:r>
        <w:rPr>
          <w:rFonts w:cs="Tahoma"/>
        </w:rPr>
        <w:t>nost, dodržování technologií a bezpe</w:t>
      </w:r>
      <w:r>
        <w:rPr>
          <w:rFonts w:eastAsia="TimesNewRoman" w:cs="Tahoma"/>
        </w:rPr>
        <w:t>č</w:t>
      </w:r>
      <w:r>
        <w:rPr>
          <w:rFonts w:cs="Tahoma"/>
        </w:rPr>
        <w:t>nosti práce.</w:t>
      </w:r>
    </w:p>
    <w:p w14:paraId="37A90899" w14:textId="77777777" w:rsidR="008275FC" w:rsidRDefault="008275FC">
      <w:pPr>
        <w:rPr>
          <w:rFonts w:cs="Tahoma"/>
        </w:rPr>
      </w:pPr>
    </w:p>
    <w:p w14:paraId="6ABB97F7" w14:textId="77777777" w:rsidR="008275FC" w:rsidRDefault="004F5C61">
      <w:r>
        <w:t>Přínos předmětu k rozvoji klíčových kompetencí a aplikaci průřezových témat</w:t>
      </w:r>
    </w:p>
    <w:p w14:paraId="39C1DC63" w14:textId="77777777" w:rsidR="008275FC" w:rsidRDefault="008275FC">
      <w:pPr>
        <w:rPr>
          <w:rFonts w:cs="Tahoma"/>
        </w:rPr>
      </w:pPr>
    </w:p>
    <w:p w14:paraId="5D308CE4" w14:textId="77777777" w:rsidR="008275FC" w:rsidRDefault="004F5C61">
      <w:r>
        <w:rPr>
          <w:rFonts w:cs="Tahoma"/>
          <w:b/>
        </w:rPr>
        <w:t xml:space="preserve">Klíčové kompetence: </w:t>
      </w:r>
    </w:p>
    <w:p w14:paraId="2A99F93F" w14:textId="77777777" w:rsidR="008275FC" w:rsidRDefault="008275FC">
      <w:pPr>
        <w:rPr>
          <w:rFonts w:cs="Tahoma"/>
        </w:rPr>
      </w:pPr>
    </w:p>
    <w:p w14:paraId="6FFBA75F" w14:textId="77777777" w:rsidR="008275FC" w:rsidRDefault="004F5C61">
      <w:r>
        <w:rPr>
          <w:rFonts w:cs="Tahoma"/>
          <w:u w:val="single"/>
        </w:rPr>
        <w:t>Komunikativní kompetence</w:t>
      </w:r>
      <w:r>
        <w:rPr>
          <w:rFonts w:cs="Tahoma"/>
        </w:rPr>
        <w:t xml:space="preserve"> – zpracovávat věcně správně a srozumitelně přiměřeně náročné souvislé odborné texty s využitím odborné terminologie. Vyjadřovat se přiměřeně k tématu v projevech mluvených a psaných, vyjadřovat se srozumitelně a souvisle.</w:t>
      </w:r>
    </w:p>
    <w:p w14:paraId="2450DE46" w14:textId="77777777" w:rsidR="008275FC" w:rsidRDefault="004F5C61">
      <w:r>
        <w:rPr>
          <w:rFonts w:cs="Tahoma"/>
          <w:u w:val="single"/>
        </w:rPr>
        <w:t>Personální kompetence</w:t>
      </w:r>
      <w:r>
        <w:rPr>
          <w:rFonts w:cs="Tahoma"/>
        </w:rPr>
        <w:t xml:space="preserve"> – efektivně se učit, využívat k učení různé prostředky a techniky. Využívat zkušenosti jiných lidí a učit se i na základě zprostředkované zkušenosti. Kriticky hodnotit výsledky své práce, přijímat  rady a kritiku, dále se vzdělávat.</w:t>
      </w:r>
    </w:p>
    <w:p w14:paraId="4D6BF986" w14:textId="77777777" w:rsidR="008275FC" w:rsidRDefault="004F5C61">
      <w:r>
        <w:rPr>
          <w:rFonts w:cs="Tahoma"/>
          <w:u w:val="single"/>
        </w:rPr>
        <w:t>Sociální kompetence</w:t>
      </w:r>
      <w:r>
        <w:rPr>
          <w:rFonts w:cs="Tahoma"/>
        </w:rPr>
        <w:t xml:space="preserve"> – adaptovat se na pracovní prostředí a nové požadavky. Pracovat samostatně i v týmu. Přijímat a odpovědně plnit svěřené úkoly, uznávat autoritu nadřízených.</w:t>
      </w:r>
    </w:p>
    <w:p w14:paraId="42505834" w14:textId="77777777" w:rsidR="008275FC" w:rsidRDefault="004F5C61">
      <w:r>
        <w:rPr>
          <w:rFonts w:cs="Tahoma"/>
          <w:u w:val="single"/>
        </w:rPr>
        <w:t>Samostatnost při řešení úkolů</w:t>
      </w:r>
      <w:r>
        <w:rPr>
          <w:rFonts w:cs="Tahoma"/>
        </w:rPr>
        <w:t xml:space="preserve"> – řešit samostatně běžné pracovní i mimopracovní problémy, porozumět zadání úkolu, získat informace potřebné k řešení problému, navrhnout, vysvětlit a zdůvodnit způsob řešení. Samostatně provádět a kontrolovat řešení úkolu, zhodnotit výsledek.</w:t>
      </w:r>
    </w:p>
    <w:p w14:paraId="1F54AA85" w14:textId="77777777" w:rsidR="008275FC" w:rsidRDefault="004F5C61">
      <w:r>
        <w:rPr>
          <w:rFonts w:cs="Tahoma"/>
          <w:u w:val="single"/>
        </w:rPr>
        <w:t>Kompetence k pracovnímu uplatnění</w:t>
      </w:r>
      <w:r>
        <w:rPr>
          <w:rFonts w:cs="Tahoma"/>
        </w:rPr>
        <w:t xml:space="preserve"> – získat pozitivní vztah k práci, přehled o uplatnění v daném oboru, reálnou představu o požadavcích zaměstnavatelů a o možnostech profesní kariéry.</w:t>
      </w:r>
    </w:p>
    <w:p w14:paraId="0E1E6BD0" w14:textId="77777777" w:rsidR="008275FC" w:rsidRDefault="004F5C61">
      <w:r>
        <w:rPr>
          <w:rFonts w:cs="Tahoma"/>
          <w:u w:val="single"/>
        </w:rPr>
        <w:t>Využití prostředků informačních a komunikačních technologií</w:t>
      </w:r>
      <w:r>
        <w:rPr>
          <w:rFonts w:cs="Tahoma"/>
        </w:rPr>
        <w:t xml:space="preserve"> – využívat prostředky informačních a komunikačních technologií a efektivně pracovat s informacemi, pracovat s osobním počítačem, využívat běžné programové vybavení – textový a tabulkový editor, editor elektrotechnických schémat, vytváření grafů.</w:t>
      </w:r>
    </w:p>
    <w:p w14:paraId="401AC695" w14:textId="77777777" w:rsidR="008275FC" w:rsidRDefault="008275FC">
      <w:pPr>
        <w:rPr>
          <w:rFonts w:cs="Tahoma"/>
        </w:rPr>
      </w:pPr>
    </w:p>
    <w:p w14:paraId="5E41088F" w14:textId="77777777" w:rsidR="008275FC" w:rsidRDefault="008275FC">
      <w:pPr>
        <w:rPr>
          <w:rFonts w:cs="Tahoma"/>
        </w:rPr>
      </w:pPr>
    </w:p>
    <w:p w14:paraId="7FF24C42" w14:textId="77777777" w:rsidR="008275FC" w:rsidRDefault="008275FC">
      <w:pPr>
        <w:rPr>
          <w:rFonts w:cs="Tahoma"/>
        </w:rPr>
      </w:pPr>
    </w:p>
    <w:p w14:paraId="0D6478EA" w14:textId="77777777" w:rsidR="008275FC" w:rsidRDefault="004F5C61">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14:paraId="627F6313" w14:textId="77777777" w:rsidR="008275FC" w:rsidRDefault="008275FC">
      <w:pPr>
        <w:rPr>
          <w:rFonts w:cs="Tahoma"/>
        </w:rPr>
      </w:pPr>
    </w:p>
    <w:p w14:paraId="4C08C756" w14:textId="77777777" w:rsidR="008275FC" w:rsidRDefault="008275FC">
      <w:pPr>
        <w:rPr>
          <w:rFonts w:cs="Tahoma"/>
        </w:rPr>
      </w:pPr>
    </w:p>
    <w:p w14:paraId="07D41C9E" w14:textId="77777777" w:rsidR="008275FC" w:rsidRDefault="004F5C61">
      <w:r>
        <w:rPr>
          <w:rFonts w:cs="Tahoma"/>
          <w:b/>
          <w:iCs/>
        </w:rPr>
        <w:t>Průřezová témata:</w:t>
      </w:r>
    </w:p>
    <w:p w14:paraId="6F5A7BDD" w14:textId="77777777" w:rsidR="008275FC" w:rsidRDefault="008275FC">
      <w:pPr>
        <w:rPr>
          <w:rFonts w:cs="Tahoma"/>
          <w:iCs/>
        </w:rPr>
      </w:pPr>
    </w:p>
    <w:p w14:paraId="7D4EBC67" w14:textId="77777777" w:rsidR="008275FC" w:rsidRDefault="004F5C61">
      <w:r>
        <w:rPr>
          <w:rFonts w:cs="Tahoma"/>
          <w:b/>
          <w:u w:val="single"/>
        </w:rPr>
        <w:t>Občan v demokratické společnosti</w:t>
      </w:r>
      <w:r>
        <w:rPr>
          <w:rFonts w:cs="Tahoma"/>
        </w:rPr>
        <w:t xml:space="preserve"> </w:t>
      </w:r>
      <w:r>
        <w:rPr>
          <w:rFonts w:cs="Tahoma"/>
          <w:b/>
        </w:rPr>
        <w:t>– realizace tohoto tématu vede k tomu, aby žák:</w:t>
      </w:r>
    </w:p>
    <w:p w14:paraId="509EA3A4" w14:textId="77777777" w:rsidR="008275FC" w:rsidRDefault="004F5C61">
      <w:r>
        <w:rPr>
          <w:rFonts w:cs="Tahoma"/>
        </w:rPr>
        <w:t>- pochopil, že vytvoření demokratického prostředí ve třídě, založeném na vzájemném respektování žáků a vyučujících a jejich dialogu, je podmínkou úspěšného plnění úkolů výuky,</w:t>
      </w:r>
    </w:p>
    <w:p w14:paraId="70F8BDE4" w14:textId="77777777" w:rsidR="008275FC" w:rsidRDefault="004F5C61">
      <w:r>
        <w:rPr>
          <w:rFonts w:cs="Tahoma"/>
        </w:rPr>
        <w:t>- získal při praktické výuce v mimoškolních pracovištích základní představy o životě obce, politice samosprávních orgánů, o fungování demokracie v praxi.</w:t>
      </w:r>
    </w:p>
    <w:p w14:paraId="1199C293" w14:textId="77777777" w:rsidR="008275FC" w:rsidRDefault="008275FC">
      <w:pPr>
        <w:rPr>
          <w:rFonts w:cs="Tahoma"/>
          <w:color w:val="FF0000"/>
        </w:rPr>
      </w:pPr>
    </w:p>
    <w:p w14:paraId="52CA46DC" w14:textId="77777777" w:rsidR="008275FC" w:rsidRDefault="004F5C61">
      <w:r>
        <w:rPr>
          <w:rFonts w:cs="Tahoma"/>
        </w:rPr>
        <w:t>Výchova k demokratickému občanství se zaměřuje na vytváření a upevňování takových postojů, které jsou potřebné pro fungování a zdokonalování demokracie.</w:t>
      </w:r>
    </w:p>
    <w:p w14:paraId="350D4E5F" w14:textId="77777777" w:rsidR="008275FC" w:rsidRDefault="004F5C61">
      <w:r>
        <w:rPr>
          <w:rFonts w:cs="Tahoma"/>
        </w:rPr>
        <w:t>Jde takto o budování občanské gramotnosti žáků, tj. osvojení si faktické stránky</w:t>
      </w:r>
    </w:p>
    <w:p w14:paraId="5A84744B" w14:textId="77777777" w:rsidR="008275FC" w:rsidRDefault="004F5C61">
      <w:r>
        <w:rPr>
          <w:rFonts w:cs="Tahoma"/>
        </w:rPr>
        <w:t>jednání odpovědného občana.</w:t>
      </w:r>
    </w:p>
    <w:p w14:paraId="266E3CA9" w14:textId="77777777" w:rsidR="008275FC" w:rsidRDefault="008275FC">
      <w:pPr>
        <w:rPr>
          <w:rFonts w:cs="Tahoma"/>
        </w:rPr>
      </w:pPr>
    </w:p>
    <w:p w14:paraId="6E19E9F2" w14:textId="77777777" w:rsidR="008275FC" w:rsidRDefault="004F5C61">
      <w:r>
        <w:rPr>
          <w:rFonts w:cs="Tahoma"/>
          <w:b/>
          <w:color w:val="00000A"/>
          <w:u w:val="single"/>
        </w:rPr>
        <w:t>Člověk a životní prostředí</w:t>
      </w:r>
    </w:p>
    <w:p w14:paraId="7330DED9" w14:textId="77777777" w:rsidR="008275FC" w:rsidRDefault="004F5C61">
      <w:r>
        <w:rPr>
          <w:rFonts w:cs="Tahoma"/>
        </w:rPr>
        <w:t>Elektrická energie, která po všech stránkách splňuje veškeré požadavky na ekologickou využitelnost, má právě pro tuto svou vlastnost využití i v budoucnosti. Prolíná se mnoha tématy – bydlení, jídlo a zdravá životospráva, sport, volný čas apod. Právě při práci na strojích a přístrojích je nutno brát ohled na přírodu. (oleje apod.)</w:t>
      </w:r>
    </w:p>
    <w:p w14:paraId="34E22770" w14:textId="77777777" w:rsidR="008275FC" w:rsidRDefault="004F5C61">
      <w:r>
        <w:rPr>
          <w:rFonts w:cs="Tahoma"/>
        </w:rPr>
        <w:t>Žák je veden k tomu, aby dodržoval správné technologické postupy a pravidla zacházení s materiály (zejména s odpady) tak, aby nepoškozovali životní prost</w:t>
      </w:r>
      <w:r>
        <w:rPr>
          <w:rFonts w:eastAsia="TimesNewRoman" w:cs="Tahoma"/>
        </w:rPr>
        <w:t>ř</w:t>
      </w:r>
      <w:r>
        <w:rPr>
          <w:rFonts w:cs="Tahoma"/>
        </w:rPr>
        <w:t>edí. Dále je veden k tomu, že k ochran</w:t>
      </w:r>
      <w:r>
        <w:rPr>
          <w:rFonts w:eastAsia="TimesNewRoman" w:cs="Tahoma"/>
        </w:rPr>
        <w:t xml:space="preserve">ě </w:t>
      </w:r>
      <w:r>
        <w:rPr>
          <w:rFonts w:cs="Tahoma"/>
        </w:rPr>
        <w:t>p</w:t>
      </w:r>
      <w:r>
        <w:rPr>
          <w:rFonts w:eastAsia="TimesNewRoman" w:cs="Tahoma"/>
        </w:rPr>
        <w:t>ř</w:t>
      </w:r>
      <w:r>
        <w:rPr>
          <w:rFonts w:cs="Tahoma"/>
        </w:rPr>
        <w:t>írody m</w:t>
      </w:r>
      <w:r>
        <w:rPr>
          <w:rFonts w:eastAsia="TimesNewRoman" w:cs="Tahoma"/>
        </w:rPr>
        <w:t>ů</w:t>
      </w:r>
      <w:r>
        <w:rPr>
          <w:rFonts w:cs="Tahoma"/>
        </w:rPr>
        <w:t>že napomoci každý jedinec svým ekologicky zodpov</w:t>
      </w:r>
      <w:r>
        <w:rPr>
          <w:rFonts w:eastAsia="TimesNewRoman" w:cs="Tahoma"/>
        </w:rPr>
        <w:t>ě</w:t>
      </w:r>
      <w:r>
        <w:rPr>
          <w:rFonts w:cs="Tahoma"/>
        </w:rPr>
        <w:t>dným přístupem, jak k b</w:t>
      </w:r>
      <w:r>
        <w:rPr>
          <w:rFonts w:eastAsia="TimesNewRoman" w:cs="Tahoma"/>
        </w:rPr>
        <w:t>ě</w:t>
      </w:r>
      <w:r>
        <w:rPr>
          <w:rFonts w:cs="Tahoma"/>
        </w:rPr>
        <w:t>žným činnostem, tak k práci.</w:t>
      </w:r>
    </w:p>
    <w:p w14:paraId="630FD039" w14:textId="77777777" w:rsidR="008275FC" w:rsidRDefault="008275FC">
      <w:pPr>
        <w:rPr>
          <w:rFonts w:cs="Tahoma"/>
        </w:rPr>
      </w:pPr>
    </w:p>
    <w:p w14:paraId="70B4010E" w14:textId="77777777" w:rsidR="008275FC" w:rsidRDefault="004F5C61">
      <w:r>
        <w:rPr>
          <w:rFonts w:cs="Tahoma"/>
          <w:b/>
          <w:color w:val="00000A"/>
          <w:u w:val="single"/>
        </w:rPr>
        <w:t>Člověk a svět práce</w:t>
      </w:r>
    </w:p>
    <w:p w14:paraId="44997AEF" w14:textId="77777777" w:rsidR="008275FC" w:rsidRDefault="004F5C61">
      <w:pPr>
        <w:numPr>
          <w:ilvl w:val="0"/>
          <w:numId w:val="25"/>
        </w:numPr>
        <w:suppressAutoHyphens w:val="0"/>
        <w:ind w:left="0" w:firstLine="0"/>
      </w:pPr>
      <w:r>
        <w:rPr>
          <w:rFonts w:cs="Tahoma"/>
        </w:rPr>
        <w:t>Žáci se při skupinové výuce učí spolupracovat, dělit práci, pomáhat druhým a komunikovat.</w:t>
      </w:r>
    </w:p>
    <w:p w14:paraId="4F0DFE9C" w14:textId="77777777" w:rsidR="008275FC" w:rsidRDefault="004F5C61">
      <w:pPr>
        <w:numPr>
          <w:ilvl w:val="0"/>
          <w:numId w:val="25"/>
        </w:numPr>
        <w:suppressAutoHyphens w:val="0"/>
        <w:ind w:left="0" w:firstLine="0"/>
      </w:pPr>
      <w:r>
        <w:rPr>
          <w:rFonts w:cs="Tahoma"/>
        </w:rPr>
        <w:t>Dále si žák vytváří představu o svých reálných schopnostech a dalším možném vzdělávání.</w:t>
      </w:r>
    </w:p>
    <w:p w14:paraId="66ED9411" w14:textId="77777777" w:rsidR="008275FC" w:rsidRDefault="004F5C61">
      <w:r>
        <w:rPr>
          <w:rFonts w:cs="Tahoma"/>
          <w:u w:val="single"/>
        </w:rPr>
        <w:t>Informační a komunikační technologie</w:t>
      </w:r>
      <w:r>
        <w:rPr>
          <w:rFonts w:cs="Tahoma"/>
        </w:rPr>
        <w:t xml:space="preserve"> – žák je veden k používání výpočetní techniky v tvorbě technické dokumentace, komunikace pomocí internetu, vyhledávání informací a prezentaci své práce.</w:t>
      </w:r>
    </w:p>
    <w:p w14:paraId="43563182" w14:textId="77777777" w:rsidR="008275FC" w:rsidRDefault="008275FC">
      <w:pPr>
        <w:rPr>
          <w:rFonts w:cs="Tahoma"/>
          <w:b/>
        </w:rPr>
      </w:pPr>
    </w:p>
    <w:p w14:paraId="5CB62031" w14:textId="77777777" w:rsidR="008275FC" w:rsidRDefault="004F5C61">
      <w:r>
        <w:rPr>
          <w:rFonts w:cs="Tahoma"/>
          <w:b/>
        </w:rPr>
        <w:t>Rozpis učiva a výsledků vzdělávání:</w:t>
      </w:r>
    </w:p>
    <w:p w14:paraId="51FDDB14" w14:textId="77777777" w:rsidR="008275FC" w:rsidRDefault="008275FC"/>
    <w:p w14:paraId="12CA81F5" w14:textId="77777777" w:rsidR="008275FC" w:rsidRDefault="004F5C61">
      <w:r>
        <w:rPr>
          <w:rFonts w:cs="Tahoma"/>
          <w:b/>
        </w:rPr>
        <w:t>1. ročník                                                                                       Celkem 495 h</w:t>
      </w:r>
    </w:p>
    <w:tbl>
      <w:tblPr>
        <w:tblW w:w="0" w:type="auto"/>
        <w:tblInd w:w="-29" w:type="dxa"/>
        <w:tblLayout w:type="fixed"/>
        <w:tblCellMar>
          <w:left w:w="92" w:type="dxa"/>
        </w:tblCellMar>
        <w:tblLook w:val="0000" w:firstRow="0" w:lastRow="0" w:firstColumn="0" w:lastColumn="0" w:noHBand="0" w:noVBand="0"/>
      </w:tblPr>
      <w:tblGrid>
        <w:gridCol w:w="3884"/>
        <w:gridCol w:w="4079"/>
        <w:gridCol w:w="1501"/>
      </w:tblGrid>
      <w:tr w:rsidR="008275FC" w14:paraId="6F1E27C8"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7DE858DC" w14:textId="77777777" w:rsidR="008275FC" w:rsidRDefault="004F5C61">
            <w:r>
              <w:rPr>
                <w:rFonts w:cs="Tahoma"/>
                <w:b/>
              </w:rPr>
              <w:t>Výsledky vzdělávání</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55A5ED5A" w14:textId="77777777" w:rsidR="008275FC" w:rsidRDefault="004F5C61">
            <w:r>
              <w:rPr>
                <w:rFonts w:cs="Tahoma"/>
                <w:b/>
              </w:rPr>
              <w:t>Učivo</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598F723B" w14:textId="77777777" w:rsidR="008275FC" w:rsidRDefault="004F5C61">
            <w:r>
              <w:rPr>
                <w:rFonts w:cs="Tahoma"/>
                <w:b/>
              </w:rPr>
              <w:t>Hodin</w:t>
            </w:r>
          </w:p>
        </w:tc>
      </w:tr>
      <w:tr w:rsidR="008275FC" w14:paraId="32A69DD3"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72E92880" w14:textId="77777777" w:rsidR="008275FC" w:rsidRDefault="004F5C61">
            <w:bookmarkStart w:id="156" w:name="_Toc430688683"/>
            <w:bookmarkStart w:id="157" w:name="_Toc430675741"/>
            <w:bookmarkEnd w:id="156"/>
            <w:bookmarkEnd w:id="157"/>
            <w:r>
              <w:rPr>
                <w:rFonts w:cs="Tahoma"/>
              </w:rPr>
              <w:t>Žák:</w:t>
            </w:r>
          </w:p>
          <w:p w14:paraId="75C3B8A6" w14:textId="77777777" w:rsidR="008275FC" w:rsidRDefault="004F5C61">
            <w:r>
              <w:rPr>
                <w:rFonts w:cs="Tahoma"/>
              </w:rPr>
              <w:t>- dodržuje zásady bezpečnosti práce</w:t>
            </w:r>
          </w:p>
          <w:p w14:paraId="708FA5C6" w14:textId="77777777" w:rsidR="008275FC" w:rsidRDefault="004F5C61">
            <w:r>
              <w:rPr>
                <w:rFonts w:cs="Tahoma"/>
              </w:rPr>
              <w:t>při ručním i strojním zpracování</w:t>
            </w:r>
          </w:p>
          <w:p w14:paraId="51D7854E" w14:textId="77777777" w:rsidR="008275FC" w:rsidRDefault="004F5C61">
            <w:r>
              <w:rPr>
                <w:rFonts w:cs="Tahoma"/>
              </w:rPr>
              <w:t>kovů, plastů a dalších materiálů</w:t>
            </w:r>
          </w:p>
          <w:p w14:paraId="5421DC39" w14:textId="77777777" w:rsidR="008275FC" w:rsidRDefault="004F5C61">
            <w:r>
              <w:rPr>
                <w:rFonts w:cs="Tahoma"/>
              </w:rPr>
              <w:t>- poskytuje základy první</w:t>
            </w:r>
          </w:p>
          <w:p w14:paraId="320A5D36" w14:textId="77777777" w:rsidR="008275FC" w:rsidRDefault="004F5C61">
            <w:pPr>
              <w:widowControl w:val="0"/>
            </w:pPr>
            <w:r>
              <w:rPr>
                <w:rFonts w:cs="Tahoma"/>
              </w:rPr>
              <w:t>pomoci</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52A6A6AD" w14:textId="77777777" w:rsidR="008275FC" w:rsidRDefault="004F5C61">
            <w:r>
              <w:rPr>
                <w:rFonts w:cs="Tahoma"/>
                <w:b/>
              </w:rPr>
              <w:t>1. Úvod, základní ustanovení</w:t>
            </w:r>
          </w:p>
          <w:p w14:paraId="5E550E51" w14:textId="77777777" w:rsidR="008275FC" w:rsidRDefault="004F5C61">
            <w:r>
              <w:rPr>
                <w:rFonts w:cs="Tahoma"/>
                <w:b/>
              </w:rPr>
              <w:t xml:space="preserve">právních norem o bezpečnosti </w:t>
            </w:r>
          </w:p>
          <w:p w14:paraId="0013209B" w14:textId="77777777" w:rsidR="008275FC" w:rsidRDefault="004F5C61">
            <w:r>
              <w:rPr>
                <w:rFonts w:cs="Tahoma"/>
                <w:b/>
              </w:rPr>
              <w:t>a ochraně zdraví při práci</w:t>
            </w:r>
          </w:p>
          <w:p w14:paraId="78D6925A" w14:textId="77777777" w:rsidR="008275FC" w:rsidRDefault="004F5C61">
            <w:r>
              <w:rPr>
                <w:rFonts w:cs="Tahoma"/>
              </w:rPr>
              <w:t>1.1 Bezpečnost a ochrana zdraví při</w:t>
            </w:r>
          </w:p>
          <w:p w14:paraId="5AB981CD" w14:textId="77777777" w:rsidR="008275FC" w:rsidRDefault="004F5C61">
            <w:r>
              <w:rPr>
                <w:rFonts w:cs="Tahoma"/>
              </w:rPr>
              <w:t>práci, hygiena práce, právní</w:t>
            </w:r>
          </w:p>
          <w:p w14:paraId="19B58DBC" w14:textId="77777777" w:rsidR="008275FC" w:rsidRDefault="004F5C61">
            <w:r>
              <w:rPr>
                <w:rFonts w:cs="Tahoma"/>
              </w:rPr>
              <w:t>ustanovení, zákoník práce</w:t>
            </w:r>
          </w:p>
          <w:p w14:paraId="650B2D3A" w14:textId="77777777" w:rsidR="008275FC" w:rsidRDefault="004F5C61">
            <w:r>
              <w:rPr>
                <w:rFonts w:cs="Tahoma"/>
              </w:rPr>
              <w:t>1.2 Zajišťování bezpečnosti a ochrany zdraví při práci na pracovištích</w:t>
            </w:r>
          </w:p>
          <w:p w14:paraId="78D2F24B" w14:textId="77777777" w:rsidR="008275FC" w:rsidRDefault="004F5C61">
            <w:r>
              <w:rPr>
                <w:rFonts w:cs="Tahoma"/>
              </w:rPr>
              <w:t>1.3 Protipožární ochrana a první pomoc</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4FA61A7C" w14:textId="77777777" w:rsidR="008275FC" w:rsidRDefault="004F5C61">
            <w:pPr>
              <w:widowControl w:val="0"/>
            </w:pPr>
            <w:r>
              <w:rPr>
                <w:rFonts w:cs="Tahoma"/>
              </w:rPr>
              <w:t>Celkem 30</w:t>
            </w:r>
          </w:p>
          <w:p w14:paraId="3252EEF9" w14:textId="77777777" w:rsidR="008275FC" w:rsidRDefault="008275FC">
            <w:pPr>
              <w:widowControl w:val="0"/>
              <w:rPr>
                <w:rFonts w:cs="Tahoma"/>
              </w:rPr>
            </w:pPr>
          </w:p>
        </w:tc>
      </w:tr>
      <w:tr w:rsidR="008275FC" w14:paraId="39E94FBF"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3D01798D" w14:textId="77777777" w:rsidR="008275FC" w:rsidRDefault="004F5C61">
            <w:bookmarkStart w:id="158" w:name="_Toc430688684"/>
            <w:bookmarkStart w:id="159" w:name="_Toc430675742"/>
            <w:bookmarkEnd w:id="158"/>
            <w:bookmarkEnd w:id="159"/>
            <w:r>
              <w:rPr>
                <w:rFonts w:cs="Tahoma"/>
              </w:rPr>
              <w:t>Žák:</w:t>
            </w:r>
          </w:p>
          <w:p w14:paraId="7CA0DE27" w14:textId="77777777" w:rsidR="008275FC" w:rsidRDefault="008275FC">
            <w:pPr>
              <w:rPr>
                <w:rFonts w:cs="Tahoma"/>
              </w:rPr>
            </w:pPr>
          </w:p>
          <w:p w14:paraId="42776665" w14:textId="77777777" w:rsidR="008275FC" w:rsidRDefault="004F5C61">
            <w:r>
              <w:rPr>
                <w:rFonts w:cs="Tahoma"/>
              </w:rPr>
              <w:t>- čte ve výkresové</w:t>
            </w:r>
          </w:p>
          <w:p w14:paraId="799FFDA4" w14:textId="77777777" w:rsidR="008275FC" w:rsidRDefault="004F5C61">
            <w:r>
              <w:rPr>
                <w:rFonts w:cs="Tahoma"/>
              </w:rPr>
              <w:t>dokumentaci</w:t>
            </w:r>
            <w:r>
              <w:rPr>
                <w:rFonts w:cs="Tahoma"/>
              </w:rPr>
              <w:tab/>
              <w:t>strojních dílců</w:t>
            </w:r>
          </w:p>
          <w:p w14:paraId="09D26B53" w14:textId="77777777" w:rsidR="008275FC" w:rsidRDefault="004F5C61">
            <w:r>
              <w:rPr>
                <w:rFonts w:cs="Tahoma"/>
              </w:rPr>
              <w:t>- navrhuje materiál a způsob</w:t>
            </w:r>
          </w:p>
          <w:p w14:paraId="686C149C" w14:textId="77777777" w:rsidR="008275FC" w:rsidRDefault="004F5C61">
            <w:r>
              <w:rPr>
                <w:rFonts w:cs="Tahoma"/>
              </w:rPr>
              <w:t>zhotovení u jednotlivých součástí</w:t>
            </w:r>
          </w:p>
          <w:p w14:paraId="155F8D20" w14:textId="77777777" w:rsidR="008275FC" w:rsidRDefault="004F5C61">
            <w:r>
              <w:rPr>
                <w:rFonts w:cs="Tahoma"/>
              </w:rPr>
              <w:t>- používá nástroje určené k ručnímu zpracování kovových i nekovových materiálů a zhotovuje jimi strojní dílce</w:t>
            </w:r>
          </w:p>
          <w:p w14:paraId="0DB5C00C" w14:textId="77777777" w:rsidR="008275FC" w:rsidRDefault="004F5C61">
            <w:r>
              <w:rPr>
                <w:rFonts w:cs="Tahoma"/>
              </w:rPr>
              <w:t>- vysvětlí rozdíl mezi nýtovaným a</w:t>
            </w:r>
          </w:p>
          <w:p w14:paraId="10954169" w14:textId="77777777" w:rsidR="008275FC" w:rsidRDefault="004F5C61">
            <w:r>
              <w:rPr>
                <w:rFonts w:cs="Tahoma"/>
              </w:rPr>
              <w:t>šroubovaným spojem, uvede princip a třídění závitů</w:t>
            </w:r>
          </w:p>
          <w:p w14:paraId="48FB23B3" w14:textId="77777777" w:rsidR="008275FC" w:rsidRDefault="004F5C61">
            <w:r>
              <w:rPr>
                <w:rFonts w:cs="Tahoma"/>
                <w:bCs/>
                <w:iCs/>
              </w:rPr>
              <w:t>- vytváří tyto spoje</w:t>
            </w:r>
          </w:p>
          <w:p w14:paraId="65955999" w14:textId="77777777" w:rsidR="008275FC" w:rsidRDefault="004F5C61">
            <w:r>
              <w:rPr>
                <w:rFonts w:cs="Tahoma"/>
                <w:bCs/>
                <w:iCs/>
              </w:rPr>
              <w:t>- vysvětlí význam plechových</w:t>
            </w:r>
          </w:p>
          <w:p w14:paraId="2D9B3F0A" w14:textId="77777777" w:rsidR="008275FC" w:rsidRDefault="004F5C61">
            <w:r>
              <w:rPr>
                <w:rFonts w:cs="Tahoma"/>
                <w:bCs/>
                <w:iCs/>
              </w:rPr>
              <w:t>konstrukcí jako nosných a</w:t>
            </w:r>
          </w:p>
          <w:p w14:paraId="37CE3129" w14:textId="77777777" w:rsidR="008275FC" w:rsidRDefault="004F5C61">
            <w:r>
              <w:rPr>
                <w:rFonts w:cs="Tahoma"/>
                <w:bCs/>
                <w:iCs/>
              </w:rPr>
              <w:t>ochranných konstrukcí, zejména pro elektrické přístroje</w:t>
            </w:r>
          </w:p>
          <w:p w14:paraId="7C40B327" w14:textId="77777777" w:rsidR="008275FC" w:rsidRDefault="004F5C61">
            <w:r>
              <w:rPr>
                <w:rFonts w:cs="Tahoma"/>
                <w:bCs/>
                <w:iCs/>
              </w:rPr>
              <w:t>- uvede způsob výroby částí těchto konstrukcí</w:t>
            </w:r>
          </w:p>
          <w:p w14:paraId="5925E763" w14:textId="77777777" w:rsidR="008275FC" w:rsidRDefault="004F5C61">
            <w:r>
              <w:rPr>
                <w:rFonts w:cs="Tahoma"/>
                <w:bCs/>
                <w:iCs/>
              </w:rPr>
              <w:t>- používá technologii lepení a</w:t>
            </w:r>
          </w:p>
          <w:p w14:paraId="1E2AA37F" w14:textId="77777777" w:rsidR="008275FC" w:rsidRDefault="004F5C61">
            <w:r>
              <w:rPr>
                <w:rFonts w:cs="Tahoma"/>
                <w:bCs/>
                <w:iCs/>
              </w:rPr>
              <w:t>rozlévání pryskyřice</w:t>
            </w:r>
          </w:p>
          <w:p w14:paraId="64CF1381" w14:textId="77777777" w:rsidR="008275FC" w:rsidRDefault="004F5C61">
            <w:r>
              <w:rPr>
                <w:rFonts w:cs="Tahoma"/>
                <w:bCs/>
                <w:iCs/>
              </w:rPr>
              <w:t>- rozlišuje technologii pájení a</w:t>
            </w:r>
          </w:p>
          <w:p w14:paraId="772C29EE" w14:textId="77777777" w:rsidR="008275FC" w:rsidRDefault="004F5C61">
            <w:r>
              <w:rPr>
                <w:rFonts w:cs="Tahoma"/>
                <w:bCs/>
                <w:iCs/>
              </w:rPr>
              <w:t>sváření a pájí naměkko pro</w:t>
            </w:r>
          </w:p>
          <w:p w14:paraId="74518924" w14:textId="77777777" w:rsidR="008275FC" w:rsidRDefault="004F5C61">
            <w:r>
              <w:rPr>
                <w:rFonts w:cs="Tahoma"/>
                <w:bCs/>
                <w:iCs/>
              </w:rPr>
              <w:t>elektrotechniku</w:t>
            </w:r>
          </w:p>
          <w:p w14:paraId="770729AE" w14:textId="77777777" w:rsidR="008275FC" w:rsidRDefault="004F5C61">
            <w:r>
              <w:rPr>
                <w:rFonts w:cs="Tahoma"/>
                <w:bCs/>
                <w:iCs/>
              </w:rPr>
              <w:t>- provádí základní strojní obrábění</w:t>
            </w:r>
          </w:p>
          <w:p w14:paraId="68D6DEEF" w14:textId="77777777" w:rsidR="008275FC" w:rsidRDefault="004F5C61">
            <w:r>
              <w:rPr>
                <w:rFonts w:cs="Tahoma"/>
                <w:bCs/>
                <w:iCs/>
              </w:rPr>
              <w:t>kovových a nekovových materiálů</w:t>
            </w:r>
          </w:p>
          <w:p w14:paraId="1633783A" w14:textId="77777777" w:rsidR="008275FC" w:rsidRDefault="004F5C61">
            <w:r>
              <w:rPr>
                <w:rFonts w:cs="Tahoma"/>
                <w:bCs/>
                <w:iCs/>
              </w:rPr>
              <w:t>- vysvětlí rozdíl mezi</w:t>
            </w:r>
          </w:p>
          <w:p w14:paraId="4F981725" w14:textId="77777777" w:rsidR="008275FC" w:rsidRDefault="004F5C61">
            <w:r>
              <w:rPr>
                <w:rFonts w:cs="Tahoma"/>
                <w:bCs/>
                <w:iCs/>
              </w:rPr>
              <w:t>soustružením, frézováním a</w:t>
            </w:r>
          </w:p>
          <w:p w14:paraId="18BCCAA0" w14:textId="77777777" w:rsidR="008275FC" w:rsidRDefault="004F5C61">
            <w:r>
              <w:rPr>
                <w:rFonts w:cs="Tahoma"/>
                <w:bCs/>
                <w:iCs/>
              </w:rPr>
              <w:t>broušením</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1DB609FC" w14:textId="77777777" w:rsidR="008275FC" w:rsidRDefault="004F5C61">
            <w:r>
              <w:rPr>
                <w:rFonts w:cs="Tahoma"/>
              </w:rPr>
              <w:t>2. Ruční zpracování kovů a nekovů</w:t>
            </w:r>
          </w:p>
          <w:p w14:paraId="6BA9C250" w14:textId="77777777" w:rsidR="008275FC" w:rsidRDefault="004F5C61">
            <w:r>
              <w:rPr>
                <w:rFonts w:cs="Tahoma"/>
              </w:rPr>
              <w:t>2.1 Měření a rýsování na kovové</w:t>
            </w:r>
            <w:r>
              <w:rPr>
                <w:rFonts w:cs="Tahoma"/>
              </w:rPr>
              <w:tab/>
              <w:t>i</w:t>
            </w:r>
          </w:p>
          <w:p w14:paraId="6A9078FC" w14:textId="77777777" w:rsidR="008275FC" w:rsidRDefault="004F5C61">
            <w:r>
              <w:rPr>
                <w:rFonts w:cs="Tahoma"/>
              </w:rPr>
              <w:t>nekovové materiály, měření</w:t>
            </w:r>
          </w:p>
          <w:p w14:paraId="437E5A8D" w14:textId="77777777" w:rsidR="008275FC" w:rsidRDefault="004F5C61">
            <w:r>
              <w:rPr>
                <w:rFonts w:cs="Tahoma"/>
              </w:rPr>
              <w:t>délek, úhlů, zvolení správného</w:t>
            </w:r>
          </w:p>
          <w:p w14:paraId="6164A87D" w14:textId="77777777" w:rsidR="008275FC" w:rsidRDefault="004F5C61">
            <w:r>
              <w:rPr>
                <w:rFonts w:cs="Tahoma"/>
              </w:rPr>
              <w:t>měřidla i měřící metody</w:t>
            </w:r>
          </w:p>
          <w:p w14:paraId="6DA0B85F" w14:textId="77777777" w:rsidR="008275FC" w:rsidRDefault="004F5C61">
            <w:r>
              <w:rPr>
                <w:rFonts w:cs="Tahoma"/>
              </w:rPr>
              <w:t>2.2 Řezání a pilování různých</w:t>
            </w:r>
          </w:p>
          <w:p w14:paraId="49CE031B" w14:textId="77777777" w:rsidR="008275FC" w:rsidRDefault="004F5C61">
            <w:r>
              <w:rPr>
                <w:rFonts w:cs="Tahoma"/>
              </w:rPr>
              <w:t>materiálů, stříhání, sekání, probíjení, bezpečnost práce</w:t>
            </w:r>
          </w:p>
          <w:p w14:paraId="7F5A008A" w14:textId="77777777" w:rsidR="008275FC" w:rsidRDefault="004F5C61">
            <w:r>
              <w:rPr>
                <w:rFonts w:cs="Tahoma"/>
              </w:rPr>
              <w:t>2.3 Práce s ruční i stojanovou vrtačkou, druhy a použití vrtáků, zahloubení, řezání závitů ruční i strojní, používání samo řezných šroubů i šroubů do plechu, nýtování</w:t>
            </w:r>
          </w:p>
          <w:p w14:paraId="3AD3B741" w14:textId="77777777" w:rsidR="008275FC" w:rsidRDefault="004F5C61">
            <w:r>
              <w:rPr>
                <w:rFonts w:cs="Tahoma"/>
              </w:rPr>
              <w:t>klasickými i dutými nýty</w:t>
            </w:r>
          </w:p>
          <w:p w14:paraId="6729FBAC" w14:textId="77777777" w:rsidR="008275FC" w:rsidRDefault="004F5C61">
            <w:r>
              <w:rPr>
                <w:rFonts w:cs="Tahoma"/>
              </w:rPr>
              <w:t>2.4 Ohýbání a rovnání plechu,</w:t>
            </w:r>
          </w:p>
          <w:p w14:paraId="50A8E520" w14:textId="77777777" w:rsidR="008275FC" w:rsidRDefault="004F5C61">
            <w:r>
              <w:rPr>
                <w:rFonts w:cs="Tahoma"/>
              </w:rPr>
              <w:t>pásovina, tyčovina, dělení materiálů stříháním, určení</w:t>
            </w:r>
          </w:p>
          <w:p w14:paraId="7A6AEF30" w14:textId="77777777" w:rsidR="008275FC" w:rsidRDefault="004F5C61">
            <w:r>
              <w:rPr>
                <w:rFonts w:cs="Tahoma"/>
              </w:rPr>
              <w:t>rozvinutých tvarů z výkresu dílců</w:t>
            </w:r>
          </w:p>
          <w:p w14:paraId="7366FA39" w14:textId="77777777" w:rsidR="008275FC" w:rsidRDefault="004F5C61">
            <w:r>
              <w:rPr>
                <w:rFonts w:cs="Tahoma"/>
              </w:rPr>
              <w:t>2.5 Příprava epoxidových pryskyřic,</w:t>
            </w:r>
          </w:p>
          <w:p w14:paraId="509A4B3A" w14:textId="77777777" w:rsidR="008275FC" w:rsidRDefault="004F5C61">
            <w:r>
              <w:rPr>
                <w:rFonts w:cs="Tahoma"/>
              </w:rPr>
              <w:t>lepení dvousložkovými, aerobními i</w:t>
            </w:r>
          </w:p>
          <w:p w14:paraId="4A44C6E9" w14:textId="77777777" w:rsidR="008275FC" w:rsidRDefault="004F5C61">
            <w:r>
              <w:rPr>
                <w:rFonts w:cs="Tahoma"/>
              </w:rPr>
              <w:t>anaerobními lepidly, použití tmelů</w:t>
            </w:r>
          </w:p>
          <w:p w14:paraId="4B8FC67D" w14:textId="77777777" w:rsidR="008275FC" w:rsidRDefault="004F5C61">
            <w:r>
              <w:rPr>
                <w:rFonts w:cs="Tahoma"/>
              </w:rPr>
              <w:t>pro upevňování ložisek točivých</w:t>
            </w:r>
          </w:p>
          <w:p w14:paraId="65BE8E30" w14:textId="77777777" w:rsidR="008275FC" w:rsidRDefault="004F5C61">
            <w:r>
              <w:rPr>
                <w:rFonts w:cs="Tahoma"/>
              </w:rPr>
              <w:t>strojů</w:t>
            </w:r>
          </w:p>
          <w:p w14:paraId="5A61AD0A" w14:textId="77777777" w:rsidR="008275FC" w:rsidRDefault="004F5C61">
            <w:r>
              <w:rPr>
                <w:rFonts w:cs="Tahoma"/>
              </w:rPr>
              <w:t>2.6 Zdroje tepla pro pájení na měkko, příprava povrchu, pájení železných a neželezných materiálů,</w:t>
            </w:r>
          </w:p>
          <w:p w14:paraId="70383E28" w14:textId="77777777" w:rsidR="008275FC" w:rsidRDefault="004F5C61">
            <w:r>
              <w:rPr>
                <w:rFonts w:cs="Tahoma"/>
              </w:rPr>
              <w:t>pájky, tavidla, čistící materiály,</w:t>
            </w:r>
          </w:p>
          <w:p w14:paraId="38B58974" w14:textId="77777777" w:rsidR="008275FC" w:rsidRDefault="004F5C61">
            <w:r>
              <w:rPr>
                <w:rFonts w:cs="Tahoma"/>
              </w:rPr>
              <w:t>hygiena práce</w:t>
            </w:r>
          </w:p>
          <w:p w14:paraId="276709F9" w14:textId="77777777" w:rsidR="008275FC" w:rsidRDefault="004F5C61">
            <w:r>
              <w:rPr>
                <w:rFonts w:cs="Tahoma"/>
              </w:rPr>
              <w:t>2.7 Nastavení a seřízení soustruhu,</w:t>
            </w:r>
          </w:p>
          <w:p w14:paraId="36F65F56" w14:textId="77777777" w:rsidR="008275FC" w:rsidRDefault="004F5C61">
            <w:r>
              <w:rPr>
                <w:rFonts w:cs="Tahoma"/>
              </w:rPr>
              <w:t>soustružení průměru a čela, měření rozměrů, nastavení a seřízení frézky, frézování rovinných ploch, broušení nástrojů, důraz na</w:t>
            </w:r>
          </w:p>
          <w:p w14:paraId="24B443D4" w14:textId="77777777" w:rsidR="008275FC" w:rsidRDefault="004F5C61">
            <w:r>
              <w:rPr>
                <w:rFonts w:cs="Tahoma"/>
              </w:rPr>
              <w:t>bezpečnost práce (zejména ochrana</w:t>
            </w:r>
          </w:p>
          <w:p w14:paraId="329AF0D6" w14:textId="77777777" w:rsidR="008275FC" w:rsidRDefault="004F5C61">
            <w:r>
              <w:rPr>
                <w:rFonts w:cs="Tahoma"/>
              </w:rPr>
              <w:t>očí)</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7D160CE4" w14:textId="77777777" w:rsidR="008275FC" w:rsidRDefault="004F5C61">
            <w:pPr>
              <w:widowControl w:val="0"/>
            </w:pPr>
            <w:r>
              <w:rPr>
                <w:rFonts w:cs="Tahoma"/>
              </w:rPr>
              <w:t>Celkem 279</w:t>
            </w:r>
          </w:p>
          <w:p w14:paraId="51F98E26" w14:textId="77777777" w:rsidR="008275FC" w:rsidRDefault="004F5C61">
            <w:pPr>
              <w:widowControl w:val="0"/>
            </w:pPr>
            <w:r>
              <w:rPr>
                <w:rFonts w:cs="Tahoma"/>
              </w:rPr>
              <w:t>36</w:t>
            </w:r>
          </w:p>
          <w:p w14:paraId="6DCF2371" w14:textId="77777777" w:rsidR="008275FC" w:rsidRDefault="008275FC">
            <w:pPr>
              <w:widowControl w:val="0"/>
              <w:rPr>
                <w:rFonts w:cs="Tahoma"/>
              </w:rPr>
            </w:pPr>
          </w:p>
          <w:p w14:paraId="3E8F8583" w14:textId="77777777" w:rsidR="008275FC" w:rsidRDefault="008275FC">
            <w:pPr>
              <w:widowControl w:val="0"/>
              <w:rPr>
                <w:rFonts w:cs="Tahoma"/>
              </w:rPr>
            </w:pPr>
          </w:p>
          <w:p w14:paraId="2301B5F4" w14:textId="77777777" w:rsidR="008275FC" w:rsidRDefault="008275FC">
            <w:pPr>
              <w:widowControl w:val="0"/>
              <w:rPr>
                <w:rFonts w:cs="Tahoma"/>
              </w:rPr>
            </w:pPr>
          </w:p>
          <w:p w14:paraId="13AE106F" w14:textId="77777777" w:rsidR="008275FC" w:rsidRDefault="004F5C61">
            <w:pPr>
              <w:widowControl w:val="0"/>
            </w:pPr>
            <w:r>
              <w:rPr>
                <w:rFonts w:cs="Tahoma"/>
              </w:rPr>
              <w:t>57</w:t>
            </w:r>
          </w:p>
          <w:p w14:paraId="17B92E0B" w14:textId="77777777" w:rsidR="008275FC" w:rsidRDefault="008275FC">
            <w:pPr>
              <w:widowControl w:val="0"/>
              <w:rPr>
                <w:rFonts w:cs="Tahoma"/>
              </w:rPr>
            </w:pPr>
          </w:p>
          <w:p w14:paraId="36282CEB" w14:textId="77777777" w:rsidR="008275FC" w:rsidRDefault="008275FC">
            <w:pPr>
              <w:widowControl w:val="0"/>
              <w:rPr>
                <w:rFonts w:cs="Tahoma"/>
              </w:rPr>
            </w:pPr>
          </w:p>
          <w:p w14:paraId="3E5013CE" w14:textId="77777777" w:rsidR="008275FC" w:rsidRDefault="004F5C61">
            <w:pPr>
              <w:widowControl w:val="0"/>
            </w:pPr>
            <w:r>
              <w:rPr>
                <w:rFonts w:cs="Tahoma"/>
              </w:rPr>
              <w:t>30</w:t>
            </w:r>
          </w:p>
          <w:p w14:paraId="211496E9" w14:textId="77777777" w:rsidR="008275FC" w:rsidRDefault="008275FC">
            <w:pPr>
              <w:widowControl w:val="0"/>
              <w:rPr>
                <w:rFonts w:cs="Tahoma"/>
              </w:rPr>
            </w:pPr>
          </w:p>
          <w:p w14:paraId="2DEE30A7" w14:textId="77777777" w:rsidR="008275FC" w:rsidRDefault="008275FC">
            <w:pPr>
              <w:widowControl w:val="0"/>
              <w:rPr>
                <w:rFonts w:cs="Tahoma"/>
              </w:rPr>
            </w:pPr>
          </w:p>
          <w:p w14:paraId="25CD3F80" w14:textId="77777777" w:rsidR="008275FC" w:rsidRDefault="008275FC">
            <w:pPr>
              <w:widowControl w:val="0"/>
              <w:rPr>
                <w:rFonts w:cs="Tahoma"/>
              </w:rPr>
            </w:pPr>
          </w:p>
          <w:p w14:paraId="4E09DA41" w14:textId="77777777" w:rsidR="008275FC" w:rsidRDefault="008275FC">
            <w:pPr>
              <w:widowControl w:val="0"/>
              <w:rPr>
                <w:rFonts w:cs="Tahoma"/>
              </w:rPr>
            </w:pPr>
          </w:p>
          <w:p w14:paraId="6B06D7C3" w14:textId="77777777" w:rsidR="008275FC" w:rsidRDefault="008275FC">
            <w:pPr>
              <w:widowControl w:val="0"/>
              <w:rPr>
                <w:rFonts w:cs="Tahoma"/>
              </w:rPr>
            </w:pPr>
          </w:p>
          <w:p w14:paraId="0090401E" w14:textId="77777777" w:rsidR="008275FC" w:rsidRDefault="004F5C61">
            <w:pPr>
              <w:widowControl w:val="0"/>
            </w:pPr>
            <w:r>
              <w:rPr>
                <w:rFonts w:cs="Tahoma"/>
              </w:rPr>
              <w:t>48</w:t>
            </w:r>
          </w:p>
          <w:p w14:paraId="38F85E25" w14:textId="77777777" w:rsidR="008275FC" w:rsidRDefault="008275FC">
            <w:pPr>
              <w:widowControl w:val="0"/>
              <w:rPr>
                <w:rFonts w:cs="Tahoma"/>
              </w:rPr>
            </w:pPr>
          </w:p>
          <w:p w14:paraId="2B408178" w14:textId="77777777" w:rsidR="008275FC" w:rsidRDefault="008275FC">
            <w:pPr>
              <w:widowControl w:val="0"/>
              <w:rPr>
                <w:rFonts w:cs="Tahoma"/>
              </w:rPr>
            </w:pPr>
          </w:p>
          <w:p w14:paraId="64B3973B" w14:textId="77777777" w:rsidR="008275FC" w:rsidRDefault="008275FC">
            <w:pPr>
              <w:widowControl w:val="0"/>
              <w:rPr>
                <w:rFonts w:cs="Tahoma"/>
              </w:rPr>
            </w:pPr>
          </w:p>
          <w:p w14:paraId="58BDACF1" w14:textId="77777777" w:rsidR="008275FC" w:rsidRDefault="004F5C61">
            <w:pPr>
              <w:widowControl w:val="0"/>
            </w:pPr>
            <w:r>
              <w:rPr>
                <w:rFonts w:cs="Tahoma"/>
              </w:rPr>
              <w:t>24</w:t>
            </w:r>
          </w:p>
          <w:p w14:paraId="7FA072B6" w14:textId="77777777" w:rsidR="008275FC" w:rsidRDefault="008275FC">
            <w:pPr>
              <w:widowControl w:val="0"/>
              <w:rPr>
                <w:rFonts w:cs="Tahoma"/>
              </w:rPr>
            </w:pPr>
          </w:p>
          <w:p w14:paraId="495DB62A" w14:textId="77777777" w:rsidR="008275FC" w:rsidRDefault="008275FC">
            <w:pPr>
              <w:widowControl w:val="0"/>
              <w:rPr>
                <w:rFonts w:cs="Tahoma"/>
              </w:rPr>
            </w:pPr>
          </w:p>
          <w:p w14:paraId="2B224173" w14:textId="77777777" w:rsidR="008275FC" w:rsidRDefault="008275FC">
            <w:pPr>
              <w:widowControl w:val="0"/>
              <w:rPr>
                <w:rFonts w:cs="Tahoma"/>
              </w:rPr>
            </w:pPr>
          </w:p>
          <w:p w14:paraId="5C35AA99" w14:textId="77777777" w:rsidR="008275FC" w:rsidRDefault="008275FC">
            <w:pPr>
              <w:widowControl w:val="0"/>
              <w:rPr>
                <w:rFonts w:cs="Tahoma"/>
              </w:rPr>
            </w:pPr>
          </w:p>
          <w:p w14:paraId="11DE96E9" w14:textId="77777777" w:rsidR="008275FC" w:rsidRDefault="004F5C61">
            <w:pPr>
              <w:widowControl w:val="0"/>
            </w:pPr>
            <w:r>
              <w:rPr>
                <w:rFonts w:cs="Tahoma"/>
              </w:rPr>
              <w:t>48</w:t>
            </w:r>
          </w:p>
          <w:p w14:paraId="23502EA1" w14:textId="77777777" w:rsidR="008275FC" w:rsidRDefault="008275FC">
            <w:pPr>
              <w:widowControl w:val="0"/>
              <w:rPr>
                <w:rFonts w:cs="Tahoma"/>
              </w:rPr>
            </w:pPr>
          </w:p>
          <w:p w14:paraId="5619A2FD" w14:textId="77777777" w:rsidR="008275FC" w:rsidRDefault="008275FC">
            <w:pPr>
              <w:widowControl w:val="0"/>
              <w:rPr>
                <w:rFonts w:cs="Tahoma"/>
              </w:rPr>
            </w:pPr>
          </w:p>
          <w:p w14:paraId="308EAF35" w14:textId="77777777" w:rsidR="008275FC" w:rsidRDefault="008275FC">
            <w:pPr>
              <w:widowControl w:val="0"/>
              <w:rPr>
                <w:rFonts w:cs="Tahoma"/>
              </w:rPr>
            </w:pPr>
          </w:p>
          <w:p w14:paraId="6CE46249" w14:textId="77777777" w:rsidR="008275FC" w:rsidRDefault="008275FC">
            <w:pPr>
              <w:widowControl w:val="0"/>
              <w:rPr>
                <w:rFonts w:cs="Tahoma"/>
              </w:rPr>
            </w:pPr>
          </w:p>
          <w:p w14:paraId="109B8927" w14:textId="77777777" w:rsidR="008275FC" w:rsidRDefault="004F5C61">
            <w:pPr>
              <w:widowControl w:val="0"/>
            </w:pPr>
            <w:r>
              <w:rPr>
                <w:rFonts w:cs="Tahoma"/>
              </w:rPr>
              <w:t>36</w:t>
            </w:r>
          </w:p>
        </w:tc>
      </w:tr>
      <w:tr w:rsidR="008275FC" w14:paraId="261F3DF7"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46A51D2A" w14:textId="77777777" w:rsidR="008275FC" w:rsidRDefault="004F5C61">
            <w:r>
              <w:rPr>
                <w:rFonts w:cs="Tahoma"/>
                <w:bCs/>
                <w:iCs/>
              </w:rPr>
              <w:t>Žák:</w:t>
            </w:r>
          </w:p>
          <w:p w14:paraId="475CB8BD" w14:textId="77777777" w:rsidR="008275FC" w:rsidRDefault="004F5C61">
            <w:r>
              <w:rPr>
                <w:rFonts w:cs="Tahoma"/>
                <w:bCs/>
                <w:iCs/>
              </w:rPr>
              <w:t>- vysvětlí význam a funkci</w:t>
            </w:r>
          </w:p>
          <w:p w14:paraId="4B27F464" w14:textId="77777777" w:rsidR="008275FC" w:rsidRDefault="004F5C61">
            <w:r>
              <w:rPr>
                <w:rFonts w:cs="Tahoma"/>
                <w:bCs/>
                <w:iCs/>
              </w:rPr>
              <w:t>elektrických instalací, uvede druhy a označení vodičů a způsoby</w:t>
            </w:r>
          </w:p>
          <w:p w14:paraId="56D76FFA" w14:textId="77777777" w:rsidR="008275FC" w:rsidRDefault="004F5C61">
            <w:r>
              <w:rPr>
                <w:rFonts w:cs="Tahoma"/>
                <w:bCs/>
                <w:iCs/>
              </w:rPr>
              <w:t>odstranění izolace,</w:t>
            </w:r>
          </w:p>
          <w:p w14:paraId="21EFA6E2" w14:textId="77777777" w:rsidR="008275FC" w:rsidRDefault="004F5C61">
            <w:r>
              <w:rPr>
                <w:rFonts w:cs="Tahoma"/>
                <w:bCs/>
                <w:iCs/>
              </w:rPr>
              <w:t>- provádí zapojení základních</w:t>
            </w:r>
          </w:p>
          <w:p w14:paraId="01E1F682" w14:textId="77777777" w:rsidR="008275FC" w:rsidRDefault="004F5C61">
            <w:r>
              <w:rPr>
                <w:rFonts w:cs="Tahoma"/>
                <w:bCs/>
                <w:iCs/>
              </w:rPr>
              <w:t>instalačních obvodů a popíše funkci jednotlivých prvků</w:t>
            </w:r>
          </w:p>
          <w:p w14:paraId="54BA9ADD" w14:textId="77777777" w:rsidR="008275FC" w:rsidRDefault="004F5C61">
            <w:r>
              <w:rPr>
                <w:rFonts w:cs="Tahoma"/>
                <w:bCs/>
                <w:iCs/>
              </w:rPr>
              <w:t>- čte ve schématech a rozeznává</w:t>
            </w:r>
          </w:p>
          <w:p w14:paraId="15D3EEA0" w14:textId="77777777" w:rsidR="008275FC" w:rsidRDefault="004F5C61">
            <w:r>
              <w:rPr>
                <w:rFonts w:cs="Tahoma"/>
                <w:bCs/>
                <w:iCs/>
              </w:rPr>
              <w:t>instalační prvky</w:t>
            </w:r>
          </w:p>
          <w:p w14:paraId="7E762E89" w14:textId="77777777" w:rsidR="008275FC" w:rsidRDefault="008275FC">
            <w:pPr>
              <w:rPr>
                <w:rFonts w:cs="Tahoma"/>
                <w:b/>
                <w:bCs/>
                <w:i/>
                <w:iCs/>
              </w:rPr>
            </w:pPr>
          </w:p>
          <w:p w14:paraId="16E449BD" w14:textId="77777777" w:rsidR="008275FC" w:rsidRDefault="008275FC">
            <w:pPr>
              <w:rPr>
                <w:rFonts w:cs="Tahoma"/>
                <w:b/>
                <w:bCs/>
                <w:i/>
                <w:iCs/>
              </w:rPr>
            </w:pPr>
          </w:p>
          <w:p w14:paraId="4EED96D3" w14:textId="77777777" w:rsidR="008275FC" w:rsidRDefault="008275FC">
            <w:pPr>
              <w:rPr>
                <w:rFonts w:cs="Tahoma"/>
                <w:b/>
                <w:bCs/>
                <w:i/>
                <w:iCs/>
              </w:rPr>
            </w:pPr>
          </w:p>
          <w:p w14:paraId="0BBFFB37" w14:textId="77777777" w:rsidR="008275FC" w:rsidRDefault="008275FC">
            <w:pPr>
              <w:rPr>
                <w:rFonts w:cs="Tahoma"/>
                <w:b/>
                <w:bCs/>
                <w:i/>
                <w:iCs/>
              </w:rPr>
            </w:pPr>
          </w:p>
          <w:p w14:paraId="5F15294C" w14:textId="77777777" w:rsidR="008275FC" w:rsidRDefault="008275FC">
            <w:pPr>
              <w:rPr>
                <w:rFonts w:cs="Tahoma"/>
                <w:b/>
                <w:bCs/>
                <w:i/>
                <w:iCs/>
              </w:rPr>
            </w:pPr>
          </w:p>
          <w:p w14:paraId="49DE2AEA" w14:textId="77777777" w:rsidR="008275FC" w:rsidRDefault="008275FC">
            <w:pPr>
              <w:rPr>
                <w:rFonts w:cs="Tahoma"/>
                <w:b/>
                <w:bCs/>
                <w:i/>
                <w:iCs/>
              </w:rPr>
            </w:pP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6B2138D5" w14:textId="77777777" w:rsidR="008275FC" w:rsidRDefault="004F5C61">
            <w:r>
              <w:rPr>
                <w:rFonts w:cs="Tahoma"/>
                <w:bCs/>
                <w:iCs/>
              </w:rPr>
              <w:t>3. Základy elektroinstalace</w:t>
            </w:r>
          </w:p>
          <w:p w14:paraId="748E3DCF" w14:textId="77777777" w:rsidR="008275FC" w:rsidRDefault="004F5C61">
            <w:r>
              <w:rPr>
                <w:rFonts w:cs="Tahoma"/>
                <w:bCs/>
                <w:iCs/>
              </w:rPr>
              <w:t>3.1 Jednožilové i slaněné vodiče,</w:t>
            </w:r>
          </w:p>
          <w:p w14:paraId="0FE626E9" w14:textId="77777777" w:rsidR="008275FC" w:rsidRDefault="004F5C61">
            <w:r>
              <w:rPr>
                <w:rFonts w:cs="Tahoma"/>
                <w:bCs/>
                <w:iCs/>
              </w:rPr>
              <w:t>způsoby odstranění izolace,</w:t>
            </w:r>
          </w:p>
          <w:p w14:paraId="0B6F841A" w14:textId="77777777" w:rsidR="008275FC" w:rsidRDefault="004F5C61">
            <w:r>
              <w:rPr>
                <w:rFonts w:cs="Tahoma"/>
                <w:bCs/>
                <w:iCs/>
              </w:rPr>
              <w:t>ukončování slaněných vodičů</w:t>
            </w:r>
          </w:p>
          <w:p w14:paraId="502B898C" w14:textId="77777777" w:rsidR="008275FC" w:rsidRDefault="004F5C61">
            <w:r>
              <w:rPr>
                <w:rFonts w:cs="Tahoma"/>
                <w:bCs/>
                <w:iCs/>
              </w:rPr>
              <w:t>lisovacími dutinkami</w:t>
            </w:r>
          </w:p>
          <w:p w14:paraId="3148B13A" w14:textId="77777777" w:rsidR="008275FC" w:rsidRDefault="004F5C61">
            <w:r>
              <w:rPr>
                <w:rFonts w:cs="Tahoma"/>
                <w:bCs/>
                <w:iCs/>
              </w:rPr>
              <w:t>3.2 Připojování vodičů do svorek i</w:t>
            </w:r>
          </w:p>
          <w:p w14:paraId="4CC3D117" w14:textId="77777777" w:rsidR="008275FC" w:rsidRDefault="004F5C61">
            <w:r>
              <w:rPr>
                <w:rFonts w:cs="Tahoma"/>
                <w:bCs/>
                <w:iCs/>
              </w:rPr>
              <w:t>instalačních prvků</w:t>
            </w:r>
          </w:p>
          <w:p w14:paraId="0F394317" w14:textId="77777777" w:rsidR="008275FC" w:rsidRDefault="004F5C61">
            <w:r>
              <w:rPr>
                <w:rFonts w:cs="Tahoma"/>
                <w:bCs/>
                <w:iCs/>
              </w:rPr>
              <w:t>3.3 Znalost průřezů vodičů a barevné značení</w:t>
            </w:r>
          </w:p>
          <w:p w14:paraId="22CF73C4" w14:textId="77777777" w:rsidR="008275FC" w:rsidRDefault="004F5C61">
            <w:r>
              <w:rPr>
                <w:rFonts w:cs="Tahoma"/>
                <w:bCs/>
                <w:iCs/>
              </w:rPr>
              <w:t>3.4 Znalost funkce instalačních prvků a zapojování jednoduchých</w:t>
            </w:r>
          </w:p>
          <w:p w14:paraId="0B98F8B4" w14:textId="77777777" w:rsidR="008275FC" w:rsidRDefault="004F5C61">
            <w:r>
              <w:rPr>
                <w:rFonts w:cs="Tahoma"/>
                <w:bCs/>
                <w:iCs/>
              </w:rPr>
              <w:t>instalačních schémat, seznámení se</w:t>
            </w:r>
          </w:p>
          <w:p w14:paraId="0689C458" w14:textId="77777777" w:rsidR="008275FC" w:rsidRDefault="004F5C61">
            <w:r>
              <w:rPr>
                <w:rFonts w:cs="Tahoma"/>
                <w:bCs/>
                <w:iCs/>
              </w:rPr>
              <w:t>s přístroji pro kontrolu a zjišťování</w:t>
            </w:r>
          </w:p>
          <w:p w14:paraId="6E3E2B39" w14:textId="77777777" w:rsidR="008275FC" w:rsidRDefault="004F5C61">
            <w:r>
              <w:rPr>
                <w:rFonts w:cs="Tahoma"/>
                <w:bCs/>
                <w:iCs/>
              </w:rPr>
              <w:t>závad v instalačních</w:t>
            </w:r>
            <w:r>
              <w:rPr>
                <w:rFonts w:cs="Tahoma"/>
              </w:rPr>
              <w:t xml:space="preserve"> obvodech,</w:t>
            </w:r>
          </w:p>
          <w:p w14:paraId="620D1FF1" w14:textId="77777777" w:rsidR="008275FC" w:rsidRDefault="004F5C61">
            <w:r>
              <w:rPr>
                <w:rFonts w:cs="Tahoma"/>
              </w:rPr>
              <w:t>kontrola správné funkce těchto</w:t>
            </w:r>
          </w:p>
          <w:p w14:paraId="2C8F52AB" w14:textId="77777777" w:rsidR="008275FC" w:rsidRDefault="004F5C61">
            <w:r>
              <w:rPr>
                <w:rFonts w:cs="Tahoma"/>
              </w:rPr>
              <w:t>instalačních obvodů</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1163361A" w14:textId="77777777" w:rsidR="008275FC" w:rsidRDefault="004F5C61">
            <w:pPr>
              <w:widowControl w:val="0"/>
            </w:pPr>
            <w:r>
              <w:rPr>
                <w:rFonts w:cs="Tahoma"/>
              </w:rPr>
              <w:t>Celkem 186</w:t>
            </w:r>
          </w:p>
        </w:tc>
      </w:tr>
    </w:tbl>
    <w:p w14:paraId="17990141" w14:textId="77777777" w:rsidR="008275FC" w:rsidRDefault="008275FC">
      <w:pPr>
        <w:rPr>
          <w:rFonts w:cs="Tahoma"/>
          <w:b/>
          <w:bCs/>
          <w:iCs/>
        </w:rPr>
      </w:pPr>
    </w:p>
    <w:p w14:paraId="63D1C9E4" w14:textId="77777777" w:rsidR="008275FC" w:rsidRDefault="004F5C61">
      <w:r>
        <w:rPr>
          <w:rFonts w:cs="Tahoma"/>
          <w:b/>
          <w:bCs/>
          <w:iCs/>
        </w:rPr>
        <w:t xml:space="preserve">2. ročník                                                                                    </w:t>
      </w:r>
      <w:r>
        <w:rPr>
          <w:rFonts w:cs="Tahoma"/>
          <w:b/>
          <w:bCs/>
        </w:rPr>
        <w:t>Celkem 577,5 h</w:t>
      </w:r>
    </w:p>
    <w:tbl>
      <w:tblPr>
        <w:tblW w:w="0" w:type="auto"/>
        <w:tblInd w:w="-29" w:type="dxa"/>
        <w:tblLayout w:type="fixed"/>
        <w:tblCellMar>
          <w:left w:w="92" w:type="dxa"/>
        </w:tblCellMar>
        <w:tblLook w:val="0000" w:firstRow="0" w:lastRow="0" w:firstColumn="0" w:lastColumn="0" w:noHBand="0" w:noVBand="0"/>
      </w:tblPr>
      <w:tblGrid>
        <w:gridCol w:w="3884"/>
        <w:gridCol w:w="4079"/>
        <w:gridCol w:w="1501"/>
      </w:tblGrid>
      <w:tr w:rsidR="008275FC" w14:paraId="0BB9CAD1"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023B2146" w14:textId="77777777" w:rsidR="008275FC" w:rsidRDefault="004F5C61">
            <w:r>
              <w:rPr>
                <w:rFonts w:cs="Tahoma"/>
                <w:b/>
              </w:rPr>
              <w:t>Výsledky vzdělávání</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31782E0E" w14:textId="77777777" w:rsidR="008275FC" w:rsidRDefault="004F5C61">
            <w:r>
              <w:rPr>
                <w:rFonts w:cs="Tahoma"/>
                <w:b/>
              </w:rPr>
              <w:t>Učivo</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6A8BAEB2" w14:textId="77777777" w:rsidR="008275FC" w:rsidRDefault="004F5C61">
            <w:r>
              <w:rPr>
                <w:rFonts w:cs="Tahoma"/>
                <w:b/>
              </w:rPr>
              <w:t>Hodin</w:t>
            </w:r>
          </w:p>
        </w:tc>
      </w:tr>
      <w:tr w:rsidR="008275FC" w14:paraId="361C20BF"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71A679D5" w14:textId="77777777" w:rsidR="008275FC" w:rsidRDefault="004F5C61">
            <w:r>
              <w:rPr>
                <w:rFonts w:cs="Tahoma"/>
                <w:bCs/>
                <w:iCs/>
              </w:rPr>
              <w:t>Žák:</w:t>
            </w:r>
          </w:p>
          <w:p w14:paraId="1A9CCC47" w14:textId="77777777" w:rsidR="008275FC" w:rsidRDefault="004F5C61">
            <w:r>
              <w:rPr>
                <w:rFonts w:cs="Tahoma"/>
                <w:bCs/>
                <w:iCs/>
              </w:rPr>
              <w:t>- používá bezpečné postupy práce na elektroinstalaci</w:t>
            </w:r>
          </w:p>
          <w:p w14:paraId="0C5588DA" w14:textId="77777777" w:rsidR="008275FC" w:rsidRDefault="004F5C61">
            <w:r>
              <w:rPr>
                <w:rFonts w:cs="Tahoma"/>
                <w:bCs/>
                <w:iCs/>
              </w:rPr>
              <w:t>- dodržuje bezpečnostní předpisy</w:t>
            </w:r>
          </w:p>
          <w:p w14:paraId="486FCA7E" w14:textId="77777777" w:rsidR="008275FC" w:rsidRDefault="004F5C61">
            <w:r>
              <w:rPr>
                <w:rFonts w:cs="Tahoma"/>
                <w:bCs/>
                <w:iCs/>
              </w:rPr>
              <w:t>- volí vhodný elektromateriál</w:t>
            </w:r>
          </w:p>
          <w:p w14:paraId="03B81F91" w14:textId="77777777" w:rsidR="008275FC" w:rsidRDefault="004F5C61">
            <w:r>
              <w:rPr>
                <w:rFonts w:cs="Tahoma"/>
                <w:bCs/>
                <w:iCs/>
              </w:rPr>
              <w:t>- orientuje se v situačních schématech elektrorozvodů</w:t>
            </w:r>
          </w:p>
          <w:p w14:paraId="499F9E58" w14:textId="77777777" w:rsidR="008275FC" w:rsidRDefault="004F5C61">
            <w:r>
              <w:rPr>
                <w:rFonts w:cs="Tahoma"/>
                <w:bCs/>
                <w:iCs/>
              </w:rPr>
              <w:t>- navrhuje jednoduchá schémata</w:t>
            </w:r>
          </w:p>
          <w:p w14:paraId="0B8A774E" w14:textId="77777777" w:rsidR="008275FC" w:rsidRDefault="004F5C61">
            <w:r>
              <w:rPr>
                <w:rFonts w:cs="Tahoma"/>
                <w:bCs/>
                <w:iCs/>
              </w:rPr>
              <w:t>elektrorozvodů, čte v elektro</w:t>
            </w:r>
          </w:p>
          <w:p w14:paraId="5A0F9CF0" w14:textId="77777777" w:rsidR="008275FC" w:rsidRDefault="004F5C61">
            <w:r>
              <w:rPr>
                <w:rFonts w:cs="Tahoma"/>
                <w:bCs/>
                <w:iCs/>
              </w:rPr>
              <w:t>dokumentaci</w:t>
            </w:r>
          </w:p>
          <w:p w14:paraId="24048678" w14:textId="77777777" w:rsidR="008275FC" w:rsidRDefault="008275FC">
            <w:pPr>
              <w:rPr>
                <w:rFonts w:cs="Tahoma"/>
                <w:bCs/>
                <w:iCs/>
              </w:rPr>
            </w:pPr>
          </w:p>
          <w:p w14:paraId="5CA776EB" w14:textId="77777777" w:rsidR="008275FC" w:rsidRDefault="008275FC">
            <w:pPr>
              <w:rPr>
                <w:rFonts w:cs="Tahoma"/>
                <w:bCs/>
                <w:iCs/>
              </w:rPr>
            </w:pP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1F8A0099" w14:textId="77777777" w:rsidR="008275FC" w:rsidRDefault="004F5C61">
            <w:r>
              <w:rPr>
                <w:rFonts w:cs="Tahoma"/>
              </w:rPr>
              <w:t>4. Bezpečnost a ochrana zdraví při</w:t>
            </w:r>
          </w:p>
          <w:p w14:paraId="0C459E4A" w14:textId="77777777" w:rsidR="008275FC" w:rsidRDefault="004F5C61">
            <w:r>
              <w:rPr>
                <w:rFonts w:cs="Tahoma"/>
              </w:rPr>
              <w:t>práci, hygiena práce, požární</w:t>
            </w:r>
          </w:p>
          <w:p w14:paraId="65D632E7" w14:textId="77777777" w:rsidR="008275FC" w:rsidRDefault="004F5C61">
            <w:r>
              <w:rPr>
                <w:rFonts w:cs="Tahoma"/>
              </w:rPr>
              <w:t>prevence</w:t>
            </w:r>
          </w:p>
          <w:p w14:paraId="656BC6B2" w14:textId="77777777" w:rsidR="008275FC" w:rsidRDefault="004F5C61">
            <w:r>
              <w:rPr>
                <w:rFonts w:cs="Tahoma"/>
              </w:rPr>
              <w:t>Úvod, základní ustanovení právních norem o bezpečnosti a ochraně zdraví při práci</w:t>
            </w:r>
          </w:p>
          <w:p w14:paraId="72B28163" w14:textId="77777777" w:rsidR="008275FC" w:rsidRDefault="004F5C61">
            <w:r>
              <w:rPr>
                <w:rFonts w:cs="Tahoma"/>
              </w:rPr>
              <w:t>Bezpečnost a ochrana zdraví</w:t>
            </w:r>
            <w:r>
              <w:rPr>
                <w:rFonts w:cs="Tahoma"/>
              </w:rPr>
              <w:tab/>
              <w:t xml:space="preserve"> při práci, hygiena práce, právní ustanovení, zákoník práce</w:t>
            </w:r>
          </w:p>
          <w:p w14:paraId="451AB44B" w14:textId="77777777" w:rsidR="008275FC" w:rsidRDefault="004F5C61">
            <w:r>
              <w:rPr>
                <w:rFonts w:cs="Tahoma"/>
              </w:rPr>
              <w:t>Zajišťování bezpečnosti a ochrany zdraví při práci na pracovištích</w:t>
            </w:r>
            <w:r>
              <w:rPr>
                <w:rFonts w:cs="Tahoma"/>
              </w:rPr>
              <w:tab/>
              <w:t xml:space="preserve"> Protipožární ochrana a první pomoc</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2C836881" w14:textId="77777777" w:rsidR="008275FC" w:rsidRDefault="004F5C61">
            <w:pPr>
              <w:widowControl w:val="0"/>
            </w:pPr>
            <w:r>
              <w:rPr>
                <w:rFonts w:cs="Tahoma"/>
              </w:rPr>
              <w:t>Celkem 13,5</w:t>
            </w:r>
          </w:p>
          <w:p w14:paraId="484CECBD" w14:textId="77777777" w:rsidR="008275FC" w:rsidRDefault="008275FC">
            <w:pPr>
              <w:widowControl w:val="0"/>
              <w:rPr>
                <w:rFonts w:cs="Tahoma"/>
              </w:rPr>
            </w:pPr>
          </w:p>
          <w:p w14:paraId="4A22DA43" w14:textId="77777777" w:rsidR="008275FC" w:rsidRDefault="008275FC">
            <w:pPr>
              <w:widowControl w:val="0"/>
              <w:rPr>
                <w:rFonts w:cs="Tahoma"/>
              </w:rPr>
            </w:pPr>
          </w:p>
        </w:tc>
      </w:tr>
      <w:tr w:rsidR="008275FC" w14:paraId="0B28D2B6"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70210225" w14:textId="77777777" w:rsidR="008275FC" w:rsidRDefault="004F5C61">
            <w:r>
              <w:rPr>
                <w:rFonts w:cs="Tahoma"/>
                <w:bCs/>
                <w:iCs/>
              </w:rPr>
              <w:t>Žák:</w:t>
            </w:r>
          </w:p>
          <w:p w14:paraId="3D5C3F93" w14:textId="77777777" w:rsidR="008275FC" w:rsidRDefault="004F5C61">
            <w:r>
              <w:rPr>
                <w:rFonts w:cs="Tahoma"/>
                <w:bCs/>
                <w:iCs/>
              </w:rPr>
              <w:t>- vysvětlí zásady jednotlivých</w:t>
            </w:r>
          </w:p>
          <w:p w14:paraId="16FFC73E" w14:textId="77777777" w:rsidR="008275FC" w:rsidRDefault="004F5C61">
            <w:r>
              <w:rPr>
                <w:rFonts w:cs="Tahoma"/>
                <w:bCs/>
                <w:iCs/>
              </w:rPr>
              <w:t>způsobů montáže a demontáže</w:t>
            </w:r>
          </w:p>
          <w:p w14:paraId="6D8B4B05" w14:textId="77777777" w:rsidR="008275FC" w:rsidRDefault="004F5C61">
            <w:r>
              <w:rPr>
                <w:rFonts w:cs="Tahoma"/>
                <w:bCs/>
                <w:iCs/>
              </w:rPr>
              <w:t>- používá přípravky pro montáže a</w:t>
            </w:r>
          </w:p>
          <w:p w14:paraId="13C9F32F" w14:textId="77777777" w:rsidR="008275FC" w:rsidRDefault="004F5C61">
            <w:r>
              <w:rPr>
                <w:rFonts w:cs="Tahoma"/>
                <w:bCs/>
                <w:iCs/>
              </w:rPr>
              <w:t>demontáže mechanismů bez</w:t>
            </w:r>
          </w:p>
          <w:p w14:paraId="458308FF" w14:textId="77777777" w:rsidR="008275FC" w:rsidRDefault="004F5C61">
            <w:r>
              <w:rPr>
                <w:rFonts w:cs="Tahoma"/>
                <w:bCs/>
                <w:iCs/>
              </w:rPr>
              <w:t>poškození, vykonává jednoduché</w:t>
            </w:r>
          </w:p>
          <w:p w14:paraId="4EFCFDF2" w14:textId="77777777" w:rsidR="008275FC" w:rsidRDefault="004F5C61">
            <w:r>
              <w:rPr>
                <w:rFonts w:cs="Tahoma"/>
                <w:bCs/>
                <w:iCs/>
              </w:rPr>
              <w:t>montážní a demontážní práce</w:t>
            </w:r>
          </w:p>
          <w:p w14:paraId="5AA7088D" w14:textId="77777777" w:rsidR="008275FC" w:rsidRDefault="004F5C61">
            <w:r>
              <w:rPr>
                <w:rFonts w:cs="Tahoma"/>
                <w:bCs/>
                <w:iCs/>
              </w:rPr>
              <w:t>zemědělských strojů a zařízení</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54FFE8AE" w14:textId="77777777" w:rsidR="008275FC" w:rsidRDefault="004F5C61">
            <w:r>
              <w:rPr>
                <w:rFonts w:cs="Tahoma"/>
                <w:bCs/>
                <w:iCs/>
              </w:rPr>
              <w:t>5. Elektroinstalace</w:t>
            </w:r>
          </w:p>
          <w:p w14:paraId="788E44C8" w14:textId="77777777" w:rsidR="008275FC" w:rsidRDefault="008275FC">
            <w:pPr>
              <w:rPr>
                <w:rFonts w:cs="Tahoma"/>
                <w:bCs/>
                <w:iCs/>
              </w:rPr>
            </w:pPr>
          </w:p>
          <w:p w14:paraId="04F1AA3D" w14:textId="77777777" w:rsidR="008275FC" w:rsidRDefault="004F5C61">
            <w:r>
              <w:rPr>
                <w:rFonts w:cs="Tahoma"/>
                <w:bCs/>
                <w:iCs/>
              </w:rPr>
              <w:t>5.1 Základní kritéria elektroinstalace:</w:t>
            </w:r>
          </w:p>
          <w:p w14:paraId="461CAA1F" w14:textId="77777777" w:rsidR="008275FC" w:rsidRDefault="004F5C61">
            <w:r>
              <w:rPr>
                <w:rFonts w:cs="Tahoma"/>
                <w:bCs/>
                <w:iCs/>
              </w:rPr>
              <w:t>vedení silová, kabelová vedení na</w:t>
            </w:r>
          </w:p>
          <w:p w14:paraId="54B7376F" w14:textId="77777777" w:rsidR="008275FC" w:rsidRDefault="004F5C61">
            <w:r>
              <w:rPr>
                <w:rFonts w:cs="Tahoma"/>
                <w:bCs/>
                <w:iCs/>
              </w:rPr>
              <w:t>povrchu, v lištách a plastových</w:t>
            </w:r>
          </w:p>
          <w:p w14:paraId="13D684CE" w14:textId="77777777" w:rsidR="008275FC" w:rsidRDefault="004F5C61">
            <w:r>
              <w:rPr>
                <w:rFonts w:cs="Tahoma"/>
                <w:bCs/>
                <w:iCs/>
              </w:rPr>
              <w:t>kanálech (druhy vedení)</w:t>
            </w:r>
          </w:p>
          <w:p w14:paraId="27B18065" w14:textId="77777777" w:rsidR="008275FC" w:rsidRDefault="004F5C61">
            <w:r>
              <w:rPr>
                <w:rFonts w:cs="Tahoma"/>
                <w:bCs/>
                <w:iCs/>
              </w:rPr>
              <w:t>2.2 Projektová dokumentace - čtení</w:t>
            </w:r>
          </w:p>
          <w:p w14:paraId="5F9766F3" w14:textId="77777777" w:rsidR="008275FC" w:rsidRDefault="004F5C61">
            <w:r>
              <w:rPr>
                <w:rFonts w:cs="Tahoma"/>
                <w:bCs/>
                <w:iCs/>
              </w:rPr>
              <w:t>dokumentace, schematické značky</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4E556453" w14:textId="77777777" w:rsidR="008275FC" w:rsidRDefault="004F5C61">
            <w:pPr>
              <w:widowControl w:val="0"/>
            </w:pPr>
            <w:r>
              <w:rPr>
                <w:rFonts w:cs="Tahoma"/>
              </w:rPr>
              <w:t>Celkem</w:t>
            </w:r>
          </w:p>
          <w:p w14:paraId="3CF69B25" w14:textId="77777777" w:rsidR="008275FC" w:rsidRDefault="004F5C61">
            <w:pPr>
              <w:widowControl w:val="0"/>
            </w:pPr>
            <w:r>
              <w:rPr>
                <w:rFonts w:cs="Tahoma"/>
              </w:rPr>
              <w:t>84</w:t>
            </w:r>
          </w:p>
          <w:p w14:paraId="5BAAAFDC" w14:textId="77777777" w:rsidR="008275FC" w:rsidRDefault="008275FC">
            <w:pPr>
              <w:widowControl w:val="0"/>
              <w:rPr>
                <w:rFonts w:cs="Tahoma"/>
              </w:rPr>
            </w:pPr>
          </w:p>
          <w:p w14:paraId="3E296775" w14:textId="77777777" w:rsidR="008275FC" w:rsidRDefault="008275FC">
            <w:pPr>
              <w:widowControl w:val="0"/>
              <w:rPr>
                <w:rFonts w:cs="Tahoma"/>
              </w:rPr>
            </w:pPr>
          </w:p>
          <w:p w14:paraId="5572D9DB" w14:textId="77777777" w:rsidR="008275FC" w:rsidRDefault="008275FC">
            <w:pPr>
              <w:widowControl w:val="0"/>
              <w:rPr>
                <w:rFonts w:cs="Tahoma"/>
              </w:rPr>
            </w:pPr>
          </w:p>
          <w:p w14:paraId="321C850B" w14:textId="77777777" w:rsidR="008275FC" w:rsidRDefault="008275FC">
            <w:pPr>
              <w:widowControl w:val="0"/>
              <w:rPr>
                <w:rFonts w:cs="Tahoma"/>
              </w:rPr>
            </w:pPr>
          </w:p>
        </w:tc>
      </w:tr>
      <w:tr w:rsidR="008275FC" w14:paraId="6ECBF3EE"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3828502F" w14:textId="77777777" w:rsidR="008275FC" w:rsidRDefault="004F5C61">
            <w:r>
              <w:rPr>
                <w:rFonts w:cs="Tahoma"/>
                <w:bCs/>
                <w:iCs/>
              </w:rPr>
              <w:t>Žák:</w:t>
            </w:r>
          </w:p>
          <w:p w14:paraId="7D98DA29" w14:textId="77777777" w:rsidR="008275FC" w:rsidRDefault="004F5C61">
            <w:r>
              <w:rPr>
                <w:rFonts w:cs="Tahoma"/>
                <w:bCs/>
                <w:iCs/>
              </w:rPr>
              <w:t>- kreslí a rozezná soustavy:  TNC,</w:t>
            </w:r>
          </w:p>
          <w:p w14:paraId="6BF654D9" w14:textId="77777777" w:rsidR="008275FC" w:rsidRDefault="004F5C61">
            <w:r>
              <w:rPr>
                <w:rFonts w:cs="Tahoma"/>
                <w:bCs/>
                <w:iCs/>
              </w:rPr>
              <w:t>TNC-S</w:t>
            </w:r>
          </w:p>
          <w:p w14:paraId="6421EFB5" w14:textId="77777777" w:rsidR="008275FC" w:rsidRDefault="004F5C61">
            <w:r>
              <w:rPr>
                <w:rFonts w:cs="Tahoma"/>
                <w:bCs/>
                <w:iCs/>
              </w:rPr>
              <w:t>- začleňuje napětí podle jeho velikosti</w:t>
            </w:r>
          </w:p>
          <w:p w14:paraId="04F5DBBB" w14:textId="77777777" w:rsidR="008275FC" w:rsidRDefault="004F5C61">
            <w:r>
              <w:rPr>
                <w:rFonts w:cs="Tahoma"/>
                <w:bCs/>
                <w:iCs/>
              </w:rPr>
              <w:t>- rozlišuje druhy vodičů, jejich</w:t>
            </w:r>
          </w:p>
          <w:p w14:paraId="66FB5AC4" w14:textId="77777777" w:rsidR="008275FC" w:rsidRDefault="004F5C61">
            <w:r>
              <w:rPr>
                <w:rFonts w:cs="Tahoma"/>
                <w:bCs/>
                <w:iCs/>
              </w:rPr>
              <w:t>použití a spojování</w:t>
            </w:r>
          </w:p>
          <w:p w14:paraId="53D5F621" w14:textId="77777777" w:rsidR="008275FC" w:rsidRDefault="004F5C61">
            <w:r>
              <w:rPr>
                <w:rFonts w:cs="Tahoma"/>
                <w:bCs/>
                <w:iCs/>
              </w:rPr>
              <w:t>- rozlišuje druhy konzol, jejich</w:t>
            </w:r>
          </w:p>
          <w:p w14:paraId="52504387" w14:textId="77777777" w:rsidR="008275FC" w:rsidRDefault="004F5C61">
            <w:r>
              <w:rPr>
                <w:rFonts w:cs="Tahoma"/>
                <w:bCs/>
                <w:iCs/>
              </w:rPr>
              <w:t>použití a způsoby připevnění na</w:t>
            </w:r>
          </w:p>
          <w:p w14:paraId="6C3B6F54" w14:textId="77777777" w:rsidR="008275FC" w:rsidRDefault="004F5C61">
            <w:r>
              <w:rPr>
                <w:rFonts w:cs="Tahoma"/>
                <w:bCs/>
                <w:iCs/>
              </w:rPr>
              <w:t>podpěrné body</w:t>
            </w:r>
          </w:p>
          <w:p w14:paraId="3F2AC8D3" w14:textId="77777777" w:rsidR="008275FC" w:rsidRDefault="004F5C61">
            <w:r>
              <w:rPr>
                <w:rFonts w:cs="Tahoma"/>
                <w:bCs/>
                <w:iCs/>
              </w:rPr>
              <w:t>- rozlišuje druhy izolátorů, jejich</w:t>
            </w:r>
          </w:p>
          <w:p w14:paraId="6767224A" w14:textId="77777777" w:rsidR="008275FC" w:rsidRDefault="004F5C61">
            <w:r>
              <w:rPr>
                <w:rFonts w:cs="Tahoma"/>
                <w:bCs/>
                <w:iCs/>
              </w:rPr>
              <w:t>použití</w:t>
            </w:r>
            <w:r>
              <w:rPr>
                <w:rFonts w:cs="Tahoma"/>
                <w:bCs/>
                <w:iCs/>
              </w:rPr>
              <w:tab/>
              <w:t xml:space="preserve"> podle vedení a</w:t>
            </w:r>
          </w:p>
          <w:p w14:paraId="7A9B5057" w14:textId="77777777" w:rsidR="008275FC" w:rsidRDefault="004F5C61">
            <w:r>
              <w:rPr>
                <w:rFonts w:cs="Tahoma"/>
                <w:bCs/>
                <w:iCs/>
              </w:rPr>
              <w:t>způsobů připevnění na konzole</w:t>
            </w:r>
          </w:p>
          <w:p w14:paraId="3366032E" w14:textId="77777777" w:rsidR="008275FC" w:rsidRDefault="004F5C61">
            <w:r>
              <w:rPr>
                <w:rFonts w:cs="Tahoma"/>
                <w:bCs/>
                <w:iCs/>
              </w:rPr>
              <w:t>- rozlišuje druhy vazů a používá vazy dle potřeby</w:t>
            </w:r>
          </w:p>
          <w:p w14:paraId="6B94D300" w14:textId="77777777" w:rsidR="008275FC" w:rsidRDefault="004F5C61">
            <w:r>
              <w:rPr>
                <w:rFonts w:cs="Tahoma"/>
                <w:bCs/>
                <w:iCs/>
              </w:rPr>
              <w:t>- připevňuje vodiče pomocí vazů ke konzole</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476F984B" w14:textId="77777777" w:rsidR="008275FC" w:rsidRDefault="004F5C61">
            <w:r>
              <w:rPr>
                <w:rFonts w:cs="Tahoma"/>
                <w:bCs/>
                <w:iCs/>
              </w:rPr>
              <w:t>6. Sítě</w:t>
            </w:r>
          </w:p>
          <w:p w14:paraId="1F32414D" w14:textId="77777777" w:rsidR="008275FC" w:rsidRDefault="004F5C61">
            <w:r>
              <w:rPr>
                <w:rFonts w:cs="Tahoma"/>
                <w:bCs/>
                <w:iCs/>
              </w:rPr>
              <w:t>6.1 Druhy soustavy napětí a sítě</w:t>
            </w:r>
          </w:p>
          <w:p w14:paraId="65FFE875" w14:textId="77777777" w:rsidR="008275FC" w:rsidRDefault="004F5C61">
            <w:r>
              <w:rPr>
                <w:rFonts w:cs="Tahoma"/>
                <w:bCs/>
                <w:iCs/>
              </w:rPr>
              <w:t>6.2 Vodiče, spojování, svorky – podle druhů, podle materiálu, podle</w:t>
            </w:r>
          </w:p>
          <w:p w14:paraId="2585C744" w14:textId="77777777" w:rsidR="008275FC" w:rsidRDefault="004F5C61">
            <w:r>
              <w:rPr>
                <w:rFonts w:cs="Tahoma"/>
                <w:bCs/>
                <w:iCs/>
              </w:rPr>
              <w:t>průřezu, podle barevného značení</w:t>
            </w:r>
          </w:p>
          <w:p w14:paraId="183A51B9" w14:textId="77777777" w:rsidR="008275FC" w:rsidRDefault="004F5C61">
            <w:r>
              <w:rPr>
                <w:rFonts w:cs="Tahoma"/>
                <w:bCs/>
                <w:iCs/>
              </w:rPr>
              <w:t>6.3 Nosné armatury, izolátory</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105DEDC4" w14:textId="77777777" w:rsidR="008275FC" w:rsidRDefault="004F5C61">
            <w:pPr>
              <w:widowControl w:val="0"/>
            </w:pPr>
            <w:r>
              <w:rPr>
                <w:rFonts w:cs="Tahoma"/>
              </w:rPr>
              <w:t>Celkem</w:t>
            </w:r>
          </w:p>
          <w:p w14:paraId="7E773D95" w14:textId="77777777" w:rsidR="008275FC" w:rsidRDefault="004F5C61">
            <w:pPr>
              <w:widowControl w:val="0"/>
            </w:pPr>
            <w:r>
              <w:rPr>
                <w:rFonts w:cs="Tahoma"/>
              </w:rPr>
              <w:t>21</w:t>
            </w:r>
          </w:p>
          <w:p w14:paraId="3F8284F9" w14:textId="77777777" w:rsidR="008275FC" w:rsidRDefault="008275FC">
            <w:pPr>
              <w:widowControl w:val="0"/>
              <w:rPr>
                <w:rFonts w:cs="Tahoma"/>
              </w:rPr>
            </w:pPr>
          </w:p>
          <w:p w14:paraId="0D342A70" w14:textId="77777777" w:rsidR="008275FC" w:rsidRDefault="008275FC">
            <w:pPr>
              <w:widowControl w:val="0"/>
              <w:rPr>
                <w:rFonts w:cs="Tahoma"/>
              </w:rPr>
            </w:pPr>
          </w:p>
          <w:p w14:paraId="254CC655" w14:textId="77777777" w:rsidR="008275FC" w:rsidRDefault="008275FC">
            <w:pPr>
              <w:widowControl w:val="0"/>
              <w:rPr>
                <w:rFonts w:cs="Tahoma"/>
              </w:rPr>
            </w:pPr>
          </w:p>
          <w:p w14:paraId="0D6174D6" w14:textId="77777777" w:rsidR="008275FC" w:rsidRDefault="008275FC">
            <w:pPr>
              <w:widowControl w:val="0"/>
              <w:rPr>
                <w:rFonts w:cs="Tahoma"/>
              </w:rPr>
            </w:pPr>
          </w:p>
        </w:tc>
      </w:tr>
      <w:tr w:rsidR="008275FC" w14:paraId="7452A496"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2159E886" w14:textId="77777777" w:rsidR="008275FC" w:rsidRDefault="004F5C61">
            <w:r>
              <w:rPr>
                <w:rFonts w:cs="Tahoma"/>
                <w:bCs/>
                <w:iCs/>
              </w:rPr>
              <w:t>Žák:</w:t>
            </w:r>
          </w:p>
          <w:p w14:paraId="113A2849" w14:textId="77777777" w:rsidR="008275FC" w:rsidRDefault="004F5C61">
            <w:r>
              <w:rPr>
                <w:rFonts w:cs="Tahoma"/>
                <w:bCs/>
                <w:iCs/>
              </w:rPr>
              <w:t>- používá základní znalosti a</w:t>
            </w:r>
          </w:p>
          <w:p w14:paraId="7F28368E" w14:textId="77777777" w:rsidR="008275FC" w:rsidRDefault="004F5C61">
            <w:r>
              <w:rPr>
                <w:rFonts w:cs="Tahoma"/>
                <w:bCs/>
                <w:iCs/>
              </w:rPr>
              <w:t>technologie odizolování kabelů,</w:t>
            </w:r>
          </w:p>
          <w:p w14:paraId="44C1F513" w14:textId="77777777" w:rsidR="008275FC" w:rsidRDefault="004F5C61">
            <w:r>
              <w:rPr>
                <w:rFonts w:cs="Tahoma"/>
                <w:bCs/>
                <w:iCs/>
              </w:rPr>
              <w:t>provádí lisování kabelových ok a</w:t>
            </w:r>
          </w:p>
          <w:p w14:paraId="5FE3ADBF" w14:textId="77777777" w:rsidR="008275FC" w:rsidRDefault="004F5C61">
            <w:r>
              <w:rPr>
                <w:rFonts w:cs="Tahoma"/>
                <w:bCs/>
                <w:iCs/>
              </w:rPr>
              <w:t>oček, vysvětluje technologii</w:t>
            </w:r>
            <w:r>
              <w:rPr>
                <w:rFonts w:cs="Tahoma"/>
                <w:b/>
                <w:bCs/>
                <w:i/>
                <w:iCs/>
              </w:rPr>
              <w:t xml:space="preserve"> a</w:t>
            </w:r>
          </w:p>
          <w:p w14:paraId="3C8D5C0B" w14:textId="77777777" w:rsidR="008275FC" w:rsidRDefault="004F5C61">
            <w:r>
              <w:rPr>
                <w:rFonts w:cs="Tahoma"/>
                <w:bCs/>
                <w:iCs/>
              </w:rPr>
              <w:t>způsob připojování kabelových</w:t>
            </w:r>
          </w:p>
          <w:p w14:paraId="1610DBCE" w14:textId="77777777" w:rsidR="008275FC" w:rsidRDefault="004F5C61">
            <w:r>
              <w:rPr>
                <w:rFonts w:cs="Tahoma"/>
                <w:bCs/>
                <w:iCs/>
              </w:rPr>
              <w:t>skříní</w:t>
            </w:r>
          </w:p>
          <w:p w14:paraId="1FCD1E18" w14:textId="77777777" w:rsidR="008275FC" w:rsidRDefault="004F5C61">
            <w:r>
              <w:rPr>
                <w:rFonts w:cs="Tahoma"/>
                <w:bCs/>
                <w:iCs/>
              </w:rPr>
              <w:t>- orientuje se v projektové</w:t>
            </w:r>
          </w:p>
          <w:p w14:paraId="1B08314C" w14:textId="77777777" w:rsidR="008275FC" w:rsidRDefault="004F5C61">
            <w:r>
              <w:rPr>
                <w:rFonts w:cs="Tahoma"/>
                <w:bCs/>
                <w:iCs/>
              </w:rPr>
              <w:t>dokumentaci</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2457FB64" w14:textId="77777777" w:rsidR="008275FC" w:rsidRDefault="004F5C61">
            <w:r>
              <w:rPr>
                <w:rFonts w:cs="Tahoma"/>
                <w:bCs/>
                <w:iCs/>
              </w:rPr>
              <w:t>7. Kabely</w:t>
            </w:r>
          </w:p>
          <w:p w14:paraId="5E53E971" w14:textId="77777777" w:rsidR="008275FC" w:rsidRDefault="008275FC">
            <w:pPr>
              <w:rPr>
                <w:rFonts w:cs="Tahoma"/>
                <w:bCs/>
                <w:iCs/>
              </w:rPr>
            </w:pPr>
          </w:p>
          <w:p w14:paraId="542F8425" w14:textId="77777777" w:rsidR="008275FC" w:rsidRDefault="004F5C61">
            <w:r>
              <w:rPr>
                <w:rFonts w:cs="Tahoma"/>
                <w:bCs/>
                <w:iCs/>
              </w:rPr>
              <w:t>7.1 Rozdělení kabelů</w:t>
            </w:r>
          </w:p>
          <w:p w14:paraId="3DED4F17" w14:textId="77777777" w:rsidR="008275FC" w:rsidRDefault="004F5C61">
            <w:r>
              <w:rPr>
                <w:rFonts w:cs="Tahoma"/>
                <w:bCs/>
                <w:iCs/>
              </w:rPr>
              <w:t>7.2 Značení kabelů a jejich průřezu</w:t>
            </w:r>
          </w:p>
          <w:p w14:paraId="5400026A" w14:textId="77777777" w:rsidR="008275FC" w:rsidRDefault="004F5C61">
            <w:r>
              <w:rPr>
                <w:rFonts w:cs="Tahoma"/>
                <w:bCs/>
                <w:iCs/>
              </w:rPr>
              <w:t>7.3 Kabely pro NN a VN</w:t>
            </w:r>
          </w:p>
          <w:p w14:paraId="1F698D47" w14:textId="77777777" w:rsidR="008275FC" w:rsidRDefault="004F5C61">
            <w:r>
              <w:rPr>
                <w:rFonts w:cs="Tahoma"/>
                <w:bCs/>
                <w:iCs/>
              </w:rPr>
              <w:t>7.4 Kabelové rozvody</w:t>
            </w:r>
          </w:p>
          <w:p w14:paraId="2F5D9E6E" w14:textId="77777777" w:rsidR="008275FC" w:rsidRDefault="004F5C61">
            <w:r>
              <w:rPr>
                <w:rFonts w:cs="Tahoma"/>
                <w:bCs/>
                <w:iCs/>
              </w:rPr>
              <w:t>7.5 Čtení dokumentace</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3593C04C" w14:textId="77777777" w:rsidR="008275FC" w:rsidRDefault="004F5C61">
            <w:pPr>
              <w:widowControl w:val="0"/>
            </w:pPr>
            <w:r>
              <w:rPr>
                <w:rFonts w:cs="Tahoma"/>
              </w:rPr>
              <w:t>Celkem</w:t>
            </w:r>
          </w:p>
          <w:p w14:paraId="0044F164" w14:textId="77777777" w:rsidR="008275FC" w:rsidRDefault="004F5C61">
            <w:pPr>
              <w:widowControl w:val="0"/>
            </w:pPr>
            <w:r>
              <w:rPr>
                <w:rFonts w:cs="Tahoma"/>
              </w:rPr>
              <w:t>49</w:t>
            </w:r>
          </w:p>
          <w:p w14:paraId="6FED2B45" w14:textId="77777777" w:rsidR="008275FC" w:rsidRDefault="008275FC">
            <w:pPr>
              <w:widowControl w:val="0"/>
              <w:rPr>
                <w:rFonts w:cs="Tahoma"/>
              </w:rPr>
            </w:pPr>
          </w:p>
          <w:p w14:paraId="78A1DAC5" w14:textId="77777777" w:rsidR="008275FC" w:rsidRDefault="008275FC">
            <w:pPr>
              <w:widowControl w:val="0"/>
              <w:rPr>
                <w:rFonts w:cs="Tahoma"/>
              </w:rPr>
            </w:pPr>
          </w:p>
        </w:tc>
      </w:tr>
      <w:tr w:rsidR="008275FC" w14:paraId="486CBD8F"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2180F36C" w14:textId="77777777" w:rsidR="008275FC" w:rsidRDefault="004F5C61">
            <w:r>
              <w:rPr>
                <w:rFonts w:cs="Tahoma"/>
                <w:bCs/>
                <w:iCs/>
              </w:rPr>
              <w:t>Žák:</w:t>
            </w:r>
          </w:p>
          <w:p w14:paraId="6B07437C" w14:textId="77777777" w:rsidR="008275FC" w:rsidRDefault="004F5C61">
            <w:r>
              <w:rPr>
                <w:rFonts w:cs="Tahoma"/>
                <w:bCs/>
                <w:iCs/>
              </w:rPr>
              <w:t>- popíše konstrukci rozvaděčů</w:t>
            </w:r>
          </w:p>
          <w:p w14:paraId="10B4D04E" w14:textId="77777777" w:rsidR="008275FC" w:rsidRDefault="004F5C61">
            <w:r>
              <w:rPr>
                <w:rFonts w:cs="Tahoma"/>
                <w:bCs/>
                <w:iCs/>
              </w:rPr>
              <w:t>- vysvětlí činnost a funkci daného</w:t>
            </w:r>
          </w:p>
          <w:p w14:paraId="03A7F550" w14:textId="77777777" w:rsidR="008275FC" w:rsidRDefault="004F5C61">
            <w:r>
              <w:rPr>
                <w:rFonts w:cs="Tahoma"/>
                <w:bCs/>
                <w:iCs/>
              </w:rPr>
              <w:t>rozvaděče</w:t>
            </w:r>
          </w:p>
          <w:p w14:paraId="5D7AC1A5" w14:textId="77777777" w:rsidR="008275FC" w:rsidRDefault="004F5C61">
            <w:r>
              <w:rPr>
                <w:rFonts w:cs="Tahoma"/>
                <w:bCs/>
                <w:iCs/>
              </w:rPr>
              <w:t>- používá materiál pro výrobu</w:t>
            </w:r>
          </w:p>
          <w:p w14:paraId="4963D100" w14:textId="77777777" w:rsidR="008275FC" w:rsidRDefault="004F5C61">
            <w:r>
              <w:rPr>
                <w:rFonts w:cs="Tahoma"/>
                <w:bCs/>
                <w:iCs/>
              </w:rPr>
              <w:t>rozvaděče</w:t>
            </w:r>
          </w:p>
          <w:p w14:paraId="1555C2B9" w14:textId="77777777" w:rsidR="008275FC" w:rsidRDefault="004F5C61">
            <w:r>
              <w:rPr>
                <w:rFonts w:cs="Tahoma"/>
                <w:bCs/>
                <w:iCs/>
              </w:rPr>
              <w:t>- orientuje se v projektové</w:t>
            </w:r>
          </w:p>
          <w:p w14:paraId="161BDEE5" w14:textId="77777777" w:rsidR="008275FC" w:rsidRDefault="004F5C61">
            <w:r>
              <w:rPr>
                <w:rFonts w:cs="Tahoma"/>
                <w:bCs/>
                <w:iCs/>
              </w:rPr>
              <w:t>dokumentaci</w:t>
            </w:r>
          </w:p>
          <w:p w14:paraId="4642A6B2" w14:textId="77777777" w:rsidR="008275FC" w:rsidRDefault="004F5C61">
            <w:r>
              <w:rPr>
                <w:rFonts w:cs="Tahoma"/>
                <w:bCs/>
                <w:iCs/>
              </w:rPr>
              <w:t>- pracuje s plechem, měří a</w:t>
            </w:r>
          </w:p>
          <w:p w14:paraId="0601DAA7" w14:textId="77777777" w:rsidR="008275FC" w:rsidRDefault="004F5C61">
            <w:r>
              <w:rPr>
                <w:rFonts w:cs="Tahoma"/>
                <w:bCs/>
                <w:iCs/>
              </w:rPr>
              <w:t>připevňuje rošty a lišty do rozvaděče</w:t>
            </w:r>
          </w:p>
          <w:p w14:paraId="102DDFEF" w14:textId="77777777" w:rsidR="008275FC" w:rsidRDefault="004F5C61">
            <w:r>
              <w:rPr>
                <w:rFonts w:cs="Tahoma"/>
                <w:bCs/>
                <w:iCs/>
              </w:rPr>
              <w:t>- připevňuje a správně umísťuje krycí plechy, instaluje sběrnice,</w:t>
            </w:r>
          </w:p>
          <w:p w14:paraId="4AF48E31" w14:textId="77777777" w:rsidR="008275FC" w:rsidRDefault="004F5C61">
            <w:r>
              <w:rPr>
                <w:rFonts w:cs="Tahoma"/>
                <w:bCs/>
                <w:iCs/>
              </w:rPr>
              <w:t>přípojnice, svorkovnice, osazuje</w:t>
            </w:r>
          </w:p>
          <w:p w14:paraId="22FFDAC0" w14:textId="77777777" w:rsidR="008275FC" w:rsidRDefault="004F5C61">
            <w:r>
              <w:rPr>
                <w:rFonts w:cs="Tahoma"/>
                <w:bCs/>
                <w:iCs/>
              </w:rPr>
              <w:t>různé přístroje a komponenty,</w:t>
            </w:r>
          </w:p>
          <w:p w14:paraId="4C77AF45" w14:textId="77777777" w:rsidR="008275FC" w:rsidRDefault="004F5C61">
            <w:r>
              <w:rPr>
                <w:rFonts w:cs="Tahoma"/>
                <w:bCs/>
                <w:iCs/>
              </w:rPr>
              <w:t>provádí povrchové úpravy</w:t>
            </w:r>
          </w:p>
          <w:p w14:paraId="268BDAC3" w14:textId="77777777" w:rsidR="008275FC" w:rsidRDefault="004F5C61">
            <w:r>
              <w:rPr>
                <w:rFonts w:cs="Tahoma"/>
                <w:bCs/>
                <w:iCs/>
              </w:rPr>
              <w:t>- dodržuje bezpečnost práce</w:t>
            </w:r>
          </w:p>
          <w:p w14:paraId="5E542582" w14:textId="77777777" w:rsidR="008275FC" w:rsidRDefault="008275FC">
            <w:pPr>
              <w:rPr>
                <w:rFonts w:cs="Tahoma"/>
                <w:bCs/>
                <w:iCs/>
              </w:rPr>
            </w:pP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5D2FCEAE" w14:textId="77777777" w:rsidR="008275FC" w:rsidRDefault="004F5C61">
            <w:r>
              <w:rPr>
                <w:rFonts w:cs="Tahoma"/>
                <w:bCs/>
                <w:iCs/>
              </w:rPr>
              <w:t>8. Montáž rozvaděčů</w:t>
            </w:r>
          </w:p>
          <w:p w14:paraId="0E18DCFB" w14:textId="77777777" w:rsidR="008275FC" w:rsidRDefault="008275FC">
            <w:pPr>
              <w:rPr>
                <w:rFonts w:cs="Tahoma"/>
                <w:bCs/>
                <w:iCs/>
              </w:rPr>
            </w:pPr>
          </w:p>
          <w:p w14:paraId="6AE22EA5" w14:textId="77777777" w:rsidR="008275FC" w:rsidRDefault="004F5C61">
            <w:r>
              <w:rPr>
                <w:rFonts w:cs="Tahoma"/>
                <w:bCs/>
                <w:iCs/>
              </w:rPr>
              <w:t>8.1 Rozdělení rozvaděčů</w:t>
            </w:r>
          </w:p>
          <w:p w14:paraId="02246941" w14:textId="77777777" w:rsidR="008275FC" w:rsidRDefault="004F5C61">
            <w:r>
              <w:rPr>
                <w:rFonts w:cs="Tahoma"/>
                <w:bCs/>
                <w:iCs/>
              </w:rPr>
              <w:t>8.2 Elektroměrové, okruhové, plastové,</w:t>
            </w:r>
          </w:p>
          <w:p w14:paraId="49E69916" w14:textId="77777777" w:rsidR="008275FC" w:rsidRDefault="004F5C61">
            <w:r>
              <w:rPr>
                <w:rFonts w:cs="Tahoma"/>
                <w:bCs/>
                <w:iCs/>
              </w:rPr>
              <w:t>přenosné, prozatímního odběru</w:t>
            </w:r>
          </w:p>
          <w:p w14:paraId="2E8BBCDC" w14:textId="77777777" w:rsidR="008275FC" w:rsidRDefault="004F5C61">
            <w:r>
              <w:rPr>
                <w:rFonts w:cs="Tahoma"/>
                <w:bCs/>
                <w:iCs/>
              </w:rPr>
              <w:t>8.3 Práce na rozvaděčích</w:t>
            </w:r>
          </w:p>
          <w:p w14:paraId="41D90290" w14:textId="77777777" w:rsidR="008275FC" w:rsidRDefault="008275FC">
            <w:pPr>
              <w:rPr>
                <w:rFonts w:cs="Tahoma"/>
                <w:b/>
              </w:rPr>
            </w:pPr>
          </w:p>
          <w:p w14:paraId="3D442275" w14:textId="77777777" w:rsidR="008275FC" w:rsidRDefault="008275FC">
            <w:pPr>
              <w:rPr>
                <w:rFonts w:cs="Tahoma"/>
                <w:b/>
              </w:rPr>
            </w:pPr>
          </w:p>
          <w:p w14:paraId="79EABBAA" w14:textId="77777777" w:rsidR="008275FC" w:rsidRDefault="008275FC">
            <w:pPr>
              <w:rPr>
                <w:rFonts w:cs="Tahoma"/>
                <w:b/>
              </w:rPr>
            </w:pPr>
          </w:p>
          <w:p w14:paraId="3D2E6ECE" w14:textId="77777777" w:rsidR="008275FC" w:rsidRDefault="008275FC">
            <w:pPr>
              <w:rPr>
                <w:rFonts w:cs="Tahoma"/>
                <w:b/>
              </w:rPr>
            </w:pPr>
          </w:p>
          <w:p w14:paraId="395DAD07" w14:textId="77777777" w:rsidR="008275FC" w:rsidRDefault="008275FC">
            <w:pPr>
              <w:rPr>
                <w:rFonts w:cs="Tahoma"/>
                <w:b/>
              </w:rPr>
            </w:pPr>
          </w:p>
          <w:p w14:paraId="59C3B75D" w14:textId="77777777" w:rsidR="008275FC" w:rsidRDefault="008275FC">
            <w:pPr>
              <w:rPr>
                <w:rFonts w:cs="Tahoma"/>
                <w:b/>
              </w:rPr>
            </w:pPr>
          </w:p>
          <w:p w14:paraId="445E521D" w14:textId="77777777" w:rsidR="008275FC" w:rsidRDefault="008275FC">
            <w:pPr>
              <w:rPr>
                <w:rFonts w:cs="Tahoma"/>
                <w:b/>
              </w:rPr>
            </w:pPr>
          </w:p>
          <w:p w14:paraId="7180E884" w14:textId="77777777" w:rsidR="008275FC" w:rsidRDefault="008275FC">
            <w:pPr>
              <w:rPr>
                <w:rFonts w:cs="Tahoma"/>
                <w:b/>
              </w:rPr>
            </w:pPr>
          </w:p>
          <w:p w14:paraId="796502D1" w14:textId="77777777" w:rsidR="008275FC" w:rsidRDefault="008275FC">
            <w:pPr>
              <w:rPr>
                <w:rFonts w:cs="Tahoma"/>
                <w:b/>
              </w:rPr>
            </w:pPr>
          </w:p>
          <w:p w14:paraId="3329F74D" w14:textId="77777777" w:rsidR="008275FC" w:rsidRDefault="004F5C61">
            <w:r>
              <w:rPr>
                <w:rFonts w:cs="Tahoma"/>
                <w:bCs/>
                <w:iCs/>
              </w:rPr>
              <w:t>Souborná práce k TC8</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6C0103AF" w14:textId="77777777" w:rsidR="008275FC" w:rsidRDefault="004F5C61">
            <w:pPr>
              <w:widowControl w:val="0"/>
            </w:pPr>
            <w:r>
              <w:rPr>
                <w:rFonts w:cs="Tahoma"/>
              </w:rPr>
              <w:t>Celkem</w:t>
            </w:r>
          </w:p>
          <w:p w14:paraId="7DF7520C" w14:textId="77777777" w:rsidR="008275FC" w:rsidRDefault="004F5C61">
            <w:pPr>
              <w:widowControl w:val="0"/>
            </w:pPr>
            <w:r>
              <w:rPr>
                <w:rFonts w:cs="Tahoma"/>
              </w:rPr>
              <w:t>104</w:t>
            </w:r>
          </w:p>
          <w:p w14:paraId="141391C5" w14:textId="77777777" w:rsidR="008275FC" w:rsidRDefault="008275FC">
            <w:pPr>
              <w:widowControl w:val="0"/>
              <w:rPr>
                <w:rFonts w:cs="Tahoma"/>
              </w:rPr>
            </w:pPr>
          </w:p>
          <w:p w14:paraId="4DCBEC56" w14:textId="77777777" w:rsidR="008275FC" w:rsidRDefault="004F5C61">
            <w:pPr>
              <w:widowControl w:val="0"/>
            </w:pPr>
            <w:r>
              <w:rPr>
                <w:rFonts w:cs="Tahoma"/>
              </w:rPr>
              <w:t>90</w:t>
            </w:r>
          </w:p>
          <w:p w14:paraId="23367ACF" w14:textId="77777777" w:rsidR="008275FC" w:rsidRDefault="008275FC">
            <w:pPr>
              <w:widowControl w:val="0"/>
              <w:rPr>
                <w:rFonts w:cs="Tahoma"/>
              </w:rPr>
            </w:pPr>
          </w:p>
          <w:p w14:paraId="7C120953" w14:textId="77777777" w:rsidR="008275FC" w:rsidRDefault="008275FC">
            <w:pPr>
              <w:widowControl w:val="0"/>
              <w:rPr>
                <w:rFonts w:cs="Tahoma"/>
              </w:rPr>
            </w:pPr>
          </w:p>
          <w:p w14:paraId="5AFCA2D9" w14:textId="77777777" w:rsidR="008275FC" w:rsidRDefault="008275FC">
            <w:pPr>
              <w:widowControl w:val="0"/>
              <w:rPr>
                <w:rFonts w:cs="Tahoma"/>
              </w:rPr>
            </w:pPr>
          </w:p>
          <w:p w14:paraId="290035AD" w14:textId="77777777" w:rsidR="008275FC" w:rsidRDefault="008275FC">
            <w:pPr>
              <w:widowControl w:val="0"/>
              <w:rPr>
                <w:rFonts w:cs="Tahoma"/>
              </w:rPr>
            </w:pPr>
          </w:p>
          <w:p w14:paraId="0817F555" w14:textId="77777777" w:rsidR="008275FC" w:rsidRDefault="008275FC">
            <w:pPr>
              <w:widowControl w:val="0"/>
              <w:rPr>
                <w:rFonts w:cs="Tahoma"/>
              </w:rPr>
            </w:pPr>
          </w:p>
          <w:p w14:paraId="1A2B7C4C" w14:textId="77777777" w:rsidR="008275FC" w:rsidRDefault="008275FC">
            <w:pPr>
              <w:widowControl w:val="0"/>
              <w:rPr>
                <w:rFonts w:cs="Tahoma"/>
              </w:rPr>
            </w:pPr>
          </w:p>
          <w:p w14:paraId="114C2EDA" w14:textId="77777777" w:rsidR="008275FC" w:rsidRDefault="008275FC">
            <w:pPr>
              <w:widowControl w:val="0"/>
              <w:rPr>
                <w:rFonts w:cs="Tahoma"/>
              </w:rPr>
            </w:pPr>
          </w:p>
          <w:p w14:paraId="32AE205C" w14:textId="77777777" w:rsidR="008275FC" w:rsidRDefault="008275FC">
            <w:pPr>
              <w:widowControl w:val="0"/>
              <w:rPr>
                <w:rFonts w:cs="Tahoma"/>
              </w:rPr>
            </w:pPr>
          </w:p>
          <w:p w14:paraId="5D1C47FB" w14:textId="77777777" w:rsidR="008275FC" w:rsidRDefault="008275FC">
            <w:pPr>
              <w:widowControl w:val="0"/>
              <w:rPr>
                <w:rFonts w:cs="Tahoma"/>
              </w:rPr>
            </w:pPr>
          </w:p>
          <w:p w14:paraId="21024ADE" w14:textId="77777777" w:rsidR="008275FC" w:rsidRDefault="008275FC">
            <w:pPr>
              <w:widowControl w:val="0"/>
              <w:rPr>
                <w:rFonts w:cs="Tahoma"/>
              </w:rPr>
            </w:pPr>
          </w:p>
          <w:p w14:paraId="6FFEE297" w14:textId="77777777" w:rsidR="008275FC" w:rsidRDefault="008275FC">
            <w:pPr>
              <w:widowControl w:val="0"/>
              <w:rPr>
                <w:rFonts w:cs="Tahoma"/>
              </w:rPr>
            </w:pPr>
          </w:p>
          <w:p w14:paraId="2047A0AF" w14:textId="77777777" w:rsidR="008275FC" w:rsidRDefault="008275FC">
            <w:pPr>
              <w:widowControl w:val="0"/>
              <w:rPr>
                <w:rFonts w:cs="Tahoma"/>
              </w:rPr>
            </w:pPr>
          </w:p>
          <w:p w14:paraId="76EC2DB7" w14:textId="77777777" w:rsidR="008275FC" w:rsidRDefault="008275FC">
            <w:pPr>
              <w:widowControl w:val="0"/>
              <w:rPr>
                <w:rFonts w:cs="Tahoma"/>
              </w:rPr>
            </w:pPr>
          </w:p>
          <w:p w14:paraId="5DA2C502" w14:textId="77777777" w:rsidR="008275FC" w:rsidRDefault="004F5C61">
            <w:pPr>
              <w:widowControl w:val="0"/>
            </w:pPr>
            <w:r>
              <w:rPr>
                <w:rFonts w:cs="Tahoma"/>
              </w:rPr>
              <w:t>14</w:t>
            </w:r>
          </w:p>
        </w:tc>
      </w:tr>
      <w:tr w:rsidR="008275FC" w14:paraId="1F747AD2"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0EB0FD01" w14:textId="77777777" w:rsidR="008275FC" w:rsidRDefault="004F5C61">
            <w:r>
              <w:rPr>
                <w:rFonts w:cs="Tahoma"/>
                <w:bCs/>
                <w:iCs/>
              </w:rPr>
              <w:t>Žák:</w:t>
            </w:r>
          </w:p>
          <w:p w14:paraId="36E6D1FA" w14:textId="77777777" w:rsidR="008275FC" w:rsidRDefault="004F5C61">
            <w:r>
              <w:rPr>
                <w:rFonts w:cs="Tahoma"/>
                <w:bCs/>
                <w:iCs/>
              </w:rPr>
              <w:t>- volí vhodný typ a druh jištění pro</w:t>
            </w:r>
          </w:p>
          <w:p w14:paraId="501229A7" w14:textId="77777777" w:rsidR="008275FC" w:rsidRDefault="004F5C61">
            <w:r>
              <w:rPr>
                <w:rFonts w:cs="Tahoma"/>
                <w:bCs/>
                <w:iCs/>
              </w:rPr>
              <w:t>dané elektrorozvody</w:t>
            </w:r>
          </w:p>
          <w:p w14:paraId="63D4D098" w14:textId="77777777" w:rsidR="008275FC" w:rsidRDefault="004F5C61">
            <w:r>
              <w:rPr>
                <w:rFonts w:cs="Tahoma"/>
                <w:bCs/>
                <w:iCs/>
              </w:rPr>
              <w:t>- rozliší druhy pojistek</w:t>
            </w:r>
          </w:p>
          <w:p w14:paraId="76534AC1" w14:textId="77777777" w:rsidR="008275FC" w:rsidRDefault="004F5C61">
            <w:r>
              <w:rPr>
                <w:rFonts w:cs="Tahoma"/>
                <w:bCs/>
                <w:iCs/>
              </w:rPr>
              <w:t>- rozliší barevné značení pojistek</w:t>
            </w:r>
            <w:r>
              <w:rPr>
                <w:rFonts w:cs="Tahoma"/>
                <w:bCs/>
                <w:iCs/>
              </w:rPr>
              <w:tab/>
              <w:t xml:space="preserve">    - rozliší  druhy jističů</w:t>
            </w:r>
          </w:p>
          <w:p w14:paraId="7467D1C2" w14:textId="77777777" w:rsidR="008275FC" w:rsidRDefault="004F5C61">
            <w:r>
              <w:rPr>
                <w:rFonts w:cs="Tahoma"/>
                <w:bCs/>
                <w:iCs/>
              </w:rPr>
              <w:t>- kreslí a vysvětluje charakteristiky</w:t>
            </w:r>
          </w:p>
          <w:p w14:paraId="4DE70539" w14:textId="77777777" w:rsidR="008275FC" w:rsidRDefault="004F5C61">
            <w:r>
              <w:rPr>
                <w:rFonts w:cs="Tahoma"/>
                <w:bCs/>
                <w:iCs/>
              </w:rPr>
              <w:t>jističů</w:t>
            </w:r>
            <w:r>
              <w:rPr>
                <w:rFonts w:cs="Tahoma"/>
                <w:bCs/>
                <w:iCs/>
              </w:rPr>
              <w:tab/>
              <w:t>a pojistek</w:t>
            </w:r>
          </w:p>
          <w:p w14:paraId="32C03E64" w14:textId="77777777" w:rsidR="008275FC" w:rsidRDefault="004F5C61">
            <w:r>
              <w:rPr>
                <w:rFonts w:cs="Tahoma"/>
                <w:bCs/>
                <w:iCs/>
              </w:rPr>
              <w:t>- vysvětlí funkci, použití a činnost</w:t>
            </w:r>
          </w:p>
          <w:p w14:paraId="14263E46" w14:textId="77777777" w:rsidR="008275FC" w:rsidRDefault="004F5C61">
            <w:r>
              <w:rPr>
                <w:rFonts w:cs="Tahoma"/>
                <w:bCs/>
                <w:iCs/>
              </w:rPr>
              <w:t>proudového chrániče</w:t>
            </w:r>
          </w:p>
          <w:p w14:paraId="1A2FC2E6" w14:textId="77777777" w:rsidR="008275FC" w:rsidRDefault="004F5C61">
            <w:r>
              <w:rPr>
                <w:rFonts w:cs="Tahoma"/>
                <w:bCs/>
                <w:iCs/>
              </w:rPr>
              <w:t>- rozliší druhy proudových chráničů podle proudového zatížení</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35549F43" w14:textId="77777777" w:rsidR="008275FC" w:rsidRDefault="004F5C61">
            <w:r>
              <w:rPr>
                <w:rFonts w:cs="Tahoma"/>
                <w:bCs/>
                <w:iCs/>
              </w:rPr>
              <w:t>9. Elektrické přístroje</w:t>
            </w:r>
          </w:p>
          <w:p w14:paraId="0A6E9F8A" w14:textId="77777777" w:rsidR="008275FC" w:rsidRDefault="004F5C61">
            <w:r>
              <w:rPr>
                <w:rFonts w:cs="Tahoma"/>
                <w:bCs/>
                <w:iCs/>
              </w:rPr>
              <w:t>9.1 Jištění, pojistky, jističe, proudový chránič</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50EB2E93" w14:textId="77777777" w:rsidR="008275FC" w:rsidRDefault="004F5C61">
            <w:pPr>
              <w:widowControl w:val="0"/>
            </w:pPr>
            <w:r>
              <w:rPr>
                <w:rFonts w:cs="Tahoma"/>
              </w:rPr>
              <w:t>Celkem</w:t>
            </w:r>
          </w:p>
          <w:p w14:paraId="69669524" w14:textId="77777777" w:rsidR="008275FC" w:rsidRDefault="004F5C61">
            <w:pPr>
              <w:widowControl w:val="0"/>
            </w:pPr>
            <w:r>
              <w:rPr>
                <w:rFonts w:cs="Tahoma"/>
              </w:rPr>
              <w:t>21</w:t>
            </w:r>
          </w:p>
        </w:tc>
      </w:tr>
      <w:tr w:rsidR="008275FC" w14:paraId="558092C4"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52987D9D" w14:textId="77777777" w:rsidR="008275FC" w:rsidRDefault="004F5C61">
            <w:r>
              <w:rPr>
                <w:rFonts w:cs="Tahoma"/>
                <w:bCs/>
                <w:iCs/>
              </w:rPr>
              <w:t>Žák</w:t>
            </w:r>
          </w:p>
          <w:p w14:paraId="3F17DA22" w14:textId="77777777" w:rsidR="008275FC" w:rsidRDefault="004F5C61">
            <w:r>
              <w:rPr>
                <w:rFonts w:cs="Tahoma"/>
                <w:bCs/>
                <w:iCs/>
              </w:rPr>
              <w:t>- rozliší jednotlivá provedení</w:t>
            </w:r>
          </w:p>
          <w:p w14:paraId="11182BFC" w14:textId="77777777" w:rsidR="008275FC" w:rsidRDefault="004F5C61">
            <w:r>
              <w:rPr>
                <w:rFonts w:cs="Tahoma"/>
                <w:bCs/>
                <w:iCs/>
              </w:rPr>
              <w:t>transformátorů</w:t>
            </w:r>
          </w:p>
          <w:p w14:paraId="675C3005" w14:textId="77777777" w:rsidR="008275FC" w:rsidRDefault="004F5C61">
            <w:r>
              <w:rPr>
                <w:rFonts w:cs="Tahoma"/>
                <w:bCs/>
                <w:iCs/>
              </w:rPr>
              <w:t>- popíše funkci transformátoru</w:t>
            </w:r>
          </w:p>
          <w:p w14:paraId="56AB28F9" w14:textId="77777777" w:rsidR="008275FC" w:rsidRDefault="004F5C61">
            <w:r>
              <w:rPr>
                <w:rFonts w:cs="Tahoma"/>
              </w:rPr>
              <w:t>- měří za použití příslušných měřících</w:t>
            </w:r>
          </w:p>
          <w:p w14:paraId="7F4FCDA4" w14:textId="77777777" w:rsidR="008275FC" w:rsidRDefault="004F5C61">
            <w:bookmarkStart w:id="160" w:name="_Toc430688685"/>
            <w:bookmarkStart w:id="161" w:name="_Toc430675743"/>
            <w:bookmarkEnd w:id="160"/>
            <w:bookmarkEnd w:id="161"/>
            <w:r>
              <w:rPr>
                <w:rFonts w:cs="Tahoma"/>
              </w:rPr>
              <w:t>přístrojů a metod transformátor</w:t>
            </w:r>
          </w:p>
          <w:p w14:paraId="33911014" w14:textId="77777777" w:rsidR="008275FC" w:rsidRDefault="004F5C61">
            <w:bookmarkStart w:id="162" w:name="_Toc430688686"/>
            <w:bookmarkStart w:id="163" w:name="_Toc430675744"/>
            <w:bookmarkEnd w:id="162"/>
            <w:bookmarkEnd w:id="163"/>
            <w:r>
              <w:rPr>
                <w:rFonts w:cs="Tahoma"/>
              </w:rPr>
              <w:t>hlediska funkce a parametrů</w:t>
            </w:r>
          </w:p>
          <w:p w14:paraId="5F22A0B6" w14:textId="77777777" w:rsidR="008275FC" w:rsidRDefault="004F5C61">
            <w:bookmarkStart w:id="164" w:name="_Toc430688687"/>
            <w:bookmarkStart w:id="165" w:name="_Toc430675745"/>
            <w:bookmarkEnd w:id="164"/>
            <w:bookmarkEnd w:id="165"/>
            <w:r>
              <w:rPr>
                <w:rFonts w:cs="Tahoma"/>
              </w:rPr>
              <w:t>udaných výrobcem</w:t>
            </w:r>
          </w:p>
          <w:p w14:paraId="4E7C50F7" w14:textId="77777777" w:rsidR="008275FC" w:rsidRDefault="004F5C61">
            <w:bookmarkStart w:id="166" w:name="_Toc430688688"/>
            <w:bookmarkStart w:id="167" w:name="_Toc430675746"/>
            <w:bookmarkEnd w:id="166"/>
            <w:bookmarkEnd w:id="167"/>
            <w:r>
              <w:rPr>
                <w:rFonts w:cs="Tahoma"/>
              </w:rPr>
              <w:t>- zjišťuje vady transformátoru</w:t>
            </w:r>
            <w:r>
              <w:rPr>
                <w:rFonts w:cs="Tahoma"/>
              </w:rPr>
              <w:tab/>
              <w:t xml:space="preserve">    - provádí odpovídající měření</w:t>
            </w:r>
          </w:p>
          <w:p w14:paraId="123AEE52" w14:textId="77777777" w:rsidR="008275FC" w:rsidRDefault="004F5C61">
            <w:bookmarkStart w:id="168" w:name="_Toc430688689"/>
            <w:bookmarkStart w:id="169" w:name="_Toc430675747"/>
            <w:bookmarkEnd w:id="168"/>
            <w:bookmarkEnd w:id="169"/>
            <w:r>
              <w:rPr>
                <w:rFonts w:cs="Tahoma"/>
              </w:rPr>
              <w:t>(izolační odpory a jednotlivá napětí) - dodržuje bezpečnost a hygienu při</w:t>
            </w:r>
          </w:p>
          <w:p w14:paraId="79D58A6A" w14:textId="77777777" w:rsidR="008275FC" w:rsidRDefault="004F5C61">
            <w:bookmarkStart w:id="170" w:name="_Toc430688690"/>
            <w:bookmarkStart w:id="171" w:name="_Toc430675748"/>
            <w:bookmarkEnd w:id="170"/>
            <w:bookmarkEnd w:id="171"/>
            <w:r>
              <w:rPr>
                <w:rFonts w:cs="Tahoma"/>
              </w:rPr>
              <w:t>práci</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102C016B" w14:textId="77777777" w:rsidR="008275FC" w:rsidRDefault="004F5C61">
            <w:r>
              <w:rPr>
                <w:rFonts w:cs="Tahoma"/>
                <w:bCs/>
                <w:iCs/>
              </w:rPr>
              <w:t>10. Transformátory – konstrukce</w:t>
            </w:r>
            <w:r>
              <w:rPr>
                <w:rFonts w:cs="Tahoma"/>
                <w:bCs/>
                <w:iCs/>
              </w:rPr>
              <w:tab/>
              <w:t>a odstranění závad</w:t>
            </w:r>
          </w:p>
          <w:p w14:paraId="033F118F" w14:textId="77777777" w:rsidR="008275FC" w:rsidRDefault="008275FC">
            <w:pPr>
              <w:rPr>
                <w:rFonts w:cs="Tahoma"/>
                <w:bCs/>
                <w:iCs/>
              </w:rPr>
            </w:pPr>
          </w:p>
          <w:p w14:paraId="25914A75" w14:textId="77777777" w:rsidR="008275FC" w:rsidRDefault="004F5C61">
            <w:r>
              <w:rPr>
                <w:rFonts w:cs="Tahoma"/>
                <w:bCs/>
                <w:iCs/>
              </w:rPr>
              <w:t xml:space="preserve">10.1 Rozdělení a konstrukce  </w:t>
            </w:r>
          </w:p>
          <w:p w14:paraId="51E22420" w14:textId="77777777" w:rsidR="008275FC" w:rsidRDefault="004F5C61">
            <w:r>
              <w:rPr>
                <w:rFonts w:cs="Tahoma"/>
                <w:bCs/>
                <w:iCs/>
              </w:rPr>
              <w:t>10.2 Výpočet, magnetický</w:t>
            </w:r>
          </w:p>
          <w:p w14:paraId="6B90C440" w14:textId="77777777" w:rsidR="008275FC" w:rsidRDefault="004F5C61">
            <w:r>
              <w:rPr>
                <w:rFonts w:cs="Tahoma"/>
                <w:bCs/>
                <w:iCs/>
              </w:rPr>
              <w:t>obvod, složení vinutí</w:t>
            </w:r>
          </w:p>
          <w:p w14:paraId="2BC5C948" w14:textId="77777777" w:rsidR="008275FC" w:rsidRDefault="004F5C61">
            <w:r>
              <w:rPr>
                <w:rFonts w:cs="Tahoma"/>
                <w:bCs/>
                <w:iCs/>
              </w:rPr>
              <w:t>10.3 Měření izolačního odporu, odpor vinutí, napětí naprázdno-nakrátko</w:t>
            </w:r>
          </w:p>
          <w:p w14:paraId="5DC796B6" w14:textId="77777777" w:rsidR="008275FC" w:rsidRDefault="004F5C61">
            <w:r>
              <w:rPr>
                <w:rFonts w:cs="Tahoma"/>
                <w:bCs/>
                <w:iCs/>
              </w:rPr>
              <w:t>10.4 Zkoušení a zjišťování závad</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4CEDAFDD" w14:textId="77777777" w:rsidR="008275FC" w:rsidRDefault="004F5C61">
            <w:pPr>
              <w:widowControl w:val="0"/>
            </w:pPr>
            <w:r>
              <w:rPr>
                <w:rFonts w:cs="Tahoma"/>
              </w:rPr>
              <w:t>Celkem 56</w:t>
            </w:r>
          </w:p>
        </w:tc>
      </w:tr>
      <w:tr w:rsidR="008275FC" w14:paraId="37628E48"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408B4F1B" w14:textId="77777777" w:rsidR="008275FC" w:rsidRDefault="004F5C61">
            <w:r>
              <w:rPr>
                <w:rFonts w:cs="Tahoma"/>
                <w:bCs/>
                <w:iCs/>
              </w:rPr>
              <w:t>Žák</w:t>
            </w:r>
          </w:p>
          <w:p w14:paraId="3B6699D9" w14:textId="77777777" w:rsidR="008275FC" w:rsidRDefault="004F5C61">
            <w:r>
              <w:rPr>
                <w:rFonts w:cs="Tahoma"/>
                <w:bCs/>
                <w:iCs/>
              </w:rPr>
              <w:t>- zapojuje zářivky podle konstrukce</w:t>
            </w:r>
          </w:p>
          <w:p w14:paraId="6A28E7E8" w14:textId="77777777" w:rsidR="008275FC" w:rsidRDefault="004F5C61">
            <w:r>
              <w:rPr>
                <w:rFonts w:cs="Tahoma"/>
                <w:bCs/>
                <w:iCs/>
              </w:rPr>
              <w:t>- provádí na zářivkách měření</w:t>
            </w:r>
          </w:p>
          <w:p w14:paraId="3E559376" w14:textId="77777777" w:rsidR="008275FC" w:rsidRDefault="004F5C61">
            <w:r>
              <w:rPr>
                <w:rFonts w:cs="Tahoma"/>
                <w:bCs/>
                <w:iCs/>
              </w:rPr>
              <w:t>proudu, výkonu a fázového posunu</w:t>
            </w:r>
          </w:p>
          <w:p w14:paraId="7406EA15" w14:textId="77777777" w:rsidR="008275FC" w:rsidRDefault="004F5C61">
            <w:r>
              <w:rPr>
                <w:rFonts w:cs="Tahoma"/>
                <w:bCs/>
                <w:iCs/>
              </w:rPr>
              <w:t>- rozděluje druhy výbojek podle</w:t>
            </w:r>
          </w:p>
          <w:p w14:paraId="484F2E20" w14:textId="77777777" w:rsidR="008275FC" w:rsidRDefault="004F5C61">
            <w:r>
              <w:rPr>
                <w:rFonts w:cs="Tahoma"/>
                <w:bCs/>
                <w:iCs/>
              </w:rPr>
              <w:t>provedení a konstrukce</w:t>
            </w:r>
            <w:r>
              <w:rPr>
                <w:rFonts w:cs="Tahoma"/>
                <w:bCs/>
                <w:iCs/>
              </w:rPr>
              <w:tab/>
            </w:r>
            <w:r>
              <w:rPr>
                <w:rFonts w:cs="Tahoma"/>
                <w:bCs/>
                <w:iCs/>
              </w:rPr>
              <w:tab/>
              <w:t xml:space="preserve">    - měří proud, výkon a fázový posun</w:t>
            </w:r>
          </w:p>
          <w:p w14:paraId="20A95D44" w14:textId="77777777" w:rsidR="008275FC" w:rsidRDefault="004F5C61">
            <w:r>
              <w:rPr>
                <w:rFonts w:cs="Tahoma"/>
                <w:bCs/>
                <w:iCs/>
              </w:rPr>
              <w:t>na výbojkách</w:t>
            </w:r>
          </w:p>
          <w:p w14:paraId="1C6BB2CD" w14:textId="77777777" w:rsidR="008275FC" w:rsidRDefault="004F5C61">
            <w:pPr>
              <w:jc w:val="left"/>
            </w:pPr>
            <w:r>
              <w:rPr>
                <w:rFonts w:cs="Tahoma"/>
                <w:bCs/>
                <w:iCs/>
              </w:rPr>
              <w:t>- hledá a odstraňuje závady na</w:t>
            </w:r>
          </w:p>
          <w:p w14:paraId="6AB725AE" w14:textId="77777777" w:rsidR="008275FC" w:rsidRDefault="004F5C61">
            <w:pPr>
              <w:jc w:val="left"/>
            </w:pPr>
            <w:r>
              <w:rPr>
                <w:rFonts w:cs="Tahoma"/>
                <w:bCs/>
                <w:iCs/>
              </w:rPr>
              <w:t>zapojených zářivkách a výbojká - rozděluje tepelné spotřebiče podle</w:t>
            </w:r>
          </w:p>
          <w:p w14:paraId="0F2D81CB" w14:textId="77777777" w:rsidR="008275FC" w:rsidRDefault="004F5C61">
            <w:r>
              <w:rPr>
                <w:rFonts w:cs="Tahoma"/>
                <w:bCs/>
                <w:iCs/>
              </w:rPr>
              <w:t>tříd - vypočítá hodnoty jističů pro</w:t>
            </w:r>
          </w:p>
          <w:p w14:paraId="5FD90CB4" w14:textId="77777777" w:rsidR="008275FC" w:rsidRDefault="004F5C61">
            <w:r>
              <w:rPr>
                <w:rFonts w:cs="Tahoma"/>
                <w:bCs/>
                <w:iCs/>
              </w:rPr>
              <w:t>různé typy tepelných spotřebičů</w:t>
            </w:r>
          </w:p>
          <w:p w14:paraId="24C94BEE" w14:textId="77777777" w:rsidR="008275FC" w:rsidRDefault="004F5C61">
            <w:r>
              <w:rPr>
                <w:rFonts w:cs="Tahoma"/>
                <w:bCs/>
                <w:iCs/>
              </w:rPr>
              <w:t>- zapojuje a používá přednostní relé</w:t>
            </w:r>
          </w:p>
          <w:p w14:paraId="5972AA93" w14:textId="77777777" w:rsidR="008275FC" w:rsidRDefault="004F5C61">
            <w:r>
              <w:rPr>
                <w:rFonts w:cs="Tahoma"/>
                <w:bCs/>
                <w:iCs/>
              </w:rPr>
              <w:t>pro tepelné spotřebiče</w:t>
            </w:r>
          </w:p>
          <w:p w14:paraId="1F069D53" w14:textId="77777777" w:rsidR="008275FC" w:rsidRDefault="004F5C61">
            <w:r>
              <w:rPr>
                <w:rFonts w:cs="Tahoma"/>
                <w:bCs/>
                <w:iCs/>
              </w:rPr>
              <w:t>- zapojuje kombinaci dvou tepelných</w:t>
            </w:r>
          </w:p>
          <w:p w14:paraId="5BCE3D69" w14:textId="77777777" w:rsidR="008275FC" w:rsidRDefault="004F5C61">
            <w:r>
              <w:rPr>
                <w:rFonts w:cs="Tahoma"/>
                <w:bCs/>
                <w:iCs/>
              </w:rPr>
              <w:t>spotřebičů v kombinaci s HDO a</w:t>
            </w:r>
          </w:p>
          <w:p w14:paraId="1216D132" w14:textId="77777777" w:rsidR="008275FC" w:rsidRDefault="004F5C61">
            <w:r>
              <w:rPr>
                <w:rFonts w:cs="Tahoma"/>
                <w:bCs/>
                <w:iCs/>
              </w:rPr>
              <w:t>elektroměrem</w:t>
            </w:r>
          </w:p>
          <w:p w14:paraId="10641BCC" w14:textId="77777777" w:rsidR="008275FC" w:rsidRDefault="004F5C61">
            <w:r>
              <w:rPr>
                <w:rFonts w:cs="Tahoma"/>
                <w:bCs/>
                <w:iCs/>
              </w:rPr>
              <w:t>- provádí měření proudu, napětí,</w:t>
            </w:r>
          </w:p>
          <w:p w14:paraId="6B8B1029" w14:textId="77777777" w:rsidR="008275FC" w:rsidRDefault="004F5C61">
            <w:r>
              <w:rPr>
                <w:rFonts w:cs="Tahoma"/>
                <w:bCs/>
                <w:iCs/>
              </w:rPr>
              <w:t>výkonu, fázového posunu, zemního</w:t>
            </w:r>
          </w:p>
          <w:p w14:paraId="50F7F7CB" w14:textId="77777777" w:rsidR="008275FC" w:rsidRDefault="004F5C61">
            <w:r>
              <w:rPr>
                <w:rFonts w:cs="Tahoma"/>
                <w:bCs/>
                <w:iCs/>
              </w:rPr>
              <w:t>odporu, izolačního odporu na</w:t>
            </w:r>
          </w:p>
          <w:p w14:paraId="53EA0D2C" w14:textId="77777777" w:rsidR="008275FC" w:rsidRDefault="004F5C61">
            <w:r>
              <w:rPr>
                <w:rFonts w:cs="Tahoma"/>
                <w:bCs/>
                <w:iCs/>
              </w:rPr>
              <w:t>tepelných spotřebičích</w:t>
            </w:r>
          </w:p>
          <w:p w14:paraId="55083670" w14:textId="77777777" w:rsidR="008275FC" w:rsidRDefault="004F5C61">
            <w:r>
              <w:rPr>
                <w:rFonts w:cs="Tahoma"/>
                <w:bCs/>
                <w:iCs/>
              </w:rPr>
              <w:t>- nalézá a odstraňuje závady</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371D3E48" w14:textId="77777777" w:rsidR="008275FC" w:rsidRDefault="004F5C61">
            <w:r>
              <w:rPr>
                <w:rFonts w:cs="Tahoma"/>
                <w:bCs/>
                <w:iCs/>
              </w:rPr>
              <w:t>11. Spotřebiče</w:t>
            </w:r>
          </w:p>
          <w:p w14:paraId="77EB1097" w14:textId="77777777" w:rsidR="008275FC" w:rsidRDefault="008275FC">
            <w:pPr>
              <w:rPr>
                <w:rFonts w:cs="Tahoma"/>
                <w:bCs/>
                <w:iCs/>
              </w:rPr>
            </w:pPr>
          </w:p>
          <w:p w14:paraId="0FE87927" w14:textId="77777777" w:rsidR="008275FC" w:rsidRDefault="004F5C61">
            <w:r>
              <w:rPr>
                <w:rFonts w:cs="Tahoma"/>
                <w:bCs/>
                <w:iCs/>
              </w:rPr>
              <w:t>11.1 Třídy napětí podle napětí, podle místa použití (pevné, přenosné, pohyblivé)</w:t>
            </w:r>
          </w:p>
          <w:p w14:paraId="647C903A" w14:textId="77777777" w:rsidR="008275FC" w:rsidRDefault="004F5C61">
            <w:r>
              <w:rPr>
                <w:rFonts w:cs="Tahoma"/>
                <w:bCs/>
                <w:iCs/>
              </w:rPr>
              <w:t>11.2 Světelné spotřebiče: žárovky,</w:t>
            </w:r>
          </w:p>
          <w:p w14:paraId="19B5F0B7" w14:textId="77777777" w:rsidR="008275FC" w:rsidRDefault="004F5C61">
            <w:r>
              <w:rPr>
                <w:rFonts w:cs="Tahoma"/>
                <w:bCs/>
                <w:iCs/>
              </w:rPr>
              <w:t>zářivky, výbojka rtuťová, sodíková,</w:t>
            </w:r>
          </w:p>
          <w:p w14:paraId="73E068AE" w14:textId="77777777" w:rsidR="008275FC" w:rsidRDefault="004F5C61">
            <w:r>
              <w:rPr>
                <w:rFonts w:cs="Tahoma"/>
                <w:bCs/>
                <w:iCs/>
              </w:rPr>
              <w:t>halogenová, elektronický</w:t>
            </w:r>
          </w:p>
          <w:p w14:paraId="031CD101" w14:textId="77777777" w:rsidR="008275FC" w:rsidRDefault="004F5C61">
            <w:r>
              <w:rPr>
                <w:rFonts w:cs="Tahoma"/>
                <w:bCs/>
                <w:iCs/>
              </w:rPr>
              <w:t>předřadník zářivek, halogenové</w:t>
            </w:r>
          </w:p>
          <w:p w14:paraId="038AB529" w14:textId="77777777" w:rsidR="008275FC" w:rsidRDefault="004F5C61">
            <w:r>
              <w:rPr>
                <w:rFonts w:cs="Tahoma"/>
                <w:bCs/>
                <w:iCs/>
              </w:rPr>
              <w:t>žárovky, energeticky úsporné</w:t>
            </w:r>
          </w:p>
          <w:p w14:paraId="7B54964C" w14:textId="77777777" w:rsidR="008275FC" w:rsidRDefault="004F5C61">
            <w:r>
              <w:rPr>
                <w:rFonts w:cs="Tahoma"/>
                <w:bCs/>
                <w:iCs/>
              </w:rPr>
              <w:t>žárovky, neony</w:t>
            </w:r>
          </w:p>
          <w:p w14:paraId="7716DF7A" w14:textId="77777777" w:rsidR="008275FC" w:rsidRDefault="004F5C61">
            <w:r>
              <w:rPr>
                <w:rFonts w:cs="Tahoma"/>
                <w:bCs/>
                <w:iCs/>
              </w:rPr>
              <w:t>11.3 Tepelné spotřebiče: podle</w:t>
            </w:r>
          </w:p>
          <w:p w14:paraId="43884262" w14:textId="77777777" w:rsidR="008275FC" w:rsidRDefault="004F5C61">
            <w:r>
              <w:rPr>
                <w:rFonts w:cs="Tahoma"/>
                <w:bCs/>
                <w:iCs/>
              </w:rPr>
              <w:t>uspořádání topných článků a podle</w:t>
            </w:r>
          </w:p>
          <w:p w14:paraId="5D677534" w14:textId="77777777" w:rsidR="008275FC" w:rsidRDefault="004F5C61">
            <w:r>
              <w:rPr>
                <w:rFonts w:cs="Tahoma"/>
                <w:bCs/>
                <w:iCs/>
              </w:rPr>
              <w:t>počtu fází</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6508304B" w14:textId="77777777" w:rsidR="008275FC" w:rsidRDefault="004F5C61">
            <w:pPr>
              <w:widowControl w:val="0"/>
            </w:pPr>
            <w:r>
              <w:rPr>
                <w:rFonts w:cs="Tahoma"/>
              </w:rPr>
              <w:t>Celkem</w:t>
            </w:r>
          </w:p>
          <w:p w14:paraId="06319660" w14:textId="77777777" w:rsidR="008275FC" w:rsidRDefault="004F5C61">
            <w:pPr>
              <w:widowControl w:val="0"/>
            </w:pPr>
            <w:r>
              <w:rPr>
                <w:rFonts w:cs="Tahoma"/>
              </w:rPr>
              <w:t>21</w:t>
            </w:r>
          </w:p>
        </w:tc>
      </w:tr>
      <w:tr w:rsidR="008275FC" w14:paraId="6E38CFCD"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5AF93CD7" w14:textId="77777777" w:rsidR="008275FC" w:rsidRDefault="004F5C61">
            <w:r>
              <w:rPr>
                <w:rFonts w:cs="Tahoma"/>
                <w:bCs/>
                <w:iCs/>
              </w:rPr>
              <w:t>Žák</w:t>
            </w:r>
          </w:p>
          <w:p w14:paraId="269FF865" w14:textId="77777777" w:rsidR="008275FC" w:rsidRDefault="004F5C61">
            <w:r>
              <w:rPr>
                <w:rFonts w:cs="Tahoma"/>
                <w:bCs/>
                <w:iCs/>
              </w:rPr>
              <w:t>- kalibruje měřicí přístroje</w:t>
            </w:r>
          </w:p>
          <w:p w14:paraId="620910EF" w14:textId="77777777" w:rsidR="008275FC" w:rsidRDefault="004F5C61">
            <w:r>
              <w:rPr>
                <w:rFonts w:cs="Tahoma"/>
                <w:bCs/>
                <w:iCs/>
              </w:rPr>
              <w:t>- nastavuje měřicí přístroj</w:t>
            </w:r>
          </w:p>
          <w:p w14:paraId="10DB7D4A" w14:textId="77777777" w:rsidR="008275FC" w:rsidRDefault="004F5C61">
            <w:r>
              <w:rPr>
                <w:rFonts w:cs="Tahoma"/>
                <w:bCs/>
                <w:iCs/>
              </w:rPr>
              <w:t>- provádí oddělené měření proudu a</w:t>
            </w:r>
          </w:p>
          <w:p w14:paraId="4F6238E7" w14:textId="77777777" w:rsidR="008275FC" w:rsidRDefault="004F5C61">
            <w:r>
              <w:rPr>
                <w:rFonts w:cs="Tahoma"/>
                <w:bCs/>
                <w:iCs/>
              </w:rPr>
              <w:t>napětí</w:t>
            </w:r>
            <w:r>
              <w:rPr>
                <w:rFonts w:cs="Tahoma"/>
                <w:bCs/>
                <w:iCs/>
              </w:rPr>
              <w:tab/>
              <w:t>na spotřebiči</w:t>
            </w:r>
          </w:p>
          <w:p w14:paraId="062DD887" w14:textId="77777777" w:rsidR="008275FC" w:rsidRDefault="004F5C61">
            <w:r>
              <w:rPr>
                <w:rFonts w:cs="Tahoma"/>
                <w:bCs/>
                <w:iCs/>
              </w:rPr>
              <w:t>- rozlišuje rozdíl mezi přímou a</w:t>
            </w:r>
          </w:p>
          <w:p w14:paraId="27D86805" w14:textId="77777777" w:rsidR="008275FC" w:rsidRDefault="004F5C61">
            <w:r>
              <w:rPr>
                <w:rFonts w:cs="Tahoma"/>
                <w:bCs/>
                <w:iCs/>
              </w:rPr>
              <w:t>nepřímou metodou</w:t>
            </w:r>
          </w:p>
          <w:p w14:paraId="341B4B67" w14:textId="77777777" w:rsidR="008275FC" w:rsidRDefault="004F5C61">
            <w:r>
              <w:rPr>
                <w:rFonts w:cs="Tahoma"/>
                <w:bCs/>
                <w:iCs/>
              </w:rPr>
              <w:t>- provádí měření</w:t>
            </w:r>
          </w:p>
          <w:p w14:paraId="1628821E" w14:textId="77777777" w:rsidR="008275FC" w:rsidRDefault="004F5C61">
            <w:r>
              <w:rPr>
                <w:rFonts w:cs="Tahoma"/>
                <w:bCs/>
                <w:iCs/>
              </w:rPr>
              <w:t>proudu, napětí, výkonu</w:t>
            </w:r>
          </w:p>
          <w:p w14:paraId="2B146841" w14:textId="77777777" w:rsidR="008275FC" w:rsidRDefault="004F5C61">
            <w:r>
              <w:rPr>
                <w:rFonts w:cs="Tahoma"/>
                <w:bCs/>
                <w:iCs/>
              </w:rPr>
              <w:t>- popisuje mechanickou část měřícího</w:t>
            </w:r>
          </w:p>
          <w:p w14:paraId="48F057A9" w14:textId="77777777" w:rsidR="008275FC" w:rsidRDefault="004F5C61">
            <w:r>
              <w:rPr>
                <w:rFonts w:cs="Tahoma"/>
                <w:bCs/>
                <w:iCs/>
              </w:rPr>
              <w:t>přístroje</w:t>
            </w:r>
          </w:p>
          <w:p w14:paraId="475FC443" w14:textId="77777777" w:rsidR="008275FC" w:rsidRDefault="004F5C61">
            <w:r>
              <w:rPr>
                <w:rFonts w:cs="Tahoma"/>
                <w:bCs/>
                <w:iCs/>
              </w:rPr>
              <w:t>- volí správný měřicí přístroj</w:t>
            </w:r>
          </w:p>
          <w:p w14:paraId="3FF91E53" w14:textId="77777777" w:rsidR="008275FC" w:rsidRDefault="004F5C61">
            <w:r>
              <w:rPr>
                <w:rFonts w:cs="Tahoma"/>
                <w:bCs/>
                <w:iCs/>
              </w:rPr>
              <w:t>pro dané zapojení</w:t>
            </w:r>
          </w:p>
          <w:p w14:paraId="530D23C7" w14:textId="77777777" w:rsidR="008275FC" w:rsidRDefault="004F5C61">
            <w:r>
              <w:rPr>
                <w:rFonts w:cs="Tahoma"/>
                <w:bCs/>
                <w:iCs/>
              </w:rPr>
              <w:t>- používá SI tabulku jednotek a</w:t>
            </w:r>
          </w:p>
          <w:p w14:paraId="3A226A07" w14:textId="77777777" w:rsidR="008275FC" w:rsidRDefault="004F5C61">
            <w:r>
              <w:rPr>
                <w:rFonts w:cs="Tahoma"/>
                <w:bCs/>
                <w:iCs/>
              </w:rPr>
              <w:t>vyhodnocuje</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554A5520" w14:textId="77777777" w:rsidR="008275FC" w:rsidRDefault="004F5C61">
            <w:r>
              <w:rPr>
                <w:rFonts w:cs="Tahoma"/>
                <w:bCs/>
                <w:iCs/>
              </w:rPr>
              <w:t>12. Měření v elektrotechnice</w:t>
            </w:r>
          </w:p>
          <w:p w14:paraId="1FB08A83" w14:textId="77777777" w:rsidR="008275FC" w:rsidRDefault="004F5C61">
            <w:r>
              <w:rPr>
                <w:rFonts w:cs="Tahoma"/>
                <w:bCs/>
                <w:iCs/>
              </w:rPr>
              <w:t>12.1. Základní rozdělení měřících</w:t>
            </w:r>
          </w:p>
          <w:p w14:paraId="52BE8DEB" w14:textId="77777777" w:rsidR="008275FC" w:rsidRDefault="004F5C61">
            <w:r>
              <w:rPr>
                <w:rFonts w:cs="Tahoma"/>
                <w:bCs/>
                <w:iCs/>
              </w:rPr>
              <w:t>přístrojů</w:t>
            </w:r>
          </w:p>
          <w:p w14:paraId="73575167" w14:textId="77777777" w:rsidR="008275FC" w:rsidRDefault="004F5C61">
            <w:r>
              <w:rPr>
                <w:rFonts w:cs="Tahoma"/>
                <w:bCs/>
                <w:iCs/>
              </w:rPr>
              <w:t>Podle schematické značky</w:t>
            </w:r>
          </w:p>
          <w:p w14:paraId="77DABEDF" w14:textId="77777777" w:rsidR="008275FC" w:rsidRDefault="004F5C61">
            <w:r>
              <w:rPr>
                <w:rFonts w:cs="Tahoma"/>
                <w:bCs/>
                <w:iCs/>
              </w:rPr>
              <w:t>Podle provedení</w:t>
            </w:r>
          </w:p>
          <w:p w14:paraId="1DD964EE" w14:textId="77777777" w:rsidR="008275FC" w:rsidRDefault="004F5C61">
            <w:r>
              <w:rPr>
                <w:rFonts w:cs="Tahoma"/>
                <w:bCs/>
                <w:iCs/>
              </w:rPr>
              <w:t>Podle druhu</w:t>
            </w:r>
          </w:p>
          <w:p w14:paraId="3801B1F0" w14:textId="77777777" w:rsidR="008275FC" w:rsidRDefault="004F5C61">
            <w:r>
              <w:rPr>
                <w:rFonts w:cs="Tahoma"/>
                <w:bCs/>
                <w:iCs/>
              </w:rPr>
              <w:t>Podle konstrukce</w:t>
            </w:r>
          </w:p>
          <w:p w14:paraId="341415DC" w14:textId="77777777" w:rsidR="008275FC" w:rsidRDefault="004F5C61">
            <w:r>
              <w:rPr>
                <w:rFonts w:cs="Tahoma"/>
                <w:bCs/>
                <w:iCs/>
              </w:rPr>
              <w:t>12.2. Druhy metod měřením napětí a proudu</w:t>
            </w:r>
          </w:p>
          <w:p w14:paraId="01977251" w14:textId="77777777" w:rsidR="008275FC" w:rsidRDefault="004F5C61">
            <w:r>
              <w:rPr>
                <w:rFonts w:cs="Tahoma"/>
                <w:bCs/>
                <w:iCs/>
              </w:rPr>
              <w:t>Fázový posun a kapacita</w:t>
            </w:r>
          </w:p>
          <w:p w14:paraId="2A09354A" w14:textId="77777777" w:rsidR="008275FC" w:rsidRDefault="004F5C61">
            <w:r>
              <w:rPr>
                <w:rFonts w:cs="Tahoma"/>
                <w:bCs/>
                <w:iCs/>
              </w:rPr>
              <w:t>Měření a výpočet impedance</w:t>
            </w:r>
          </w:p>
          <w:p w14:paraId="3E4E23A3" w14:textId="77777777" w:rsidR="008275FC" w:rsidRDefault="004F5C61">
            <w:r>
              <w:rPr>
                <w:rFonts w:cs="Tahoma"/>
                <w:bCs/>
                <w:iCs/>
              </w:rPr>
              <w:t>smyčky</w:t>
            </w:r>
          </w:p>
          <w:p w14:paraId="56B9FBB1" w14:textId="77777777" w:rsidR="008275FC" w:rsidRDefault="004F5C61">
            <w:r>
              <w:rPr>
                <w:rFonts w:cs="Tahoma"/>
                <w:bCs/>
                <w:iCs/>
              </w:rPr>
              <w:t>Měření zemního odporu</w:t>
            </w:r>
          </w:p>
          <w:p w14:paraId="37F9A4CB" w14:textId="77777777" w:rsidR="008275FC" w:rsidRDefault="004F5C61">
            <w:r>
              <w:rPr>
                <w:rFonts w:cs="Tahoma"/>
                <w:bCs/>
                <w:iCs/>
              </w:rPr>
              <w:t>Izolačního odporu</w:t>
            </w:r>
          </w:p>
          <w:p w14:paraId="7F33E45F" w14:textId="77777777" w:rsidR="008275FC" w:rsidRDefault="004F5C61">
            <w:r>
              <w:rPr>
                <w:rFonts w:cs="Tahoma"/>
                <w:bCs/>
                <w:iCs/>
              </w:rPr>
              <w:t>12.3. Druhy měřících přístrojů</w:t>
            </w:r>
          </w:p>
          <w:p w14:paraId="04CD0E8C" w14:textId="77777777" w:rsidR="008275FC" w:rsidRDefault="004F5C61">
            <w:r>
              <w:rPr>
                <w:rFonts w:cs="Tahoma"/>
                <w:bCs/>
                <w:iCs/>
              </w:rPr>
              <w:t>Analogové, Digitální, Vibrační</w:t>
            </w:r>
          </w:p>
          <w:p w14:paraId="49B3B20D" w14:textId="77777777" w:rsidR="008275FC" w:rsidRDefault="004F5C61">
            <w:r>
              <w:rPr>
                <w:rFonts w:cs="Tahoma"/>
                <w:bCs/>
                <w:iCs/>
              </w:rPr>
              <w:t>Světelné měřicí přístroje</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0DC28879" w14:textId="77777777" w:rsidR="008275FC" w:rsidRDefault="004F5C61">
            <w:pPr>
              <w:widowControl w:val="0"/>
            </w:pPr>
            <w:r>
              <w:rPr>
                <w:rFonts w:cs="Tahoma"/>
              </w:rPr>
              <w:t>Celkem</w:t>
            </w:r>
          </w:p>
          <w:p w14:paraId="7AFA4512" w14:textId="77777777" w:rsidR="008275FC" w:rsidRDefault="004F5C61">
            <w:pPr>
              <w:widowControl w:val="0"/>
            </w:pPr>
            <w:r>
              <w:rPr>
                <w:rFonts w:cs="Tahoma"/>
              </w:rPr>
              <w:t>54</w:t>
            </w:r>
          </w:p>
        </w:tc>
      </w:tr>
      <w:tr w:rsidR="008275FC" w14:paraId="57787F18"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1488ECE0" w14:textId="77777777" w:rsidR="008275FC" w:rsidRDefault="004F5C61">
            <w:r>
              <w:rPr>
                <w:rFonts w:cs="Tahoma"/>
                <w:bCs/>
                <w:iCs/>
              </w:rPr>
              <w:t>Žák</w:t>
            </w:r>
          </w:p>
          <w:p w14:paraId="63F41B86" w14:textId="77777777" w:rsidR="008275FC" w:rsidRDefault="004F5C61">
            <w:r>
              <w:rPr>
                <w:rFonts w:cs="Tahoma"/>
                <w:bCs/>
                <w:iCs/>
              </w:rPr>
              <w:t>- osazuje a pájí součástky na plošný</w:t>
            </w:r>
          </w:p>
          <w:p w14:paraId="26D0CED4" w14:textId="77777777" w:rsidR="008275FC" w:rsidRDefault="004F5C61">
            <w:r>
              <w:rPr>
                <w:rFonts w:cs="Tahoma"/>
                <w:bCs/>
                <w:iCs/>
              </w:rPr>
              <w:t>spoj dle technologického postupu</w:t>
            </w:r>
            <w:r>
              <w:rPr>
                <w:rFonts w:cs="Tahoma"/>
                <w:bCs/>
                <w:iCs/>
              </w:rPr>
              <w:tab/>
              <w:t xml:space="preserve">    - používá technologii povrchové</w:t>
            </w:r>
          </w:p>
          <w:p w14:paraId="339B6B1D" w14:textId="77777777" w:rsidR="008275FC" w:rsidRDefault="004F5C61">
            <w:r>
              <w:rPr>
                <w:rFonts w:cs="Tahoma"/>
                <w:bCs/>
                <w:iCs/>
              </w:rPr>
              <w:t>montáže materiál, tavidla a čistící</w:t>
            </w:r>
          </w:p>
          <w:p w14:paraId="6C69180A" w14:textId="77777777" w:rsidR="008275FC" w:rsidRDefault="004F5C61">
            <w:r>
              <w:rPr>
                <w:rFonts w:cs="Tahoma"/>
                <w:bCs/>
                <w:iCs/>
              </w:rPr>
              <w:t>prostředky</w:t>
            </w:r>
          </w:p>
          <w:p w14:paraId="16CC360A" w14:textId="77777777" w:rsidR="008275FC" w:rsidRDefault="004F5C61">
            <w:r>
              <w:rPr>
                <w:rFonts w:cs="Tahoma"/>
                <w:bCs/>
                <w:iCs/>
              </w:rPr>
              <w:t>- používá schematické značky pro</w:t>
            </w:r>
          </w:p>
          <w:p w14:paraId="3341E198" w14:textId="77777777" w:rsidR="008275FC" w:rsidRDefault="004F5C61">
            <w:r>
              <w:rPr>
                <w:rFonts w:cs="Tahoma"/>
                <w:bCs/>
                <w:iCs/>
              </w:rPr>
              <w:t>pájení</w:t>
            </w:r>
          </w:p>
          <w:p w14:paraId="01785465" w14:textId="77777777" w:rsidR="008275FC" w:rsidRDefault="004F5C61">
            <w:r>
              <w:rPr>
                <w:rFonts w:cs="Tahoma"/>
                <w:bCs/>
                <w:iCs/>
              </w:rPr>
              <w:t>- rozlišuje základní elektronické</w:t>
            </w:r>
          </w:p>
          <w:p w14:paraId="004A67CF" w14:textId="77777777" w:rsidR="008275FC" w:rsidRDefault="004F5C61">
            <w:r>
              <w:rPr>
                <w:rFonts w:cs="Tahoma"/>
                <w:bCs/>
                <w:iCs/>
              </w:rPr>
              <w:t>součástky a uvede jejich</w:t>
            </w:r>
          </w:p>
          <w:p w14:paraId="417D1DC2" w14:textId="77777777" w:rsidR="008275FC" w:rsidRDefault="004F5C61">
            <w:r>
              <w:rPr>
                <w:rFonts w:cs="Tahoma"/>
                <w:bCs/>
                <w:iCs/>
              </w:rPr>
              <w:t>charakteristiky a principy</w:t>
            </w:r>
          </w:p>
          <w:p w14:paraId="77EB6B3C" w14:textId="77777777" w:rsidR="008275FC" w:rsidRDefault="004F5C61">
            <w:r>
              <w:rPr>
                <w:rFonts w:cs="Tahoma"/>
                <w:bCs/>
                <w:iCs/>
              </w:rPr>
              <w:t>- rozlišuje jejich parametry</w:t>
            </w:r>
          </w:p>
          <w:p w14:paraId="1D7DC360" w14:textId="77777777" w:rsidR="008275FC" w:rsidRDefault="004F5C61">
            <w:r>
              <w:rPr>
                <w:rFonts w:cs="Tahoma"/>
                <w:bCs/>
                <w:iCs/>
              </w:rPr>
              <w:t>- orientuje se v katalogu součástek</w:t>
            </w:r>
            <w:r>
              <w:rPr>
                <w:rFonts w:cs="Tahoma"/>
                <w:bCs/>
                <w:iCs/>
              </w:rPr>
              <w:tab/>
              <w:t xml:space="preserve">    - vysvětluje základní pojmy</w:t>
            </w:r>
          </w:p>
          <w:p w14:paraId="7CBD06F9" w14:textId="77777777" w:rsidR="008275FC" w:rsidRDefault="004F5C61">
            <w:r>
              <w:rPr>
                <w:rFonts w:cs="Tahoma"/>
                <w:bCs/>
                <w:iCs/>
              </w:rPr>
              <w:t>v elektronice</w:t>
            </w:r>
          </w:p>
          <w:p w14:paraId="7AC17B22" w14:textId="77777777" w:rsidR="008275FC" w:rsidRDefault="004F5C61">
            <w:r>
              <w:rPr>
                <w:rFonts w:cs="Tahoma"/>
                <w:bCs/>
                <w:iCs/>
              </w:rPr>
              <w:t>- správně rozmísťuje součástky na</w:t>
            </w:r>
          </w:p>
          <w:p w14:paraId="6B9DD124" w14:textId="77777777" w:rsidR="008275FC" w:rsidRDefault="004F5C61">
            <w:r>
              <w:rPr>
                <w:rFonts w:cs="Tahoma"/>
                <w:bCs/>
                <w:iCs/>
              </w:rPr>
              <w:t>desku plošného spoje</w:t>
            </w:r>
            <w:r>
              <w:rPr>
                <w:rFonts w:cs="Tahoma"/>
                <w:bCs/>
                <w:iCs/>
              </w:rPr>
              <w:tab/>
              <w:t>z</w:t>
            </w:r>
          </w:p>
          <w:p w14:paraId="206D53C8" w14:textId="77777777" w:rsidR="008275FC" w:rsidRDefault="004F5C61">
            <w:r>
              <w:rPr>
                <w:rFonts w:cs="Tahoma"/>
                <w:bCs/>
                <w:iCs/>
              </w:rPr>
              <w:t>hlediska funkce a výkonových</w:t>
            </w:r>
          </w:p>
          <w:p w14:paraId="1D33E352" w14:textId="77777777" w:rsidR="008275FC" w:rsidRDefault="004F5C61">
            <w:r>
              <w:rPr>
                <w:rFonts w:cs="Tahoma"/>
                <w:bCs/>
                <w:iCs/>
              </w:rPr>
              <w:t>parametrů</w:t>
            </w:r>
          </w:p>
          <w:p w14:paraId="6AA47516" w14:textId="77777777" w:rsidR="008275FC" w:rsidRDefault="004F5C61">
            <w:r>
              <w:rPr>
                <w:rFonts w:cs="Tahoma"/>
                <w:bCs/>
                <w:iCs/>
              </w:rPr>
              <w:t>- měří a posuzuje parametry</w:t>
            </w:r>
          </w:p>
          <w:p w14:paraId="422CC4F4" w14:textId="77777777" w:rsidR="008275FC" w:rsidRDefault="004F5C61">
            <w:r>
              <w:rPr>
                <w:rFonts w:cs="Tahoma"/>
                <w:bCs/>
                <w:iCs/>
              </w:rPr>
              <w:t>pasivních součástek</w:t>
            </w:r>
          </w:p>
          <w:p w14:paraId="4A8C9710" w14:textId="77777777" w:rsidR="008275FC" w:rsidRDefault="004F5C61">
            <w:r>
              <w:rPr>
                <w:rFonts w:cs="Tahoma"/>
                <w:bCs/>
                <w:iCs/>
              </w:rPr>
              <w:t>- vyhledává v katalogu součástky</w:t>
            </w:r>
          </w:p>
          <w:p w14:paraId="0E8C1329" w14:textId="77777777" w:rsidR="008275FC" w:rsidRDefault="004F5C61">
            <w:r>
              <w:rPr>
                <w:rFonts w:cs="Tahoma"/>
                <w:bCs/>
                <w:iCs/>
              </w:rPr>
              <w:t>podle požadovaných vlastností</w:t>
            </w:r>
          </w:p>
          <w:p w14:paraId="2EC7D746" w14:textId="77777777" w:rsidR="008275FC" w:rsidRDefault="004F5C61">
            <w:r>
              <w:rPr>
                <w:rFonts w:cs="Tahoma"/>
                <w:bCs/>
                <w:iCs/>
              </w:rPr>
              <w:t>- popisuje jednotlivé součástky</w:t>
            </w:r>
          </w:p>
          <w:p w14:paraId="439A67EE" w14:textId="77777777" w:rsidR="008275FC" w:rsidRDefault="004F5C61">
            <w:r>
              <w:rPr>
                <w:rFonts w:cs="Tahoma"/>
                <w:bCs/>
                <w:iCs/>
              </w:rPr>
              <w:t>- měří a kontroluje elektrické</w:t>
            </w:r>
          </w:p>
          <w:p w14:paraId="1591E497" w14:textId="77777777" w:rsidR="008275FC" w:rsidRDefault="004F5C61">
            <w:r>
              <w:rPr>
                <w:rFonts w:cs="Tahoma"/>
                <w:bCs/>
                <w:iCs/>
              </w:rPr>
              <w:t>parametry stanovené výrobcem</w:t>
            </w:r>
          </w:p>
          <w:p w14:paraId="18FB2124" w14:textId="77777777" w:rsidR="008275FC" w:rsidRDefault="004F5C61">
            <w:r>
              <w:rPr>
                <w:rFonts w:cs="Tahoma"/>
                <w:bCs/>
                <w:iCs/>
              </w:rPr>
              <w:t>- orientuje se ve značení součástek</w:t>
            </w:r>
            <w:r>
              <w:rPr>
                <w:rFonts w:cs="Tahoma"/>
                <w:bCs/>
                <w:iCs/>
              </w:rPr>
              <w:tab/>
              <w:t xml:space="preserve">    - orientuje se v katalogu součástek</w:t>
            </w:r>
            <w:r>
              <w:rPr>
                <w:rFonts w:cs="Tahoma"/>
                <w:bCs/>
                <w:iCs/>
              </w:rPr>
              <w:tab/>
              <w:t xml:space="preserve">    - popisuje mezní parametry součástek</w:t>
            </w:r>
          </w:p>
          <w:p w14:paraId="753322F7" w14:textId="77777777" w:rsidR="008275FC" w:rsidRDefault="004F5C61">
            <w:r>
              <w:rPr>
                <w:rFonts w:cs="Tahoma"/>
                <w:bCs/>
                <w:iCs/>
              </w:rPr>
              <w:t>- rozlišuje základní druhy aktivních</w:t>
            </w:r>
          </w:p>
          <w:p w14:paraId="45D1431C" w14:textId="77777777" w:rsidR="008275FC" w:rsidRDefault="004F5C61">
            <w:r>
              <w:rPr>
                <w:rFonts w:cs="Tahoma"/>
                <w:bCs/>
                <w:iCs/>
              </w:rPr>
              <w:t>součástek</w:t>
            </w:r>
          </w:p>
          <w:p w14:paraId="080859E0" w14:textId="77777777" w:rsidR="008275FC" w:rsidRDefault="004F5C61">
            <w:r>
              <w:rPr>
                <w:rFonts w:cs="Tahoma"/>
                <w:bCs/>
                <w:iCs/>
              </w:rPr>
              <w:t>-  posuzuje jejich parametry podle</w:t>
            </w:r>
          </w:p>
          <w:p w14:paraId="436C8B8A" w14:textId="77777777" w:rsidR="008275FC" w:rsidRDefault="004F5C61">
            <w:r>
              <w:rPr>
                <w:rFonts w:cs="Tahoma"/>
                <w:bCs/>
                <w:iCs/>
              </w:rPr>
              <w:t>katalogu a vybírá vhodný typ</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36320A92" w14:textId="77777777" w:rsidR="008275FC" w:rsidRDefault="004F5C61">
            <w:r>
              <w:rPr>
                <w:rFonts w:cs="Tahoma"/>
                <w:bCs/>
                <w:iCs/>
              </w:rPr>
              <w:t>13. Elektronika</w:t>
            </w:r>
          </w:p>
          <w:p w14:paraId="38CC49EC" w14:textId="77777777" w:rsidR="008275FC" w:rsidRDefault="008275FC">
            <w:pPr>
              <w:rPr>
                <w:rFonts w:cs="Tahoma"/>
                <w:bCs/>
                <w:iCs/>
              </w:rPr>
            </w:pPr>
          </w:p>
          <w:p w14:paraId="103CB622" w14:textId="77777777" w:rsidR="008275FC" w:rsidRDefault="008275FC">
            <w:pPr>
              <w:rPr>
                <w:rFonts w:cs="Tahoma"/>
                <w:bCs/>
                <w:iCs/>
              </w:rPr>
            </w:pPr>
          </w:p>
          <w:p w14:paraId="0423F033" w14:textId="77777777" w:rsidR="008275FC" w:rsidRDefault="004F5C61">
            <w:r>
              <w:rPr>
                <w:rFonts w:cs="Tahoma"/>
                <w:bCs/>
                <w:iCs/>
              </w:rPr>
              <w:t>13.1 Zásady BOZP</w:t>
            </w:r>
          </w:p>
          <w:p w14:paraId="71C290B1" w14:textId="77777777" w:rsidR="008275FC" w:rsidRDefault="004F5C61">
            <w:r>
              <w:rPr>
                <w:rFonts w:cs="Tahoma"/>
                <w:bCs/>
                <w:iCs/>
              </w:rPr>
              <w:t>13.2 Rozdělení součástek na aktivní a pasivní, charakteristiky a vlastnosti</w:t>
            </w:r>
          </w:p>
          <w:p w14:paraId="5035D108" w14:textId="77777777" w:rsidR="008275FC" w:rsidRDefault="004F5C61">
            <w:r>
              <w:rPr>
                <w:rFonts w:cs="Tahoma"/>
                <w:bCs/>
                <w:iCs/>
              </w:rPr>
              <w:t>13.3 Rezistory, cívky, kondenzátory</w:t>
            </w:r>
          </w:p>
          <w:p w14:paraId="3BA10E20" w14:textId="77777777" w:rsidR="008275FC" w:rsidRDefault="004F5C61">
            <w:r>
              <w:rPr>
                <w:rFonts w:cs="Tahoma"/>
                <w:bCs/>
                <w:iCs/>
              </w:rPr>
              <w:t>13.4 Polovodiče</w:t>
            </w:r>
          </w:p>
          <w:p w14:paraId="2CA7C2E2" w14:textId="77777777" w:rsidR="008275FC" w:rsidRDefault="004F5C61">
            <w:r>
              <w:rPr>
                <w:rFonts w:cs="Tahoma"/>
                <w:bCs/>
                <w:iCs/>
              </w:rPr>
              <w:t>13.5 Montáž a pájení plošných spojů</w:t>
            </w:r>
          </w:p>
          <w:p w14:paraId="3AEC291A" w14:textId="77777777" w:rsidR="008275FC" w:rsidRDefault="008275FC">
            <w:pPr>
              <w:rPr>
                <w:rFonts w:cs="Tahoma"/>
                <w:bCs/>
                <w:iCs/>
              </w:rPr>
            </w:pPr>
          </w:p>
          <w:p w14:paraId="10F18B7C" w14:textId="77777777" w:rsidR="008275FC" w:rsidRDefault="008275FC">
            <w:pPr>
              <w:rPr>
                <w:rFonts w:cs="Tahoma"/>
                <w:bCs/>
                <w:iCs/>
              </w:rPr>
            </w:pPr>
          </w:p>
          <w:p w14:paraId="1D80E100" w14:textId="77777777" w:rsidR="008275FC" w:rsidRDefault="008275FC">
            <w:pPr>
              <w:rPr>
                <w:rFonts w:cs="Tahoma"/>
                <w:bCs/>
                <w:iCs/>
              </w:rPr>
            </w:pPr>
          </w:p>
          <w:p w14:paraId="74448561" w14:textId="77777777" w:rsidR="008275FC" w:rsidRDefault="008275FC">
            <w:pPr>
              <w:rPr>
                <w:rFonts w:cs="Tahoma"/>
                <w:bCs/>
                <w:iCs/>
              </w:rPr>
            </w:pPr>
          </w:p>
          <w:p w14:paraId="03BDC5EA" w14:textId="77777777" w:rsidR="008275FC" w:rsidRDefault="008275FC">
            <w:pPr>
              <w:rPr>
                <w:rFonts w:cs="Tahoma"/>
                <w:bCs/>
                <w:iCs/>
              </w:rPr>
            </w:pPr>
          </w:p>
          <w:p w14:paraId="225E563C" w14:textId="77777777" w:rsidR="008275FC" w:rsidRDefault="008275FC">
            <w:pPr>
              <w:rPr>
                <w:rFonts w:cs="Tahoma"/>
                <w:bCs/>
                <w:iCs/>
              </w:rPr>
            </w:pPr>
          </w:p>
          <w:p w14:paraId="181F066E" w14:textId="77777777" w:rsidR="008275FC" w:rsidRDefault="008275FC">
            <w:pPr>
              <w:rPr>
                <w:rFonts w:cs="Tahoma"/>
                <w:bCs/>
                <w:iCs/>
              </w:rPr>
            </w:pPr>
          </w:p>
          <w:p w14:paraId="79465A23" w14:textId="77777777" w:rsidR="008275FC" w:rsidRDefault="008275FC">
            <w:pPr>
              <w:rPr>
                <w:rFonts w:cs="Tahoma"/>
                <w:bCs/>
                <w:iCs/>
              </w:rPr>
            </w:pPr>
          </w:p>
          <w:p w14:paraId="1AFCE90D" w14:textId="77777777" w:rsidR="008275FC" w:rsidRDefault="008275FC">
            <w:pPr>
              <w:rPr>
                <w:rFonts w:cs="Tahoma"/>
                <w:bCs/>
                <w:iCs/>
              </w:rPr>
            </w:pPr>
          </w:p>
          <w:p w14:paraId="738566C5" w14:textId="77777777" w:rsidR="008275FC" w:rsidRDefault="008275FC">
            <w:pPr>
              <w:rPr>
                <w:rFonts w:cs="Tahoma"/>
                <w:bCs/>
                <w:iCs/>
              </w:rPr>
            </w:pPr>
          </w:p>
          <w:p w14:paraId="5FC4859B" w14:textId="77777777" w:rsidR="008275FC" w:rsidRDefault="008275FC">
            <w:pPr>
              <w:rPr>
                <w:rFonts w:cs="Tahoma"/>
                <w:bCs/>
                <w:iCs/>
              </w:rPr>
            </w:pPr>
          </w:p>
          <w:p w14:paraId="114676D5" w14:textId="77777777" w:rsidR="008275FC" w:rsidRDefault="008275FC">
            <w:pPr>
              <w:rPr>
                <w:rFonts w:cs="Tahoma"/>
                <w:bCs/>
                <w:iCs/>
              </w:rPr>
            </w:pPr>
          </w:p>
          <w:p w14:paraId="574995F4" w14:textId="77777777" w:rsidR="008275FC" w:rsidRDefault="008275FC">
            <w:pPr>
              <w:rPr>
                <w:rFonts w:cs="Tahoma"/>
                <w:bCs/>
                <w:iCs/>
              </w:rPr>
            </w:pPr>
          </w:p>
          <w:p w14:paraId="3D0AA3E8" w14:textId="77777777" w:rsidR="008275FC" w:rsidRDefault="008275FC">
            <w:pPr>
              <w:rPr>
                <w:rFonts w:cs="Tahoma"/>
                <w:bCs/>
                <w:iCs/>
              </w:rPr>
            </w:pPr>
          </w:p>
          <w:p w14:paraId="5C3ED532" w14:textId="77777777" w:rsidR="008275FC" w:rsidRDefault="008275FC">
            <w:pPr>
              <w:rPr>
                <w:rFonts w:cs="Tahoma"/>
                <w:bCs/>
                <w:iCs/>
              </w:rPr>
            </w:pPr>
          </w:p>
          <w:p w14:paraId="7185B7CD" w14:textId="77777777" w:rsidR="008275FC" w:rsidRDefault="008275FC">
            <w:pPr>
              <w:rPr>
                <w:rFonts w:cs="Tahoma"/>
                <w:bCs/>
                <w:iCs/>
              </w:rPr>
            </w:pPr>
          </w:p>
          <w:p w14:paraId="31E92F1B" w14:textId="77777777" w:rsidR="008275FC" w:rsidRDefault="008275FC">
            <w:pPr>
              <w:rPr>
                <w:rFonts w:cs="Tahoma"/>
                <w:bCs/>
                <w:iCs/>
              </w:rPr>
            </w:pPr>
          </w:p>
          <w:p w14:paraId="59C0ED8F" w14:textId="77777777" w:rsidR="008275FC" w:rsidRDefault="008275FC">
            <w:pPr>
              <w:rPr>
                <w:rFonts w:cs="Tahoma"/>
                <w:bCs/>
                <w:iCs/>
              </w:rPr>
            </w:pPr>
          </w:p>
          <w:p w14:paraId="59665D1E" w14:textId="77777777" w:rsidR="008275FC" w:rsidRDefault="008275FC">
            <w:pPr>
              <w:rPr>
                <w:rFonts w:cs="Tahoma"/>
                <w:bCs/>
                <w:iCs/>
              </w:rPr>
            </w:pPr>
          </w:p>
          <w:p w14:paraId="470F1D64" w14:textId="77777777" w:rsidR="008275FC" w:rsidRDefault="008275FC">
            <w:pPr>
              <w:rPr>
                <w:rFonts w:cs="Tahoma"/>
                <w:bCs/>
                <w:iCs/>
              </w:rPr>
            </w:pPr>
          </w:p>
          <w:p w14:paraId="29E768D6" w14:textId="77777777" w:rsidR="008275FC" w:rsidRDefault="008275FC">
            <w:pPr>
              <w:rPr>
                <w:rFonts w:cs="Tahoma"/>
                <w:bCs/>
                <w:iCs/>
              </w:rPr>
            </w:pPr>
          </w:p>
          <w:p w14:paraId="2DAD959D" w14:textId="77777777" w:rsidR="008275FC" w:rsidRDefault="008275FC">
            <w:pPr>
              <w:rPr>
                <w:rFonts w:cs="Tahoma"/>
                <w:bCs/>
                <w:iCs/>
              </w:rPr>
            </w:pPr>
          </w:p>
          <w:p w14:paraId="77516087" w14:textId="77777777" w:rsidR="008275FC" w:rsidRDefault="004F5C61">
            <w:r>
              <w:rPr>
                <w:rFonts w:cs="Tahoma"/>
                <w:bCs/>
                <w:iCs/>
              </w:rPr>
              <w:t>Souborná práce k TC 13</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07F1199A" w14:textId="77777777" w:rsidR="008275FC" w:rsidRDefault="004F5C61">
            <w:pPr>
              <w:widowControl w:val="0"/>
            </w:pPr>
            <w:r>
              <w:rPr>
                <w:rFonts w:cs="Tahoma"/>
              </w:rPr>
              <w:t>Celkem</w:t>
            </w:r>
          </w:p>
          <w:p w14:paraId="476FD47B" w14:textId="77777777" w:rsidR="008275FC" w:rsidRDefault="004F5C61">
            <w:pPr>
              <w:widowControl w:val="0"/>
            </w:pPr>
            <w:r>
              <w:rPr>
                <w:rFonts w:cs="Tahoma"/>
              </w:rPr>
              <w:t>154</w:t>
            </w:r>
          </w:p>
          <w:p w14:paraId="28373A9E" w14:textId="77777777" w:rsidR="008275FC" w:rsidRDefault="008275FC">
            <w:pPr>
              <w:widowControl w:val="0"/>
              <w:rPr>
                <w:rFonts w:cs="Tahoma"/>
              </w:rPr>
            </w:pPr>
          </w:p>
          <w:p w14:paraId="69D08142" w14:textId="77777777" w:rsidR="008275FC" w:rsidRDefault="004F5C61">
            <w:pPr>
              <w:widowControl w:val="0"/>
            </w:pPr>
            <w:r>
              <w:rPr>
                <w:rFonts w:cs="Tahoma"/>
              </w:rPr>
              <w:t>140</w:t>
            </w:r>
          </w:p>
          <w:p w14:paraId="7EFBB436" w14:textId="77777777" w:rsidR="008275FC" w:rsidRDefault="008275FC">
            <w:pPr>
              <w:widowControl w:val="0"/>
              <w:rPr>
                <w:rFonts w:cs="Tahoma"/>
              </w:rPr>
            </w:pPr>
          </w:p>
          <w:p w14:paraId="193D89C2" w14:textId="77777777" w:rsidR="008275FC" w:rsidRDefault="008275FC">
            <w:pPr>
              <w:widowControl w:val="0"/>
              <w:rPr>
                <w:rFonts w:cs="Tahoma"/>
              </w:rPr>
            </w:pPr>
          </w:p>
          <w:p w14:paraId="68DAA0FB" w14:textId="77777777" w:rsidR="008275FC" w:rsidRDefault="008275FC">
            <w:pPr>
              <w:widowControl w:val="0"/>
              <w:rPr>
                <w:rFonts w:cs="Tahoma"/>
              </w:rPr>
            </w:pPr>
          </w:p>
          <w:p w14:paraId="265E9E4B" w14:textId="77777777" w:rsidR="008275FC" w:rsidRDefault="008275FC">
            <w:pPr>
              <w:widowControl w:val="0"/>
              <w:rPr>
                <w:rFonts w:cs="Tahoma"/>
              </w:rPr>
            </w:pPr>
          </w:p>
          <w:p w14:paraId="16EB664F" w14:textId="77777777" w:rsidR="008275FC" w:rsidRDefault="008275FC">
            <w:pPr>
              <w:widowControl w:val="0"/>
              <w:rPr>
                <w:rFonts w:cs="Tahoma"/>
              </w:rPr>
            </w:pPr>
          </w:p>
          <w:p w14:paraId="5FC0ADFA" w14:textId="77777777" w:rsidR="008275FC" w:rsidRDefault="008275FC">
            <w:pPr>
              <w:widowControl w:val="0"/>
              <w:rPr>
                <w:rFonts w:cs="Tahoma"/>
              </w:rPr>
            </w:pPr>
          </w:p>
          <w:p w14:paraId="7DDF4262" w14:textId="77777777" w:rsidR="008275FC" w:rsidRDefault="008275FC">
            <w:pPr>
              <w:widowControl w:val="0"/>
              <w:rPr>
                <w:rFonts w:cs="Tahoma"/>
              </w:rPr>
            </w:pPr>
          </w:p>
          <w:p w14:paraId="79029F63" w14:textId="77777777" w:rsidR="008275FC" w:rsidRDefault="008275FC">
            <w:pPr>
              <w:widowControl w:val="0"/>
              <w:rPr>
                <w:rFonts w:cs="Tahoma"/>
              </w:rPr>
            </w:pPr>
          </w:p>
          <w:p w14:paraId="74A9877B" w14:textId="77777777" w:rsidR="008275FC" w:rsidRDefault="008275FC">
            <w:pPr>
              <w:widowControl w:val="0"/>
              <w:rPr>
                <w:rFonts w:cs="Tahoma"/>
              </w:rPr>
            </w:pPr>
          </w:p>
          <w:p w14:paraId="26BF76E4" w14:textId="77777777" w:rsidR="008275FC" w:rsidRDefault="008275FC">
            <w:pPr>
              <w:widowControl w:val="0"/>
              <w:rPr>
                <w:rFonts w:cs="Tahoma"/>
              </w:rPr>
            </w:pPr>
          </w:p>
          <w:p w14:paraId="1A40D063" w14:textId="77777777" w:rsidR="008275FC" w:rsidRDefault="008275FC">
            <w:pPr>
              <w:widowControl w:val="0"/>
              <w:rPr>
                <w:rFonts w:cs="Tahoma"/>
              </w:rPr>
            </w:pPr>
          </w:p>
          <w:p w14:paraId="43872B59" w14:textId="77777777" w:rsidR="008275FC" w:rsidRDefault="008275FC">
            <w:pPr>
              <w:widowControl w:val="0"/>
              <w:rPr>
                <w:rFonts w:cs="Tahoma"/>
              </w:rPr>
            </w:pPr>
          </w:p>
          <w:p w14:paraId="3396D6D1" w14:textId="77777777" w:rsidR="008275FC" w:rsidRDefault="008275FC">
            <w:pPr>
              <w:widowControl w:val="0"/>
              <w:rPr>
                <w:rFonts w:cs="Tahoma"/>
              </w:rPr>
            </w:pPr>
          </w:p>
          <w:p w14:paraId="3CBBCF77" w14:textId="77777777" w:rsidR="008275FC" w:rsidRDefault="008275FC">
            <w:pPr>
              <w:widowControl w:val="0"/>
              <w:rPr>
                <w:rFonts w:cs="Tahoma"/>
              </w:rPr>
            </w:pPr>
          </w:p>
          <w:p w14:paraId="0C12E346" w14:textId="77777777" w:rsidR="008275FC" w:rsidRDefault="008275FC">
            <w:pPr>
              <w:widowControl w:val="0"/>
              <w:rPr>
                <w:rFonts w:cs="Tahoma"/>
              </w:rPr>
            </w:pPr>
          </w:p>
          <w:p w14:paraId="4BA59C24" w14:textId="77777777" w:rsidR="008275FC" w:rsidRDefault="008275FC">
            <w:pPr>
              <w:widowControl w:val="0"/>
              <w:rPr>
                <w:rFonts w:cs="Tahoma"/>
              </w:rPr>
            </w:pPr>
          </w:p>
          <w:p w14:paraId="2B63F542" w14:textId="77777777" w:rsidR="008275FC" w:rsidRDefault="008275FC">
            <w:pPr>
              <w:widowControl w:val="0"/>
              <w:rPr>
                <w:rFonts w:cs="Tahoma"/>
              </w:rPr>
            </w:pPr>
          </w:p>
          <w:p w14:paraId="34C4B932" w14:textId="77777777" w:rsidR="008275FC" w:rsidRDefault="008275FC">
            <w:pPr>
              <w:widowControl w:val="0"/>
              <w:rPr>
                <w:rFonts w:cs="Tahoma"/>
              </w:rPr>
            </w:pPr>
          </w:p>
          <w:p w14:paraId="7A01934B" w14:textId="77777777" w:rsidR="008275FC" w:rsidRDefault="008275FC">
            <w:pPr>
              <w:widowControl w:val="0"/>
              <w:rPr>
                <w:rFonts w:cs="Tahoma"/>
              </w:rPr>
            </w:pPr>
          </w:p>
          <w:p w14:paraId="297CA62C" w14:textId="77777777" w:rsidR="008275FC" w:rsidRDefault="008275FC">
            <w:pPr>
              <w:widowControl w:val="0"/>
              <w:rPr>
                <w:rFonts w:cs="Tahoma"/>
              </w:rPr>
            </w:pPr>
          </w:p>
          <w:p w14:paraId="2DFFBEA0" w14:textId="77777777" w:rsidR="008275FC" w:rsidRDefault="008275FC">
            <w:pPr>
              <w:widowControl w:val="0"/>
              <w:rPr>
                <w:rFonts w:cs="Tahoma"/>
              </w:rPr>
            </w:pPr>
          </w:p>
          <w:p w14:paraId="4740D565" w14:textId="77777777" w:rsidR="008275FC" w:rsidRDefault="008275FC">
            <w:pPr>
              <w:widowControl w:val="0"/>
              <w:rPr>
                <w:rFonts w:cs="Tahoma"/>
              </w:rPr>
            </w:pPr>
          </w:p>
          <w:p w14:paraId="1D47524B" w14:textId="77777777" w:rsidR="008275FC" w:rsidRDefault="008275FC">
            <w:pPr>
              <w:widowControl w:val="0"/>
              <w:rPr>
                <w:rFonts w:cs="Tahoma"/>
              </w:rPr>
            </w:pPr>
          </w:p>
          <w:p w14:paraId="542CCF7A" w14:textId="77777777" w:rsidR="008275FC" w:rsidRDefault="008275FC">
            <w:pPr>
              <w:widowControl w:val="0"/>
              <w:rPr>
                <w:rFonts w:cs="Tahoma"/>
              </w:rPr>
            </w:pPr>
          </w:p>
          <w:p w14:paraId="5620590E" w14:textId="77777777" w:rsidR="008275FC" w:rsidRDefault="008275FC">
            <w:pPr>
              <w:widowControl w:val="0"/>
              <w:rPr>
                <w:rFonts w:cs="Tahoma"/>
              </w:rPr>
            </w:pPr>
          </w:p>
          <w:p w14:paraId="320550D8" w14:textId="77777777" w:rsidR="008275FC" w:rsidRDefault="008275FC">
            <w:pPr>
              <w:widowControl w:val="0"/>
              <w:rPr>
                <w:rFonts w:cs="Tahoma"/>
              </w:rPr>
            </w:pPr>
          </w:p>
          <w:p w14:paraId="10FB3162" w14:textId="77777777" w:rsidR="008275FC" w:rsidRDefault="008275FC">
            <w:pPr>
              <w:widowControl w:val="0"/>
              <w:rPr>
                <w:rFonts w:cs="Tahoma"/>
              </w:rPr>
            </w:pPr>
          </w:p>
          <w:p w14:paraId="0FA237F3" w14:textId="77777777" w:rsidR="008275FC" w:rsidRDefault="008275FC">
            <w:pPr>
              <w:widowControl w:val="0"/>
              <w:rPr>
                <w:rFonts w:cs="Tahoma"/>
              </w:rPr>
            </w:pPr>
          </w:p>
          <w:p w14:paraId="5D49135B" w14:textId="77777777" w:rsidR="008275FC" w:rsidRDefault="004F5C61">
            <w:pPr>
              <w:widowControl w:val="0"/>
            </w:pPr>
            <w:r>
              <w:rPr>
                <w:rFonts w:cs="Tahoma"/>
              </w:rPr>
              <w:t>14</w:t>
            </w:r>
          </w:p>
        </w:tc>
      </w:tr>
    </w:tbl>
    <w:p w14:paraId="44B0B148" w14:textId="77777777" w:rsidR="008275FC" w:rsidRDefault="008275FC">
      <w:pPr>
        <w:rPr>
          <w:rFonts w:cs="Tahoma"/>
          <w:b/>
          <w:bCs/>
          <w:iCs/>
        </w:rPr>
      </w:pPr>
    </w:p>
    <w:p w14:paraId="498DF0C5" w14:textId="77777777" w:rsidR="008275FC" w:rsidRDefault="004F5C61">
      <w:r>
        <w:rPr>
          <w:rFonts w:cs="Tahoma"/>
          <w:b/>
          <w:bCs/>
          <w:iCs/>
        </w:rPr>
        <w:t xml:space="preserve">3. ročník                                                                                         </w:t>
      </w:r>
      <w:r>
        <w:rPr>
          <w:rFonts w:cs="Tahoma"/>
          <w:b/>
          <w:bCs/>
        </w:rPr>
        <w:t>Celkem 525 h</w:t>
      </w:r>
    </w:p>
    <w:tbl>
      <w:tblPr>
        <w:tblW w:w="0" w:type="auto"/>
        <w:tblInd w:w="-29" w:type="dxa"/>
        <w:tblLayout w:type="fixed"/>
        <w:tblCellMar>
          <w:left w:w="92" w:type="dxa"/>
        </w:tblCellMar>
        <w:tblLook w:val="0000" w:firstRow="0" w:lastRow="0" w:firstColumn="0" w:lastColumn="0" w:noHBand="0" w:noVBand="0"/>
      </w:tblPr>
      <w:tblGrid>
        <w:gridCol w:w="3884"/>
        <w:gridCol w:w="4079"/>
        <w:gridCol w:w="1501"/>
      </w:tblGrid>
      <w:tr w:rsidR="008275FC" w14:paraId="3CAA21C6"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655A98B2" w14:textId="77777777" w:rsidR="008275FC" w:rsidRDefault="004F5C61">
            <w:r>
              <w:rPr>
                <w:rFonts w:cs="Tahoma"/>
                <w:b/>
              </w:rPr>
              <w:t>Výsledky vzdělávání</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5FA0CA6A" w14:textId="77777777" w:rsidR="008275FC" w:rsidRDefault="004F5C61">
            <w:r>
              <w:rPr>
                <w:rFonts w:cs="Tahoma"/>
                <w:b/>
              </w:rPr>
              <w:t>Učivo</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368237F9" w14:textId="77777777" w:rsidR="008275FC" w:rsidRDefault="004F5C61">
            <w:r>
              <w:rPr>
                <w:rFonts w:cs="Tahoma"/>
                <w:b/>
              </w:rPr>
              <w:t>Hodin</w:t>
            </w:r>
          </w:p>
        </w:tc>
      </w:tr>
      <w:tr w:rsidR="008275FC" w14:paraId="42F55D5C"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65DE8C5C" w14:textId="77777777" w:rsidR="008275FC" w:rsidRDefault="004F5C61">
            <w:r>
              <w:rPr>
                <w:rFonts w:cs="Tahoma"/>
                <w:bCs/>
                <w:iCs/>
              </w:rPr>
              <w:t>Žák:</w:t>
            </w:r>
          </w:p>
          <w:p w14:paraId="25BB80B0" w14:textId="77777777" w:rsidR="008275FC" w:rsidRDefault="004F5C61">
            <w:r>
              <w:rPr>
                <w:rFonts w:cs="Tahoma"/>
                <w:bCs/>
                <w:iCs/>
              </w:rPr>
              <w:t>- dodržuje zásady bezpečnosti práce</w:t>
            </w:r>
          </w:p>
          <w:p w14:paraId="25449C8E" w14:textId="77777777" w:rsidR="008275FC" w:rsidRDefault="004F5C61">
            <w:r>
              <w:rPr>
                <w:rFonts w:cs="Tahoma"/>
                <w:bCs/>
                <w:iCs/>
              </w:rPr>
              <w:t>při elektroinstalačních pracích</w:t>
            </w:r>
          </w:p>
          <w:p w14:paraId="5436CB67" w14:textId="77777777" w:rsidR="008275FC" w:rsidRDefault="004F5C61">
            <w:r>
              <w:rPr>
                <w:rFonts w:cs="Tahoma"/>
                <w:bCs/>
                <w:iCs/>
              </w:rPr>
              <w:t>- rozlišuje práce a jejich rozdělení dle elektrotechnické kvalifikace</w:t>
            </w:r>
          </w:p>
          <w:p w14:paraId="552603C3" w14:textId="77777777" w:rsidR="008275FC" w:rsidRDefault="004F5C61">
            <w:r>
              <w:rPr>
                <w:rFonts w:cs="Tahoma"/>
                <w:bCs/>
                <w:iCs/>
              </w:rPr>
              <w:t>pracovníků</w:t>
            </w:r>
          </w:p>
          <w:p w14:paraId="2E6B2569" w14:textId="77777777" w:rsidR="008275FC" w:rsidRDefault="004F5C61">
            <w:r>
              <w:rPr>
                <w:rFonts w:cs="Tahoma"/>
                <w:bCs/>
                <w:iCs/>
              </w:rPr>
              <w:t>- poskytuje základy první pomoci</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5F86F141" w14:textId="77777777" w:rsidR="008275FC" w:rsidRDefault="004F5C61">
            <w:r>
              <w:rPr>
                <w:rFonts w:cs="Tahoma"/>
                <w:bCs/>
                <w:iCs/>
              </w:rPr>
              <w:t>14. Opakování zásad bezpečnosti</w:t>
            </w:r>
          </w:p>
          <w:p w14:paraId="56E228B9" w14:textId="77777777" w:rsidR="008275FC" w:rsidRDefault="004F5C61">
            <w:r>
              <w:rPr>
                <w:rFonts w:cs="Tahoma"/>
                <w:bCs/>
                <w:iCs/>
              </w:rPr>
              <w:t>práce vzhledem k zaměření dílen</w:t>
            </w:r>
          </w:p>
          <w:p w14:paraId="3D412071" w14:textId="77777777" w:rsidR="008275FC" w:rsidRDefault="004F5C61">
            <w:r>
              <w:rPr>
                <w:rFonts w:cs="Tahoma"/>
                <w:bCs/>
                <w:iCs/>
              </w:rPr>
              <w:t>odborného výcviku</w:t>
            </w:r>
          </w:p>
          <w:p w14:paraId="068663B9" w14:textId="77777777" w:rsidR="008275FC" w:rsidRDefault="004F5C61">
            <w:r>
              <w:rPr>
                <w:rFonts w:cs="Tahoma"/>
                <w:bCs/>
                <w:iCs/>
              </w:rPr>
              <w:t>14.1 Úvod, základní ustanovení</w:t>
            </w:r>
          </w:p>
          <w:p w14:paraId="6CAC6D6C" w14:textId="77777777" w:rsidR="008275FC" w:rsidRDefault="004F5C61">
            <w:r>
              <w:rPr>
                <w:rFonts w:cs="Tahoma"/>
                <w:bCs/>
                <w:iCs/>
              </w:rPr>
              <w:t>právních norem o bezpečnosti a</w:t>
            </w:r>
          </w:p>
          <w:p w14:paraId="2DEEB16F" w14:textId="77777777" w:rsidR="008275FC" w:rsidRDefault="004F5C61">
            <w:r>
              <w:rPr>
                <w:rFonts w:cs="Tahoma"/>
                <w:bCs/>
                <w:iCs/>
              </w:rPr>
              <w:t>ochraně zdraví při práci</w:t>
            </w:r>
          </w:p>
          <w:p w14:paraId="3919CA10" w14:textId="77777777" w:rsidR="008275FC" w:rsidRDefault="004F5C61">
            <w:r>
              <w:rPr>
                <w:rFonts w:cs="Tahoma"/>
                <w:bCs/>
                <w:iCs/>
              </w:rPr>
              <w:t>14.2 Bezpečnost a ochrana zdraví</w:t>
            </w:r>
          </w:p>
          <w:p w14:paraId="2D69A061" w14:textId="77777777" w:rsidR="008275FC" w:rsidRDefault="004F5C61">
            <w:r>
              <w:rPr>
                <w:rFonts w:cs="Tahoma"/>
                <w:bCs/>
                <w:iCs/>
              </w:rPr>
              <w:t>při práci, hygiena práce, právní</w:t>
            </w:r>
          </w:p>
          <w:p w14:paraId="483A778A" w14:textId="77777777" w:rsidR="008275FC" w:rsidRDefault="004F5C61">
            <w:r>
              <w:rPr>
                <w:rFonts w:cs="Tahoma"/>
                <w:bCs/>
                <w:iCs/>
              </w:rPr>
              <w:t>ustanovení, zákoník práce</w:t>
            </w:r>
          </w:p>
          <w:p w14:paraId="0608BBDC" w14:textId="77777777" w:rsidR="008275FC" w:rsidRDefault="004F5C61">
            <w:r>
              <w:rPr>
                <w:rFonts w:cs="Tahoma"/>
                <w:bCs/>
                <w:iCs/>
              </w:rPr>
              <w:t>14.3 Zajišťování bezpečnosti a ochran</w:t>
            </w:r>
          </w:p>
          <w:p w14:paraId="181B886B" w14:textId="77777777" w:rsidR="008275FC" w:rsidRDefault="004F5C61">
            <w:r>
              <w:rPr>
                <w:rFonts w:cs="Tahoma"/>
                <w:bCs/>
                <w:iCs/>
              </w:rPr>
              <w:t>zdraví při práci na pracovištích</w:t>
            </w:r>
          </w:p>
          <w:p w14:paraId="734D2BC3" w14:textId="77777777" w:rsidR="008275FC" w:rsidRDefault="004F5C61">
            <w:r>
              <w:rPr>
                <w:rFonts w:cs="Tahoma"/>
                <w:bCs/>
                <w:iCs/>
              </w:rPr>
              <w:t>14.4 Protipožární ochrana a první</w:t>
            </w:r>
          </w:p>
          <w:p w14:paraId="7294CF33" w14:textId="77777777" w:rsidR="008275FC" w:rsidRDefault="004F5C61">
            <w:r>
              <w:rPr>
                <w:rFonts w:cs="Tahoma"/>
                <w:bCs/>
                <w:iCs/>
              </w:rPr>
              <w:t>pomoc</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51DDBF01" w14:textId="77777777" w:rsidR="008275FC" w:rsidRDefault="004F5C61">
            <w:pPr>
              <w:widowControl w:val="0"/>
            </w:pPr>
            <w:r>
              <w:rPr>
                <w:rFonts w:cs="Tahoma"/>
              </w:rPr>
              <w:t>Celkem 14</w:t>
            </w:r>
          </w:p>
        </w:tc>
      </w:tr>
      <w:tr w:rsidR="008275FC" w14:paraId="1C184352"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5A0B5DA6" w14:textId="77777777" w:rsidR="008275FC" w:rsidRDefault="004F5C61">
            <w:r>
              <w:rPr>
                <w:rFonts w:cs="Tahoma"/>
                <w:bCs/>
                <w:iCs/>
              </w:rPr>
              <w:t>Žák:</w:t>
            </w:r>
          </w:p>
          <w:p w14:paraId="0114913C" w14:textId="77777777" w:rsidR="008275FC" w:rsidRDefault="004F5C61">
            <w:r>
              <w:rPr>
                <w:rFonts w:cs="Tahoma"/>
                <w:bCs/>
                <w:iCs/>
              </w:rPr>
              <w:t>- rozlišuje kabelové přípojky</w:t>
            </w:r>
          </w:p>
          <w:p w14:paraId="0D145BCE" w14:textId="77777777" w:rsidR="008275FC" w:rsidRDefault="004F5C61">
            <w:r>
              <w:rPr>
                <w:rFonts w:cs="Tahoma"/>
                <w:bCs/>
                <w:iCs/>
              </w:rPr>
              <w:t>- provádí různé druhy domovních</w:t>
            </w:r>
          </w:p>
          <w:p w14:paraId="6112995E" w14:textId="77777777" w:rsidR="008275FC" w:rsidRDefault="004F5C61">
            <w:r>
              <w:rPr>
                <w:rFonts w:cs="Tahoma"/>
                <w:bCs/>
                <w:iCs/>
              </w:rPr>
              <w:t>přípojek</w:t>
            </w:r>
          </w:p>
          <w:p w14:paraId="2192A4F2" w14:textId="77777777" w:rsidR="008275FC" w:rsidRDefault="004F5C61">
            <w:r>
              <w:rPr>
                <w:rFonts w:cs="Tahoma"/>
                <w:bCs/>
                <w:iCs/>
              </w:rPr>
              <w:t>- provádí montáž závěsných kabelů</w:t>
            </w:r>
          </w:p>
          <w:p w14:paraId="11CEA864" w14:textId="77777777" w:rsidR="008275FC" w:rsidRDefault="004F5C61">
            <w:r>
              <w:rPr>
                <w:rFonts w:cs="Tahoma"/>
                <w:bCs/>
                <w:iCs/>
              </w:rPr>
              <w:t>- vytvaruje a ukončuje vodiče na</w:t>
            </w:r>
          </w:p>
          <w:p w14:paraId="401EBAF4" w14:textId="77777777" w:rsidR="008275FC" w:rsidRDefault="004F5C61">
            <w:r>
              <w:rPr>
                <w:rFonts w:cs="Tahoma"/>
                <w:bCs/>
                <w:iCs/>
              </w:rPr>
              <w:t>přípojce</w:t>
            </w:r>
          </w:p>
          <w:p w14:paraId="75F6E613" w14:textId="77777777" w:rsidR="008275FC" w:rsidRDefault="004F5C61">
            <w:r>
              <w:rPr>
                <w:rFonts w:cs="Tahoma"/>
                <w:bCs/>
                <w:iCs/>
              </w:rPr>
              <w:t>- provádí komplexní pokládku</w:t>
            </w:r>
          </w:p>
          <w:p w14:paraId="1BE55307" w14:textId="77777777" w:rsidR="008275FC" w:rsidRDefault="004F5C61">
            <w:r>
              <w:rPr>
                <w:rFonts w:cs="Tahoma"/>
                <w:bCs/>
                <w:iCs/>
              </w:rPr>
              <w:t>kabelového vedení a zvládá správný</w:t>
            </w:r>
          </w:p>
          <w:p w14:paraId="47AEEB37" w14:textId="77777777" w:rsidR="008275FC" w:rsidRDefault="004F5C61">
            <w:r>
              <w:rPr>
                <w:rFonts w:cs="Tahoma"/>
                <w:bCs/>
                <w:iCs/>
              </w:rPr>
              <w:t>technologický postup</w:t>
            </w:r>
          </w:p>
          <w:p w14:paraId="1C827540" w14:textId="77777777" w:rsidR="008275FC" w:rsidRDefault="004F5C61">
            <w:r>
              <w:rPr>
                <w:rFonts w:cs="Tahoma"/>
                <w:bCs/>
                <w:iCs/>
              </w:rPr>
              <w:t>- používá technologii zapojování a</w:t>
            </w:r>
          </w:p>
          <w:p w14:paraId="53D8CAAD" w14:textId="77777777" w:rsidR="008275FC" w:rsidRDefault="004F5C61">
            <w:r>
              <w:rPr>
                <w:rFonts w:cs="Tahoma"/>
                <w:bCs/>
                <w:iCs/>
              </w:rPr>
              <w:t>ukončování kabelů</w:t>
            </w:r>
          </w:p>
          <w:p w14:paraId="3EE4320E" w14:textId="77777777" w:rsidR="008275FC" w:rsidRDefault="004F5C61">
            <w:r>
              <w:rPr>
                <w:rFonts w:cs="Tahoma"/>
                <w:bCs/>
                <w:iCs/>
              </w:rPr>
              <w:t>- rozlišuje průřezy vodičů pro správné</w:t>
            </w:r>
          </w:p>
          <w:p w14:paraId="53610971" w14:textId="77777777" w:rsidR="008275FC" w:rsidRDefault="004F5C61">
            <w:r>
              <w:rPr>
                <w:rFonts w:cs="Tahoma"/>
                <w:bCs/>
                <w:iCs/>
              </w:rPr>
              <w:t>zapojení silových a ovládacích</w:t>
            </w:r>
          </w:p>
          <w:p w14:paraId="4CB42365" w14:textId="77777777" w:rsidR="008275FC" w:rsidRDefault="004F5C61">
            <w:r>
              <w:rPr>
                <w:rFonts w:cs="Tahoma"/>
                <w:bCs/>
                <w:iCs/>
              </w:rPr>
              <w:t>obvodů</w:t>
            </w:r>
          </w:p>
          <w:p w14:paraId="35BEB062" w14:textId="77777777" w:rsidR="008275FC" w:rsidRDefault="004F5C61">
            <w:r>
              <w:rPr>
                <w:rFonts w:cs="Tahoma"/>
                <w:bCs/>
                <w:iCs/>
              </w:rPr>
              <w:t>- rozlišuje správnou barvu vodičů</w:t>
            </w:r>
          </w:p>
          <w:p w14:paraId="6F817F82" w14:textId="77777777" w:rsidR="008275FC" w:rsidRDefault="004F5C61">
            <w:r>
              <w:rPr>
                <w:rFonts w:cs="Tahoma"/>
                <w:bCs/>
                <w:iCs/>
              </w:rPr>
              <w:t>- správně tvaruje vodiče</w:t>
            </w:r>
          </w:p>
          <w:p w14:paraId="56058B3F" w14:textId="77777777" w:rsidR="008275FC" w:rsidRDefault="004F5C61">
            <w:r>
              <w:rPr>
                <w:rFonts w:cs="Tahoma"/>
                <w:bCs/>
                <w:iCs/>
              </w:rPr>
              <w:t>- provádí správné ohyby a</w:t>
            </w:r>
          </w:p>
          <w:p w14:paraId="2DBBD4D1" w14:textId="77777777" w:rsidR="008275FC" w:rsidRDefault="004F5C61">
            <w:r>
              <w:rPr>
                <w:rFonts w:cs="Tahoma"/>
                <w:bCs/>
                <w:iCs/>
              </w:rPr>
              <w:t>odizolování vodičů</w:t>
            </w:r>
          </w:p>
          <w:p w14:paraId="19E0231B" w14:textId="77777777" w:rsidR="008275FC" w:rsidRDefault="004F5C61">
            <w:r>
              <w:rPr>
                <w:rFonts w:cs="Tahoma"/>
                <w:bCs/>
                <w:iCs/>
              </w:rPr>
              <w:t>- volí správný měřicí přístroj pro</w:t>
            </w:r>
          </w:p>
          <w:p w14:paraId="46AF79BB" w14:textId="77777777" w:rsidR="008275FC" w:rsidRDefault="004F5C61">
            <w:r>
              <w:rPr>
                <w:rFonts w:cs="Tahoma"/>
                <w:bCs/>
                <w:iCs/>
              </w:rPr>
              <w:t>měření  izolačního odporu</w:t>
            </w:r>
          </w:p>
          <w:p w14:paraId="54DDDA3E" w14:textId="77777777" w:rsidR="008275FC" w:rsidRDefault="004F5C61">
            <w:r>
              <w:rPr>
                <w:rFonts w:cs="Tahoma"/>
                <w:bCs/>
                <w:iCs/>
              </w:rPr>
              <w:t>- měří izolační odpor v terénu</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5E0A5829" w14:textId="77777777" w:rsidR="008275FC" w:rsidRDefault="004F5C61">
            <w:r>
              <w:rPr>
                <w:rFonts w:cs="Tahoma"/>
                <w:bCs/>
                <w:iCs/>
              </w:rPr>
              <w:t>15. Domovní a průmyslové rozvody</w:t>
            </w:r>
          </w:p>
          <w:p w14:paraId="4DE4FC5A" w14:textId="77777777" w:rsidR="008275FC" w:rsidRDefault="004F5C61">
            <w:r>
              <w:rPr>
                <w:rFonts w:cs="Tahoma"/>
                <w:bCs/>
                <w:iCs/>
              </w:rPr>
              <w:t>15.1 Přípojky k HDS a svodové</w:t>
            </w:r>
          </w:p>
          <w:p w14:paraId="64B1F244" w14:textId="77777777" w:rsidR="008275FC" w:rsidRDefault="004F5C61">
            <w:r>
              <w:rPr>
                <w:rFonts w:cs="Tahoma"/>
                <w:bCs/>
                <w:iCs/>
              </w:rPr>
              <w:t>přípojky, závěsné kabely</w:t>
            </w:r>
          </w:p>
          <w:p w14:paraId="19A81849" w14:textId="77777777" w:rsidR="008275FC" w:rsidRDefault="004F5C61">
            <w:r>
              <w:rPr>
                <w:rFonts w:cs="Tahoma"/>
                <w:bCs/>
                <w:iCs/>
              </w:rPr>
              <w:t>15.2 Pokládka kabelů křižovatky a</w:t>
            </w:r>
          </w:p>
          <w:p w14:paraId="60B86C7A" w14:textId="77777777" w:rsidR="008275FC" w:rsidRDefault="004F5C61">
            <w:r>
              <w:rPr>
                <w:rFonts w:cs="Tahoma"/>
                <w:bCs/>
                <w:iCs/>
              </w:rPr>
              <w:t>souběhy</w:t>
            </w:r>
          </w:p>
          <w:p w14:paraId="1E267ADC" w14:textId="77777777" w:rsidR="008275FC" w:rsidRDefault="004F5C61">
            <w:r>
              <w:rPr>
                <w:rFonts w:cs="Tahoma"/>
                <w:bCs/>
                <w:iCs/>
              </w:rPr>
              <w:t>15.3 Ochrana před atmosférický</w:t>
            </w:r>
          </w:p>
          <w:p w14:paraId="45440B09" w14:textId="77777777" w:rsidR="008275FC" w:rsidRDefault="004F5C61">
            <w:r>
              <w:rPr>
                <w:rFonts w:cs="Tahoma"/>
                <w:bCs/>
                <w:iCs/>
              </w:rPr>
              <w:t>přepětím</w:t>
            </w:r>
          </w:p>
          <w:p w14:paraId="5E682C30" w14:textId="77777777" w:rsidR="008275FC" w:rsidRDefault="004F5C61">
            <w:r>
              <w:rPr>
                <w:rFonts w:cs="Tahoma"/>
                <w:bCs/>
                <w:iCs/>
              </w:rPr>
              <w:t>15.4 Značení kabelových vedení</w:t>
            </w:r>
          </w:p>
          <w:p w14:paraId="5D74180F" w14:textId="77777777" w:rsidR="008275FC" w:rsidRDefault="004F5C61">
            <w:r>
              <w:rPr>
                <w:rFonts w:cs="Tahoma"/>
                <w:bCs/>
                <w:iCs/>
              </w:rPr>
              <w:t>15.5 Kabelové spojky a koncovky,</w:t>
            </w:r>
          </w:p>
          <w:p w14:paraId="49CBE37F" w14:textId="77777777" w:rsidR="008275FC" w:rsidRDefault="004F5C61">
            <w:r>
              <w:rPr>
                <w:rFonts w:cs="Tahoma"/>
                <w:bCs/>
                <w:iCs/>
              </w:rPr>
              <w:t>montáž, způsoby provedení</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2DE35621" w14:textId="77777777" w:rsidR="008275FC" w:rsidRDefault="004F5C61">
            <w:pPr>
              <w:widowControl w:val="0"/>
            </w:pPr>
            <w:r>
              <w:rPr>
                <w:rFonts w:cs="Tahoma"/>
              </w:rPr>
              <w:t>Celkem</w:t>
            </w:r>
          </w:p>
          <w:p w14:paraId="056C0569" w14:textId="77777777" w:rsidR="008275FC" w:rsidRDefault="004F5C61">
            <w:pPr>
              <w:widowControl w:val="0"/>
            </w:pPr>
            <w:r>
              <w:rPr>
                <w:rFonts w:cs="Tahoma"/>
              </w:rPr>
              <w:t>35</w:t>
            </w:r>
          </w:p>
        </w:tc>
      </w:tr>
      <w:tr w:rsidR="008275FC" w14:paraId="6D24FB42"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69DB60C7" w14:textId="77777777" w:rsidR="008275FC" w:rsidRDefault="004F5C61">
            <w:r>
              <w:rPr>
                <w:rFonts w:cs="Tahoma"/>
                <w:bCs/>
                <w:iCs/>
              </w:rPr>
              <w:t>Žák:</w:t>
            </w:r>
          </w:p>
          <w:p w14:paraId="201C90C8" w14:textId="77777777" w:rsidR="008275FC" w:rsidRDefault="004F5C61">
            <w:r>
              <w:rPr>
                <w:rFonts w:cs="Tahoma"/>
                <w:bCs/>
                <w:iCs/>
              </w:rPr>
              <w:t>- volí vhodný typ a druh jištění pro</w:t>
            </w:r>
          </w:p>
          <w:p w14:paraId="02EAFE02" w14:textId="77777777" w:rsidR="008275FC" w:rsidRDefault="004F5C61">
            <w:r>
              <w:rPr>
                <w:rFonts w:cs="Tahoma"/>
                <w:bCs/>
                <w:iCs/>
              </w:rPr>
              <w:t>dané elektrorozvody</w:t>
            </w:r>
          </w:p>
          <w:p w14:paraId="0C1F52CB" w14:textId="77777777" w:rsidR="008275FC" w:rsidRDefault="004F5C61">
            <w:r>
              <w:rPr>
                <w:rFonts w:cs="Tahoma"/>
                <w:bCs/>
                <w:iCs/>
              </w:rPr>
              <w:t>- rozlišuje druhy pojistek</w:t>
            </w:r>
          </w:p>
          <w:p w14:paraId="28B7F4D7" w14:textId="77777777" w:rsidR="008275FC" w:rsidRDefault="004F5C61">
            <w:r>
              <w:rPr>
                <w:rFonts w:cs="Tahoma"/>
                <w:bCs/>
                <w:iCs/>
              </w:rPr>
              <w:t>- rozlišuje barevné značení pojistek</w:t>
            </w:r>
          </w:p>
          <w:p w14:paraId="3438A454" w14:textId="77777777" w:rsidR="008275FC" w:rsidRDefault="004F5C61">
            <w:r>
              <w:rPr>
                <w:rFonts w:cs="Tahoma"/>
                <w:bCs/>
                <w:iCs/>
              </w:rPr>
              <w:t>- rozlišuje druhy jističů</w:t>
            </w:r>
          </w:p>
          <w:p w14:paraId="7C04F900" w14:textId="77777777" w:rsidR="008275FC" w:rsidRDefault="004F5C61">
            <w:r>
              <w:rPr>
                <w:rFonts w:cs="Tahoma"/>
                <w:bCs/>
                <w:iCs/>
              </w:rPr>
              <w:t>- kreslí a vysvětluje charakteristiky</w:t>
            </w:r>
          </w:p>
          <w:p w14:paraId="65D16C52" w14:textId="77777777" w:rsidR="008275FC" w:rsidRDefault="004F5C61">
            <w:r>
              <w:rPr>
                <w:rFonts w:cs="Tahoma"/>
                <w:bCs/>
                <w:iCs/>
              </w:rPr>
              <w:t>jističů</w:t>
            </w:r>
            <w:r>
              <w:rPr>
                <w:rFonts w:cs="Tahoma"/>
                <w:bCs/>
                <w:iCs/>
              </w:rPr>
              <w:tab/>
              <w:t>a pojistek</w:t>
            </w:r>
          </w:p>
          <w:p w14:paraId="2E357D00" w14:textId="77777777" w:rsidR="008275FC" w:rsidRDefault="004F5C61">
            <w:r>
              <w:rPr>
                <w:rFonts w:cs="Tahoma"/>
                <w:bCs/>
                <w:iCs/>
              </w:rPr>
              <w:t>- vysvětluje funkci, použití a činnost</w:t>
            </w:r>
          </w:p>
          <w:p w14:paraId="55094277" w14:textId="77777777" w:rsidR="008275FC" w:rsidRDefault="004F5C61">
            <w:r>
              <w:rPr>
                <w:rFonts w:cs="Tahoma"/>
                <w:bCs/>
                <w:iCs/>
              </w:rPr>
              <w:t>proudového chrániče</w:t>
            </w:r>
          </w:p>
          <w:p w14:paraId="5F47A46C" w14:textId="77777777" w:rsidR="008275FC" w:rsidRDefault="004F5C61">
            <w:r>
              <w:rPr>
                <w:rFonts w:cs="Tahoma"/>
                <w:bCs/>
                <w:iCs/>
              </w:rPr>
              <w:t>- rozlišuje druhy proudových</w:t>
            </w:r>
          </w:p>
          <w:p w14:paraId="5A7BB13A" w14:textId="77777777" w:rsidR="008275FC" w:rsidRDefault="004F5C61">
            <w:r>
              <w:rPr>
                <w:rFonts w:cs="Tahoma"/>
                <w:bCs/>
                <w:iCs/>
              </w:rPr>
              <w:t>chráničů podle proudového zatížení</w:t>
            </w:r>
          </w:p>
          <w:p w14:paraId="564AF0C9" w14:textId="77777777" w:rsidR="008275FC" w:rsidRDefault="004F5C61">
            <w:r>
              <w:rPr>
                <w:rFonts w:cs="Tahoma"/>
                <w:bCs/>
                <w:iCs/>
              </w:rPr>
              <w:t>- rozděluje elektroměry podle druhů,</w:t>
            </w:r>
          </w:p>
          <w:p w14:paraId="14042C62" w14:textId="77777777" w:rsidR="008275FC" w:rsidRDefault="004F5C61">
            <w:r>
              <w:rPr>
                <w:rFonts w:cs="Tahoma"/>
                <w:bCs/>
                <w:iCs/>
              </w:rPr>
              <w:t>podle sazby, podle výkonu a podle</w:t>
            </w:r>
          </w:p>
          <w:p w14:paraId="7F276B83" w14:textId="77777777" w:rsidR="008275FC" w:rsidRDefault="004F5C61">
            <w:r>
              <w:rPr>
                <w:rFonts w:cs="Tahoma"/>
                <w:bCs/>
                <w:iCs/>
              </w:rPr>
              <w:t>použití</w:t>
            </w:r>
          </w:p>
          <w:p w14:paraId="26547E79" w14:textId="77777777" w:rsidR="008275FC" w:rsidRDefault="004F5C61">
            <w:r>
              <w:rPr>
                <w:rFonts w:cs="Tahoma"/>
                <w:bCs/>
                <w:iCs/>
              </w:rPr>
              <w:t>- zapojuje kombinaci HDO nebo</w:t>
            </w:r>
          </w:p>
          <w:p w14:paraId="1284A16E" w14:textId="77777777" w:rsidR="008275FC" w:rsidRDefault="004F5C61">
            <w:r>
              <w:rPr>
                <w:rFonts w:cs="Tahoma"/>
                <w:bCs/>
                <w:iCs/>
              </w:rPr>
              <w:t>spínacích</w:t>
            </w:r>
          </w:p>
          <w:p w14:paraId="0531B8A7" w14:textId="77777777" w:rsidR="008275FC" w:rsidRDefault="004F5C61">
            <w:r>
              <w:rPr>
                <w:rFonts w:cs="Tahoma"/>
                <w:bCs/>
                <w:iCs/>
              </w:rPr>
              <w:t>- zapojuje podle správného barevného</w:t>
            </w:r>
          </w:p>
          <w:p w14:paraId="5F85A147" w14:textId="77777777" w:rsidR="008275FC" w:rsidRDefault="004F5C61">
            <w:r>
              <w:rPr>
                <w:rFonts w:cs="Tahoma"/>
                <w:bCs/>
                <w:iCs/>
              </w:rPr>
              <w:t>provedení a volí vhodný průřez</w:t>
            </w:r>
          </w:p>
          <w:p w14:paraId="24890CFE" w14:textId="77777777" w:rsidR="008275FC" w:rsidRDefault="004F5C61">
            <w:r>
              <w:rPr>
                <w:rFonts w:cs="Tahoma"/>
                <w:bCs/>
                <w:iCs/>
              </w:rPr>
              <w:t>vodiče</w:t>
            </w:r>
          </w:p>
          <w:p w14:paraId="38C42AD7" w14:textId="77777777" w:rsidR="008275FC" w:rsidRDefault="004F5C61">
            <w:r>
              <w:rPr>
                <w:rFonts w:cs="Tahoma"/>
                <w:bCs/>
                <w:iCs/>
              </w:rPr>
              <w:t>- zapojuje elektroměry pro přímé a</w:t>
            </w:r>
          </w:p>
          <w:p w14:paraId="58AC4748" w14:textId="77777777" w:rsidR="008275FC" w:rsidRDefault="004F5C61">
            <w:r>
              <w:rPr>
                <w:rFonts w:cs="Tahoma"/>
                <w:bCs/>
                <w:iCs/>
              </w:rPr>
              <w:t>nepřímé měření hodin</w:t>
            </w:r>
          </w:p>
          <w:p w14:paraId="64377271" w14:textId="77777777" w:rsidR="008275FC" w:rsidRDefault="004F5C61">
            <w:r>
              <w:rPr>
                <w:rFonts w:cs="Tahoma"/>
                <w:bCs/>
                <w:iCs/>
              </w:rPr>
              <w:t>- zapojuje zkušební svorkovnici ZPA</w:t>
            </w:r>
          </w:p>
          <w:p w14:paraId="3E2E385C" w14:textId="77777777" w:rsidR="008275FC" w:rsidRDefault="004F5C61">
            <w:r>
              <w:rPr>
                <w:rFonts w:cs="Tahoma"/>
                <w:bCs/>
                <w:iCs/>
              </w:rPr>
              <w:t>- popisuje konstrukci rozvaděčů</w:t>
            </w:r>
          </w:p>
          <w:p w14:paraId="0E34FD10" w14:textId="77777777" w:rsidR="008275FC" w:rsidRDefault="004F5C61">
            <w:r>
              <w:rPr>
                <w:rFonts w:cs="Tahoma"/>
                <w:bCs/>
                <w:iCs/>
              </w:rPr>
              <w:t>- vysvětluje činnost a funkci daného</w:t>
            </w:r>
          </w:p>
          <w:p w14:paraId="21DD07E9" w14:textId="77777777" w:rsidR="008275FC" w:rsidRDefault="004F5C61">
            <w:r>
              <w:rPr>
                <w:rFonts w:cs="Tahoma"/>
                <w:bCs/>
                <w:iCs/>
              </w:rPr>
              <w:t>rozvaděče</w:t>
            </w:r>
          </w:p>
          <w:p w14:paraId="378538DB" w14:textId="77777777" w:rsidR="008275FC" w:rsidRDefault="004F5C61">
            <w:r>
              <w:rPr>
                <w:rFonts w:cs="Tahoma"/>
                <w:bCs/>
                <w:iCs/>
              </w:rPr>
              <w:t>- rozlišuje materiál pro výrobu</w:t>
            </w:r>
          </w:p>
          <w:p w14:paraId="0CE300C7" w14:textId="77777777" w:rsidR="008275FC" w:rsidRDefault="004F5C61">
            <w:r>
              <w:rPr>
                <w:rFonts w:cs="Tahoma"/>
                <w:bCs/>
                <w:iCs/>
              </w:rPr>
              <w:t>rozvaděče</w:t>
            </w:r>
          </w:p>
          <w:p w14:paraId="7BA19640" w14:textId="77777777" w:rsidR="008275FC" w:rsidRDefault="004F5C61">
            <w:r>
              <w:rPr>
                <w:rFonts w:cs="Tahoma"/>
                <w:bCs/>
                <w:iCs/>
              </w:rPr>
              <w:t>- čte v projektové dokumentaci</w:t>
            </w:r>
          </w:p>
          <w:p w14:paraId="010E0BCA" w14:textId="77777777" w:rsidR="008275FC" w:rsidRDefault="004F5C61">
            <w:r>
              <w:rPr>
                <w:rFonts w:cs="Tahoma"/>
                <w:bCs/>
                <w:iCs/>
              </w:rPr>
              <w:t>- měří a připevňuje rošty a lišty do</w:t>
            </w:r>
          </w:p>
          <w:p w14:paraId="12E705A6" w14:textId="77777777" w:rsidR="008275FC" w:rsidRDefault="004F5C61">
            <w:r>
              <w:rPr>
                <w:rFonts w:cs="Tahoma"/>
                <w:bCs/>
                <w:iCs/>
              </w:rPr>
              <w:t>rozvaděče</w:t>
            </w:r>
          </w:p>
          <w:p w14:paraId="43D06CCD" w14:textId="77777777" w:rsidR="008275FC" w:rsidRDefault="004F5C61">
            <w:r>
              <w:rPr>
                <w:rFonts w:cs="Tahoma"/>
                <w:bCs/>
                <w:iCs/>
              </w:rPr>
              <w:t>- připevňuje a správně umísťuje krycí</w:t>
            </w:r>
          </w:p>
          <w:p w14:paraId="2DEABBFE" w14:textId="77777777" w:rsidR="008275FC" w:rsidRDefault="004F5C61">
            <w:r>
              <w:rPr>
                <w:rFonts w:cs="Tahoma"/>
                <w:bCs/>
                <w:iCs/>
              </w:rPr>
              <w:t>plechy, instaluje sběrnice,</w:t>
            </w:r>
          </w:p>
          <w:p w14:paraId="213AD465" w14:textId="77777777" w:rsidR="008275FC" w:rsidRDefault="004F5C61">
            <w:r>
              <w:rPr>
                <w:rFonts w:cs="Tahoma"/>
                <w:bCs/>
                <w:iCs/>
              </w:rPr>
              <w:t>přípojnice, svorkovnice, osazuje</w:t>
            </w:r>
          </w:p>
          <w:p w14:paraId="68F2E75A" w14:textId="77777777" w:rsidR="008275FC" w:rsidRDefault="004F5C61">
            <w:r>
              <w:rPr>
                <w:rFonts w:cs="Tahoma"/>
                <w:bCs/>
                <w:iCs/>
              </w:rPr>
              <w:t>různé přístroje a komponenty,</w:t>
            </w:r>
          </w:p>
          <w:p w14:paraId="49A25E88" w14:textId="77777777" w:rsidR="008275FC" w:rsidRDefault="004F5C61">
            <w:r>
              <w:rPr>
                <w:rFonts w:cs="Tahoma"/>
                <w:bCs/>
                <w:iCs/>
              </w:rPr>
              <w:t>provádí povrchové úpravy</w:t>
            </w:r>
          </w:p>
          <w:p w14:paraId="75116464" w14:textId="77777777" w:rsidR="008275FC" w:rsidRDefault="004F5C61">
            <w:r>
              <w:rPr>
                <w:rFonts w:cs="Tahoma"/>
                <w:bCs/>
                <w:iCs/>
              </w:rPr>
              <w:t>- rozděluje stykače podle druhů</w:t>
            </w:r>
          </w:p>
          <w:p w14:paraId="37453A21" w14:textId="77777777" w:rsidR="008275FC" w:rsidRDefault="004F5C61">
            <w:r>
              <w:rPr>
                <w:rFonts w:cs="Tahoma"/>
                <w:bCs/>
                <w:iCs/>
              </w:rPr>
              <w:t>- zapojuje silovou a ovládací část na  stykačích</w:t>
            </w:r>
          </w:p>
          <w:p w14:paraId="75D3C9BE" w14:textId="77777777" w:rsidR="008275FC" w:rsidRDefault="004F5C61">
            <w:r>
              <w:rPr>
                <w:rFonts w:cs="Tahoma"/>
                <w:bCs/>
                <w:iCs/>
              </w:rPr>
              <w:t>- zapojuje různé druhy zapojení</w:t>
            </w:r>
          </w:p>
          <w:p w14:paraId="58EF8258" w14:textId="77777777" w:rsidR="008275FC" w:rsidRDefault="004F5C61">
            <w:r>
              <w:rPr>
                <w:rFonts w:cs="Tahoma"/>
                <w:bCs/>
                <w:iCs/>
              </w:rPr>
              <w:t>- odstraňuje závady v silových</w:t>
            </w:r>
          </w:p>
          <w:p w14:paraId="776861C7" w14:textId="77777777" w:rsidR="008275FC" w:rsidRDefault="004F5C61">
            <w:r>
              <w:rPr>
                <w:rFonts w:cs="Tahoma"/>
                <w:bCs/>
                <w:iCs/>
              </w:rPr>
              <w:t>a ovládacích obvodech různých</w:t>
            </w:r>
          </w:p>
          <w:p w14:paraId="7A7BFA23" w14:textId="77777777" w:rsidR="008275FC" w:rsidRDefault="004F5C61">
            <w:r>
              <w:rPr>
                <w:rFonts w:cs="Tahoma"/>
                <w:bCs/>
                <w:iCs/>
              </w:rPr>
              <w:t>zapojení</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013811D2" w14:textId="77777777" w:rsidR="008275FC" w:rsidRDefault="004F5C61">
            <w:r>
              <w:rPr>
                <w:rFonts w:cs="Tahoma"/>
                <w:bCs/>
                <w:iCs/>
              </w:rPr>
              <w:t>16. Rozvaděče</w:t>
            </w:r>
          </w:p>
          <w:p w14:paraId="5F105790" w14:textId="77777777" w:rsidR="008275FC" w:rsidRDefault="004F5C61">
            <w:r>
              <w:rPr>
                <w:rFonts w:cs="Tahoma"/>
                <w:bCs/>
                <w:iCs/>
              </w:rPr>
              <w:t>16.1. Výroba a montáž, rozvaděčů</w:t>
            </w:r>
          </w:p>
          <w:p w14:paraId="10FC2AF3" w14:textId="77777777" w:rsidR="008275FC" w:rsidRDefault="004F5C61">
            <w:r>
              <w:rPr>
                <w:rFonts w:cs="Tahoma"/>
                <w:bCs/>
                <w:iCs/>
              </w:rPr>
              <w:t>zapojování rozvaděčů, práce</w:t>
            </w:r>
          </w:p>
          <w:p w14:paraId="35085FFB" w14:textId="77777777" w:rsidR="008275FC" w:rsidRDefault="004F5C61">
            <w:r>
              <w:rPr>
                <w:rFonts w:cs="Tahoma"/>
                <w:bCs/>
                <w:iCs/>
              </w:rPr>
              <w:t>s vodičem, zapojení</w:t>
            </w:r>
          </w:p>
          <w:p w14:paraId="1D56E066" w14:textId="77777777" w:rsidR="008275FC" w:rsidRDefault="004F5C61">
            <w:r>
              <w:rPr>
                <w:rFonts w:cs="Tahoma"/>
                <w:bCs/>
                <w:iCs/>
              </w:rPr>
              <w:t>elektroměrů,</w:t>
            </w:r>
            <w:r>
              <w:rPr>
                <w:rFonts w:cs="Tahoma"/>
                <w:bCs/>
                <w:iCs/>
              </w:rPr>
              <w:tab/>
              <w:t>zapojení jističů,</w:t>
            </w:r>
          </w:p>
          <w:p w14:paraId="28EB7615" w14:textId="77777777" w:rsidR="008275FC" w:rsidRDefault="004F5C61">
            <w:r>
              <w:rPr>
                <w:rFonts w:cs="Tahoma"/>
                <w:bCs/>
                <w:iCs/>
              </w:rPr>
              <w:t>zapojení HDO  spínacích hodin,</w:t>
            </w:r>
          </w:p>
          <w:p w14:paraId="6C1DD2FA" w14:textId="77777777" w:rsidR="008275FC" w:rsidRDefault="004F5C61">
            <w:r>
              <w:rPr>
                <w:rFonts w:cs="Tahoma"/>
                <w:bCs/>
                <w:iCs/>
              </w:rPr>
              <w:t>zapojení svorkovnic, zapojení</w:t>
            </w:r>
          </w:p>
          <w:p w14:paraId="4F33A85F" w14:textId="77777777" w:rsidR="008275FC" w:rsidRDefault="004F5C61">
            <w:r>
              <w:rPr>
                <w:rFonts w:cs="Tahoma"/>
                <w:bCs/>
                <w:iCs/>
              </w:rPr>
              <w:t>ovládacích prvků</w:t>
            </w:r>
          </w:p>
          <w:p w14:paraId="0BCF1F8E" w14:textId="77777777" w:rsidR="008275FC" w:rsidRDefault="004F5C61">
            <w:r>
              <w:rPr>
                <w:rFonts w:cs="Tahoma"/>
                <w:bCs/>
                <w:iCs/>
              </w:rPr>
              <w:t>16.2. Elektroměrový- jejich rozdělení</w:t>
            </w:r>
          </w:p>
          <w:p w14:paraId="23FA324D" w14:textId="77777777" w:rsidR="008275FC" w:rsidRDefault="004F5C61">
            <w:r>
              <w:rPr>
                <w:rFonts w:cs="Tahoma"/>
                <w:bCs/>
                <w:iCs/>
              </w:rPr>
              <w:t>- podle druhu napětí (1F, 2F, 3F)</w:t>
            </w:r>
          </w:p>
          <w:p w14:paraId="506871CA" w14:textId="77777777" w:rsidR="008275FC" w:rsidRDefault="004F5C61">
            <w:r>
              <w:rPr>
                <w:rFonts w:cs="Tahoma"/>
                <w:bCs/>
                <w:iCs/>
              </w:rPr>
              <w:t>- podle druhu výkonu (činný,</w:t>
            </w:r>
          </w:p>
          <w:p w14:paraId="51E2269A" w14:textId="77777777" w:rsidR="008275FC" w:rsidRDefault="004F5C61">
            <w:r>
              <w:rPr>
                <w:rFonts w:cs="Tahoma"/>
                <w:bCs/>
                <w:iCs/>
              </w:rPr>
              <w:t>jalový)</w:t>
            </w:r>
          </w:p>
          <w:p w14:paraId="6BEFC213" w14:textId="77777777" w:rsidR="008275FC" w:rsidRDefault="004F5C61">
            <w:r>
              <w:rPr>
                <w:rFonts w:cs="Tahoma"/>
                <w:bCs/>
                <w:iCs/>
              </w:rPr>
              <w:t>- podle typu měření (přímé a</w:t>
            </w:r>
          </w:p>
          <w:p w14:paraId="67F554D3" w14:textId="77777777" w:rsidR="008275FC" w:rsidRDefault="004F5C61">
            <w:r>
              <w:rPr>
                <w:rFonts w:cs="Tahoma"/>
                <w:bCs/>
                <w:iCs/>
              </w:rPr>
              <w:t>nepřímé) HDO</w:t>
            </w:r>
          </w:p>
          <w:p w14:paraId="49C421A8" w14:textId="77777777" w:rsidR="008275FC" w:rsidRDefault="004F5C61">
            <w:r>
              <w:rPr>
                <w:rFonts w:cs="Tahoma"/>
                <w:bCs/>
                <w:iCs/>
              </w:rPr>
              <w:t>Měřiče maxima</w:t>
            </w:r>
          </w:p>
          <w:p w14:paraId="044BFF4E" w14:textId="77777777" w:rsidR="008275FC" w:rsidRDefault="004F5C61">
            <w:r>
              <w:rPr>
                <w:rFonts w:cs="Tahoma"/>
                <w:bCs/>
                <w:iCs/>
              </w:rPr>
              <w:t>16.3. Podružný - Litinové, plastové,</w:t>
            </w:r>
          </w:p>
          <w:p w14:paraId="728DFB92" w14:textId="77777777" w:rsidR="008275FC" w:rsidRDefault="004F5C61">
            <w:r>
              <w:rPr>
                <w:rFonts w:cs="Tahoma"/>
                <w:bCs/>
                <w:iCs/>
              </w:rPr>
              <w:t>okruhové, přenosné, rozvaděče</w:t>
            </w:r>
          </w:p>
          <w:p w14:paraId="4BF8FEA2" w14:textId="77777777" w:rsidR="008275FC" w:rsidRDefault="004F5C61">
            <w:r>
              <w:rPr>
                <w:rFonts w:cs="Tahoma"/>
                <w:bCs/>
                <w:iCs/>
              </w:rPr>
              <w:t>prozatímního odběru, kabelové</w:t>
            </w:r>
          </w:p>
          <w:p w14:paraId="2A4D6A97" w14:textId="77777777" w:rsidR="008275FC" w:rsidRDefault="004F5C61">
            <w:r>
              <w:rPr>
                <w:rFonts w:cs="Tahoma"/>
                <w:bCs/>
                <w:iCs/>
              </w:rPr>
              <w:t>skříně SPO až SP 11, SR</w:t>
            </w:r>
          </w:p>
          <w:p w14:paraId="76FEDF3F" w14:textId="77777777" w:rsidR="008275FC" w:rsidRDefault="004F5C61">
            <w:r>
              <w:rPr>
                <w:rFonts w:cs="Tahoma"/>
                <w:bCs/>
                <w:iCs/>
              </w:rPr>
              <w:t>16.4. Jištění, pojistky, jističe, proudový chránič, stykače vzduchové, elektromagnetické olejové, podle napětí</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2AC75D2A" w14:textId="77777777" w:rsidR="008275FC" w:rsidRDefault="004F5C61">
            <w:pPr>
              <w:widowControl w:val="0"/>
            </w:pPr>
            <w:r>
              <w:rPr>
                <w:rFonts w:cs="Tahoma"/>
              </w:rPr>
              <w:t>Celkem</w:t>
            </w:r>
          </w:p>
          <w:p w14:paraId="3D4DCFAD" w14:textId="77777777" w:rsidR="008275FC" w:rsidRDefault="004F5C61">
            <w:pPr>
              <w:widowControl w:val="0"/>
            </w:pPr>
            <w:r>
              <w:rPr>
                <w:rFonts w:cs="Tahoma"/>
              </w:rPr>
              <w:t>91</w:t>
            </w:r>
          </w:p>
        </w:tc>
      </w:tr>
      <w:tr w:rsidR="008275FC" w14:paraId="36BD6ACA"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3EC803E5" w14:textId="77777777" w:rsidR="008275FC" w:rsidRDefault="004F5C61">
            <w:r>
              <w:rPr>
                <w:rFonts w:cs="Tahoma"/>
                <w:bCs/>
                <w:iCs/>
              </w:rPr>
              <w:t>Žák:</w:t>
            </w:r>
          </w:p>
          <w:p w14:paraId="1A4A37D8" w14:textId="77777777" w:rsidR="008275FC" w:rsidRDefault="004F5C61">
            <w:r>
              <w:rPr>
                <w:rFonts w:cs="Tahoma"/>
                <w:bCs/>
                <w:iCs/>
              </w:rPr>
              <w:t>- rozlišuje druhy ochran a sítí</w:t>
            </w:r>
          </w:p>
          <w:p w14:paraId="2C4D102B" w14:textId="77777777" w:rsidR="008275FC" w:rsidRDefault="004F5C61">
            <w:r>
              <w:rPr>
                <w:rFonts w:cs="Tahoma"/>
                <w:bCs/>
                <w:iCs/>
              </w:rPr>
              <w:t>- zapojuje proudový a napěťový</w:t>
            </w:r>
          </w:p>
          <w:p w14:paraId="23720C07" w14:textId="77777777" w:rsidR="008275FC" w:rsidRDefault="004F5C61">
            <w:r>
              <w:rPr>
                <w:rFonts w:cs="Tahoma"/>
                <w:bCs/>
                <w:iCs/>
              </w:rPr>
              <w:t>chránič</w:t>
            </w:r>
          </w:p>
          <w:p w14:paraId="69442A2E" w14:textId="77777777" w:rsidR="008275FC" w:rsidRDefault="004F5C61">
            <w:r>
              <w:rPr>
                <w:rFonts w:cs="Tahoma"/>
                <w:bCs/>
                <w:iCs/>
              </w:rPr>
              <w:t>- rozlišuje druhy krytí, druhy tříd,</w:t>
            </w:r>
          </w:p>
          <w:p w14:paraId="7713050B" w14:textId="77777777" w:rsidR="008275FC" w:rsidRDefault="004F5C61">
            <w:r>
              <w:rPr>
                <w:rFonts w:cs="Tahoma"/>
                <w:bCs/>
                <w:iCs/>
              </w:rPr>
              <w:t>spotřebičů</w:t>
            </w:r>
          </w:p>
          <w:p w14:paraId="2FB56B23" w14:textId="77777777" w:rsidR="008275FC" w:rsidRDefault="008275FC">
            <w:pPr>
              <w:rPr>
                <w:rFonts w:cs="Tahoma"/>
                <w:bCs/>
                <w:iCs/>
              </w:rPr>
            </w:pP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5DDBE62B" w14:textId="77777777" w:rsidR="008275FC" w:rsidRDefault="004F5C61">
            <w:r>
              <w:rPr>
                <w:rFonts w:cs="Tahoma"/>
                <w:bCs/>
                <w:iCs/>
              </w:rPr>
              <w:t>17. Druhy ochran</w:t>
            </w:r>
          </w:p>
          <w:p w14:paraId="5819F243" w14:textId="77777777" w:rsidR="008275FC" w:rsidRDefault="004F5C61">
            <w:r>
              <w:rPr>
                <w:rFonts w:cs="Tahoma"/>
                <w:bCs/>
                <w:iCs/>
              </w:rPr>
              <w:t>17.1 Ochrana před nebezpečným</w:t>
            </w:r>
          </w:p>
          <w:p w14:paraId="766FCABB" w14:textId="77777777" w:rsidR="008275FC" w:rsidRDefault="004F5C61">
            <w:r>
              <w:rPr>
                <w:rFonts w:cs="Tahoma"/>
                <w:bCs/>
                <w:iCs/>
              </w:rPr>
              <w:t>dotykovým napětím a úrazem</w:t>
            </w:r>
          </w:p>
          <w:p w14:paraId="39C15255" w14:textId="77777777" w:rsidR="008275FC" w:rsidRDefault="004F5C61">
            <w:r>
              <w:rPr>
                <w:rFonts w:cs="Tahoma"/>
                <w:bCs/>
                <w:iCs/>
              </w:rPr>
              <w:t>elektrickým proudem</w:t>
            </w:r>
          </w:p>
          <w:p w14:paraId="48805E05" w14:textId="77777777" w:rsidR="008275FC" w:rsidRDefault="004F5C61">
            <w:r>
              <w:rPr>
                <w:rFonts w:cs="Tahoma"/>
                <w:bCs/>
                <w:iCs/>
              </w:rPr>
              <w:t>automatickým odpojením sítě TN,</w:t>
            </w:r>
          </w:p>
          <w:p w14:paraId="7FA3C92B" w14:textId="77777777" w:rsidR="008275FC" w:rsidRDefault="004F5C61">
            <w:r>
              <w:rPr>
                <w:rFonts w:cs="Tahoma"/>
                <w:bCs/>
                <w:iCs/>
              </w:rPr>
              <w:t>TT</w:t>
            </w:r>
          </w:p>
          <w:p w14:paraId="49697147" w14:textId="77777777" w:rsidR="008275FC" w:rsidRDefault="004F5C61">
            <w:r>
              <w:rPr>
                <w:rFonts w:cs="Tahoma"/>
                <w:bCs/>
                <w:iCs/>
              </w:rPr>
              <w:t>17.2 Zvýšenou ochranou napěťovým</w:t>
            </w:r>
            <w:r>
              <w:rPr>
                <w:rFonts w:cs="Tahoma"/>
                <w:bCs/>
                <w:iCs/>
              </w:rPr>
              <w:tab/>
              <w:t>a proudovým chráničem, izolací, krytím, polohou,</w:t>
            </w:r>
          </w:p>
          <w:p w14:paraId="6D2B97F7" w14:textId="77777777" w:rsidR="008275FC" w:rsidRDefault="004F5C61">
            <w:r>
              <w:rPr>
                <w:rFonts w:cs="Tahoma"/>
                <w:bCs/>
                <w:iCs/>
              </w:rPr>
              <w:t>pospojováním, ochrana malým</w:t>
            </w:r>
          </w:p>
          <w:p w14:paraId="3C71E381" w14:textId="77777777" w:rsidR="008275FC" w:rsidRDefault="004F5C61">
            <w:r>
              <w:rPr>
                <w:rFonts w:cs="Tahoma"/>
                <w:bCs/>
                <w:iCs/>
              </w:rPr>
              <w:t>napětím SELV,PELV</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7831A09B" w14:textId="77777777" w:rsidR="008275FC" w:rsidRDefault="004F5C61">
            <w:pPr>
              <w:widowControl w:val="0"/>
            </w:pPr>
            <w:r>
              <w:rPr>
                <w:rFonts w:cs="Tahoma"/>
              </w:rPr>
              <w:t>Celkem</w:t>
            </w:r>
          </w:p>
          <w:p w14:paraId="22EB44DC" w14:textId="77777777" w:rsidR="008275FC" w:rsidRDefault="004F5C61">
            <w:pPr>
              <w:widowControl w:val="0"/>
            </w:pPr>
            <w:r>
              <w:rPr>
                <w:rFonts w:cs="Tahoma"/>
              </w:rPr>
              <w:t>35</w:t>
            </w:r>
          </w:p>
        </w:tc>
      </w:tr>
      <w:tr w:rsidR="008275FC" w14:paraId="382038C5"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1BB68A12" w14:textId="77777777" w:rsidR="008275FC" w:rsidRDefault="004F5C61">
            <w:r>
              <w:rPr>
                <w:rFonts w:cs="Tahoma"/>
                <w:bCs/>
                <w:iCs/>
              </w:rPr>
              <w:t>Žák:</w:t>
            </w:r>
          </w:p>
          <w:p w14:paraId="44DBA157" w14:textId="77777777" w:rsidR="008275FC" w:rsidRDefault="004F5C61">
            <w:r>
              <w:rPr>
                <w:rFonts w:cs="Tahoma"/>
                <w:bCs/>
                <w:iCs/>
              </w:rPr>
              <w:t>- rozlišuje přístroje podle označení</w:t>
            </w:r>
          </w:p>
          <w:p w14:paraId="38C9676A" w14:textId="77777777" w:rsidR="008275FC" w:rsidRDefault="004F5C61">
            <w:r>
              <w:rPr>
                <w:rFonts w:cs="Tahoma"/>
                <w:bCs/>
                <w:iCs/>
              </w:rPr>
              <w:t>- používá přístroje dle zařazení</w:t>
            </w:r>
          </w:p>
          <w:p w14:paraId="21911B10" w14:textId="77777777" w:rsidR="008275FC" w:rsidRDefault="004F5C61">
            <w:r>
              <w:rPr>
                <w:rFonts w:cs="Tahoma"/>
                <w:bCs/>
                <w:iCs/>
              </w:rPr>
              <w:t>použití v prostředích</w:t>
            </w:r>
          </w:p>
          <w:p w14:paraId="56C7E836" w14:textId="77777777" w:rsidR="008275FC" w:rsidRDefault="004F5C61">
            <w:r>
              <w:rPr>
                <w:rFonts w:cs="Tahoma"/>
                <w:bCs/>
                <w:iCs/>
              </w:rPr>
              <w:t>- uvede rozměry zón v koupelnách</w:t>
            </w:r>
          </w:p>
          <w:p w14:paraId="4E2450AF" w14:textId="77777777" w:rsidR="008275FC" w:rsidRDefault="004F5C61">
            <w:r>
              <w:rPr>
                <w:rFonts w:cs="Tahoma"/>
                <w:bCs/>
                <w:iCs/>
              </w:rPr>
              <w:t>- vysvětluje prostor okolo umyvadla</w:t>
            </w:r>
          </w:p>
          <w:p w14:paraId="62382715" w14:textId="77777777" w:rsidR="008275FC" w:rsidRDefault="004F5C61">
            <w:r>
              <w:rPr>
                <w:rFonts w:cs="Tahoma"/>
                <w:bCs/>
                <w:iCs/>
              </w:rPr>
              <w:t>- zapojuje základní a doplňkovou</w:t>
            </w:r>
          </w:p>
          <w:p w14:paraId="1F4044D8" w14:textId="77777777" w:rsidR="008275FC" w:rsidRDefault="004F5C61">
            <w:r>
              <w:rPr>
                <w:rFonts w:cs="Tahoma"/>
                <w:bCs/>
                <w:iCs/>
              </w:rPr>
              <w:t>ochranu v koupelnách</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7F9DE1BD" w14:textId="77777777" w:rsidR="008275FC" w:rsidRDefault="004F5C61">
            <w:r>
              <w:rPr>
                <w:rFonts w:cs="Tahoma"/>
                <w:bCs/>
                <w:iCs/>
              </w:rPr>
              <w:t>18. Instalace ve složitých prostředích</w:t>
            </w:r>
          </w:p>
          <w:p w14:paraId="66EA169B" w14:textId="77777777" w:rsidR="008275FC" w:rsidRDefault="004F5C61">
            <w:r>
              <w:rPr>
                <w:rFonts w:cs="Tahoma"/>
                <w:bCs/>
                <w:iCs/>
              </w:rPr>
              <w:t>18.1 Vlhké, mokré, prašné, hořlavé,</w:t>
            </w:r>
          </w:p>
          <w:p w14:paraId="3D721765" w14:textId="77777777" w:rsidR="008275FC" w:rsidRDefault="004F5C61">
            <w:r>
              <w:rPr>
                <w:rFonts w:cs="Tahoma"/>
                <w:bCs/>
                <w:iCs/>
              </w:rPr>
              <w:t>SNV1 elektroinstalace v</w:t>
            </w:r>
          </w:p>
          <w:p w14:paraId="5CF8446C" w14:textId="77777777" w:rsidR="008275FC" w:rsidRDefault="004F5C61">
            <w:r>
              <w:rPr>
                <w:rFonts w:cs="Tahoma"/>
                <w:bCs/>
                <w:iCs/>
              </w:rPr>
              <w:t>koupelnách</w:t>
            </w:r>
          </w:p>
          <w:p w14:paraId="3B65CF0F" w14:textId="77777777" w:rsidR="008275FC" w:rsidRDefault="004F5C61">
            <w:r>
              <w:rPr>
                <w:rFonts w:cs="Tahoma"/>
                <w:bCs/>
                <w:iCs/>
              </w:rPr>
              <w:t>18.2 rozdělení podle zón</w:t>
            </w:r>
          </w:p>
          <w:p w14:paraId="4BC53489" w14:textId="77777777" w:rsidR="008275FC" w:rsidRDefault="008275FC">
            <w:pPr>
              <w:rPr>
                <w:rFonts w:cs="Tahoma"/>
                <w:bCs/>
                <w:iCs/>
              </w:rPr>
            </w:pP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677D4D8D" w14:textId="77777777" w:rsidR="008275FC" w:rsidRDefault="004F5C61">
            <w:pPr>
              <w:widowControl w:val="0"/>
            </w:pPr>
            <w:r>
              <w:rPr>
                <w:rFonts w:cs="Tahoma"/>
              </w:rPr>
              <w:t>Celkem</w:t>
            </w:r>
          </w:p>
          <w:p w14:paraId="4D14F5A2" w14:textId="77777777" w:rsidR="008275FC" w:rsidRDefault="004F5C61">
            <w:pPr>
              <w:widowControl w:val="0"/>
            </w:pPr>
            <w:r>
              <w:rPr>
                <w:rFonts w:cs="Tahoma"/>
              </w:rPr>
              <w:t>14</w:t>
            </w:r>
          </w:p>
        </w:tc>
      </w:tr>
      <w:tr w:rsidR="008275FC" w14:paraId="367D3CE1"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472EAD24" w14:textId="77777777" w:rsidR="008275FC" w:rsidRDefault="004F5C61">
            <w:r>
              <w:rPr>
                <w:rFonts w:cs="Tahoma"/>
                <w:bCs/>
                <w:iCs/>
              </w:rPr>
              <w:t>Žák:</w:t>
            </w:r>
          </w:p>
          <w:p w14:paraId="64B5142B" w14:textId="77777777" w:rsidR="008275FC" w:rsidRDefault="004F5C61">
            <w:r>
              <w:rPr>
                <w:rFonts w:cs="Tahoma"/>
                <w:bCs/>
                <w:iCs/>
              </w:rPr>
              <w:t>- rozlišuje druhy armatur a</w:t>
            </w:r>
          </w:p>
          <w:p w14:paraId="11D3AA83" w14:textId="77777777" w:rsidR="008275FC" w:rsidRDefault="004F5C61">
            <w:r>
              <w:rPr>
                <w:rFonts w:cs="Tahoma"/>
                <w:bCs/>
                <w:iCs/>
              </w:rPr>
              <w:t>uzemnění - montuje armatury a</w:t>
            </w:r>
          </w:p>
          <w:p w14:paraId="004124DB" w14:textId="77777777" w:rsidR="008275FC" w:rsidRDefault="004F5C61">
            <w:r>
              <w:rPr>
                <w:rFonts w:cs="Tahoma"/>
                <w:bCs/>
                <w:iCs/>
              </w:rPr>
              <w:t>uzemnění</w:t>
            </w:r>
          </w:p>
          <w:p w14:paraId="5E2FA10D" w14:textId="77777777" w:rsidR="008275FC" w:rsidRDefault="004F5C61">
            <w:r>
              <w:rPr>
                <w:rFonts w:cs="Tahoma"/>
                <w:bCs/>
                <w:iCs/>
              </w:rPr>
              <w:t>- uvede používané druhy ochranných</w:t>
            </w:r>
          </w:p>
          <w:p w14:paraId="6442521A" w14:textId="77777777" w:rsidR="008275FC" w:rsidRDefault="004F5C61">
            <w:r>
              <w:rPr>
                <w:rFonts w:cs="Tahoma"/>
                <w:bCs/>
                <w:iCs/>
              </w:rPr>
              <w:t>armatur</w:t>
            </w:r>
          </w:p>
          <w:p w14:paraId="5F54AAA0" w14:textId="77777777" w:rsidR="008275FC" w:rsidRDefault="004F5C61">
            <w:r>
              <w:rPr>
                <w:rFonts w:cs="Tahoma"/>
                <w:bCs/>
                <w:iCs/>
              </w:rPr>
              <w:t>- vytváří uzemnění v průběhu linky</w:t>
            </w:r>
          </w:p>
          <w:p w14:paraId="4E22ADA4" w14:textId="77777777" w:rsidR="008275FC" w:rsidRDefault="004F5C61">
            <w:r>
              <w:rPr>
                <w:rFonts w:cs="Tahoma"/>
                <w:bCs/>
                <w:iCs/>
              </w:rPr>
              <w:t>(sítě) jímače</w:t>
            </w:r>
          </w:p>
          <w:p w14:paraId="236C4D8A" w14:textId="77777777" w:rsidR="008275FC" w:rsidRDefault="004F5C61">
            <w:r>
              <w:rPr>
                <w:rFonts w:cs="Tahoma"/>
                <w:bCs/>
                <w:iCs/>
              </w:rPr>
              <w:t>- uzemňuje přípojkové skříně</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0CE75C43" w14:textId="77777777" w:rsidR="008275FC" w:rsidRDefault="004F5C61">
            <w:r>
              <w:rPr>
                <w:rFonts w:cs="Tahoma"/>
                <w:bCs/>
                <w:iCs/>
              </w:rPr>
              <w:t>19. Hromosvody a zemniče</w:t>
            </w:r>
          </w:p>
          <w:p w14:paraId="22CB2180" w14:textId="77777777" w:rsidR="008275FC" w:rsidRDefault="008275FC">
            <w:pPr>
              <w:rPr>
                <w:rFonts w:cs="Tahoma"/>
                <w:bCs/>
                <w:iCs/>
              </w:rPr>
            </w:pPr>
          </w:p>
          <w:p w14:paraId="65D0F6F3" w14:textId="77777777" w:rsidR="008275FC" w:rsidRDefault="004F5C61">
            <w:r>
              <w:rPr>
                <w:rFonts w:cs="Tahoma"/>
                <w:bCs/>
                <w:iCs/>
              </w:rPr>
              <w:t>19.1 Ochranné armatury, uzemnění</w:t>
            </w:r>
          </w:p>
          <w:p w14:paraId="1C9EC51C" w14:textId="77777777" w:rsidR="008275FC" w:rsidRDefault="004F5C61">
            <w:r>
              <w:rPr>
                <w:rFonts w:cs="Tahoma"/>
                <w:bCs/>
                <w:iCs/>
              </w:rPr>
              <w:t>bleskojistky, jiskřiště, zemnící</w:t>
            </w:r>
          </w:p>
          <w:p w14:paraId="11FC8E2E" w14:textId="77777777" w:rsidR="008275FC" w:rsidRDefault="004F5C61">
            <w:r>
              <w:rPr>
                <w:rFonts w:cs="Tahoma"/>
                <w:bCs/>
                <w:iCs/>
              </w:rPr>
              <w:t>lano, zemnící páska, zemnící tyče,</w:t>
            </w:r>
          </w:p>
          <w:p w14:paraId="20E7275F" w14:textId="77777777" w:rsidR="008275FC" w:rsidRDefault="004F5C61">
            <w:r>
              <w:rPr>
                <w:rFonts w:cs="Tahoma"/>
                <w:bCs/>
                <w:iCs/>
              </w:rPr>
              <w:t>rozmístění a montáž jímačů,</w:t>
            </w:r>
          </w:p>
          <w:p w14:paraId="5EDE24E0" w14:textId="77777777" w:rsidR="008275FC" w:rsidRDefault="004F5C61">
            <w:r>
              <w:rPr>
                <w:rFonts w:cs="Tahoma"/>
                <w:bCs/>
                <w:iCs/>
              </w:rPr>
              <w:t>svodů a zemnění</w:t>
            </w:r>
          </w:p>
          <w:p w14:paraId="0B399C84" w14:textId="77777777" w:rsidR="008275FC" w:rsidRDefault="004F5C61">
            <w:r>
              <w:rPr>
                <w:rFonts w:cs="Tahoma"/>
                <w:bCs/>
                <w:iCs/>
              </w:rPr>
              <w:t>19.2 Měření zemního odporu a měření odporu půdy</w:t>
            </w:r>
          </w:p>
          <w:p w14:paraId="3C362016" w14:textId="77777777" w:rsidR="008275FC" w:rsidRDefault="004F5C61">
            <w:r>
              <w:rPr>
                <w:rFonts w:cs="Tahoma"/>
                <w:bCs/>
                <w:iCs/>
              </w:rPr>
              <w:t>19.3 Údržba a opravy</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0379C550" w14:textId="77777777" w:rsidR="008275FC" w:rsidRDefault="004F5C61">
            <w:pPr>
              <w:widowControl w:val="0"/>
            </w:pPr>
            <w:r>
              <w:rPr>
                <w:rFonts w:cs="Tahoma"/>
              </w:rPr>
              <w:t>Celkem</w:t>
            </w:r>
          </w:p>
          <w:p w14:paraId="71932EF4" w14:textId="77777777" w:rsidR="008275FC" w:rsidRDefault="004F5C61">
            <w:pPr>
              <w:widowControl w:val="0"/>
            </w:pPr>
            <w:r>
              <w:rPr>
                <w:rFonts w:cs="Tahoma"/>
              </w:rPr>
              <w:t>21</w:t>
            </w:r>
          </w:p>
        </w:tc>
      </w:tr>
      <w:tr w:rsidR="008275FC" w14:paraId="56EFD620"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7D954F7D" w14:textId="77777777" w:rsidR="008275FC" w:rsidRDefault="004F5C61">
            <w:r>
              <w:rPr>
                <w:rFonts w:cs="Tahoma"/>
                <w:bCs/>
                <w:iCs/>
              </w:rPr>
              <w:t>Žák:</w:t>
            </w:r>
          </w:p>
          <w:p w14:paraId="641760C0" w14:textId="77777777" w:rsidR="008275FC" w:rsidRDefault="004F5C61">
            <w:r>
              <w:rPr>
                <w:rFonts w:cs="Tahoma"/>
                <w:bCs/>
                <w:iCs/>
              </w:rPr>
              <w:t>- rozděluje elektromotory podle</w:t>
            </w:r>
          </w:p>
          <w:p w14:paraId="6FE786C8" w14:textId="77777777" w:rsidR="008275FC" w:rsidRDefault="004F5C61">
            <w:r>
              <w:rPr>
                <w:rFonts w:cs="Tahoma"/>
                <w:bCs/>
                <w:iCs/>
              </w:rPr>
              <w:t>konstrukce a štítku elektromotoru</w:t>
            </w:r>
          </w:p>
          <w:p w14:paraId="202A891D" w14:textId="77777777" w:rsidR="008275FC" w:rsidRDefault="004F5C61">
            <w:r>
              <w:rPr>
                <w:rFonts w:cs="Tahoma"/>
                <w:bCs/>
                <w:iCs/>
              </w:rPr>
              <w:t>- zapojuje a spouští jednofázové a</w:t>
            </w:r>
          </w:p>
          <w:p w14:paraId="1ADAEB17" w14:textId="77777777" w:rsidR="008275FC" w:rsidRDefault="004F5C61">
            <w:r>
              <w:rPr>
                <w:rFonts w:cs="Tahoma"/>
                <w:bCs/>
                <w:iCs/>
              </w:rPr>
              <w:t>třífázové elektromotory</w:t>
            </w:r>
          </w:p>
          <w:p w14:paraId="5B7984C1" w14:textId="77777777" w:rsidR="008275FC" w:rsidRDefault="004F5C61">
            <w:r>
              <w:rPr>
                <w:rFonts w:cs="Tahoma"/>
                <w:bCs/>
                <w:iCs/>
              </w:rPr>
              <w:t>- provádí měření izolačního stavu</w:t>
            </w:r>
          </w:p>
          <w:p w14:paraId="5FE6D12E" w14:textId="77777777" w:rsidR="008275FC" w:rsidRDefault="004F5C61">
            <w:r>
              <w:rPr>
                <w:rFonts w:cs="Tahoma"/>
                <w:bCs/>
                <w:iCs/>
              </w:rPr>
              <w:t>motoru</w:t>
            </w:r>
          </w:p>
          <w:p w14:paraId="34F3AF39" w14:textId="77777777" w:rsidR="008275FC" w:rsidRDefault="004F5C61">
            <w:r>
              <w:rPr>
                <w:rFonts w:cs="Tahoma"/>
                <w:bCs/>
                <w:iCs/>
              </w:rPr>
              <w:t>- provádí revizi na elektromotoru</w:t>
            </w:r>
          </w:p>
          <w:p w14:paraId="0395EB90" w14:textId="77777777" w:rsidR="008275FC" w:rsidRDefault="004F5C61">
            <w:r>
              <w:rPr>
                <w:rFonts w:cs="Tahoma"/>
                <w:bCs/>
                <w:iCs/>
              </w:rPr>
              <w:t>- provádí měření a výpočet</w:t>
            </w:r>
          </w:p>
          <w:p w14:paraId="297A9C3A" w14:textId="77777777" w:rsidR="008275FC" w:rsidRDefault="004F5C61">
            <w:r>
              <w:rPr>
                <w:rFonts w:cs="Tahoma"/>
                <w:bCs/>
                <w:iCs/>
              </w:rPr>
              <w:t>základních el. veličin na motoru</w:t>
            </w:r>
          </w:p>
          <w:p w14:paraId="5FC8174A" w14:textId="77777777" w:rsidR="008275FC" w:rsidRDefault="004F5C61">
            <w:r>
              <w:rPr>
                <w:rFonts w:cs="Tahoma"/>
                <w:bCs/>
                <w:iCs/>
              </w:rPr>
              <w:t>- zapojuje 3F. motor jako 1F.</w:t>
            </w:r>
          </w:p>
          <w:p w14:paraId="1A3250E5" w14:textId="77777777" w:rsidR="008275FC" w:rsidRDefault="004F5C61">
            <w:r>
              <w:rPr>
                <w:rFonts w:cs="Tahoma"/>
                <w:bCs/>
                <w:iCs/>
              </w:rPr>
              <w:t>- počítá kapacitu rozběhových</w:t>
            </w:r>
          </w:p>
          <w:p w14:paraId="175620F5" w14:textId="77777777" w:rsidR="008275FC" w:rsidRDefault="004F5C61">
            <w:r>
              <w:rPr>
                <w:rFonts w:cs="Tahoma"/>
                <w:bCs/>
                <w:iCs/>
              </w:rPr>
              <w:t>kondenzátorů k elektromotorům</w:t>
            </w:r>
          </w:p>
          <w:p w14:paraId="5E3B2095" w14:textId="77777777" w:rsidR="008275FC" w:rsidRDefault="004F5C61">
            <w:r>
              <w:rPr>
                <w:rFonts w:cs="Tahoma"/>
                <w:bCs/>
                <w:iCs/>
              </w:rPr>
              <w:t>- analyzuje závady vzniklé za</w:t>
            </w:r>
          </w:p>
          <w:p w14:paraId="1D5DDC35" w14:textId="77777777" w:rsidR="008275FC" w:rsidRDefault="004F5C61">
            <w:pPr>
              <w:jc w:val="left"/>
            </w:pPr>
            <w:r>
              <w:rPr>
                <w:rFonts w:cs="Tahoma"/>
                <w:bCs/>
                <w:iCs/>
              </w:rPr>
              <w:t>provozu (mezizávitové a mezifázové zkraty, průraz na kostru)</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34D59C32" w14:textId="77777777" w:rsidR="008275FC" w:rsidRDefault="004F5C61">
            <w:r>
              <w:rPr>
                <w:rFonts w:cs="Tahoma"/>
                <w:bCs/>
                <w:iCs/>
              </w:rPr>
              <w:t>20. Elektromotory a jejich rozdělení</w:t>
            </w:r>
          </w:p>
          <w:p w14:paraId="01D5F3D3" w14:textId="77777777" w:rsidR="008275FC" w:rsidRDefault="008275FC">
            <w:pPr>
              <w:rPr>
                <w:rFonts w:cs="Tahoma"/>
                <w:bCs/>
                <w:iCs/>
              </w:rPr>
            </w:pPr>
          </w:p>
          <w:p w14:paraId="07F787F9" w14:textId="77777777" w:rsidR="008275FC" w:rsidRDefault="004F5C61">
            <w:r>
              <w:rPr>
                <w:rFonts w:cs="Tahoma"/>
                <w:bCs/>
                <w:iCs/>
              </w:rPr>
              <w:t>20.1 Podle napětí, provedení,</w:t>
            </w:r>
            <w:r>
              <w:rPr>
                <w:rFonts w:cs="Tahoma"/>
                <w:bCs/>
                <w:iCs/>
              </w:rPr>
              <w:tab/>
              <w:t>vinutí,</w:t>
            </w:r>
          </w:p>
          <w:p w14:paraId="3E281647" w14:textId="77777777" w:rsidR="008275FC" w:rsidRDefault="004F5C61">
            <w:r>
              <w:rPr>
                <w:rFonts w:cs="Tahoma"/>
                <w:bCs/>
                <w:iCs/>
              </w:rPr>
              <w:t>výkonu a počtu pólových dvojic</w:t>
            </w:r>
          </w:p>
          <w:p w14:paraId="22EB82D1" w14:textId="77777777" w:rsidR="008275FC" w:rsidRDefault="004F5C61">
            <w:r>
              <w:rPr>
                <w:rFonts w:cs="Tahoma"/>
                <w:bCs/>
                <w:iCs/>
              </w:rPr>
              <w:t>20.2 Proměřování elektromotorů</w:t>
            </w:r>
          </w:p>
          <w:p w14:paraId="40065F19" w14:textId="77777777" w:rsidR="008275FC" w:rsidRDefault="004F5C61">
            <w:r>
              <w:rPr>
                <w:rFonts w:cs="Tahoma"/>
                <w:bCs/>
                <w:iCs/>
              </w:rPr>
              <w:t>20.3 Přerušení vinutí</w:t>
            </w:r>
          </w:p>
          <w:p w14:paraId="4F7B0D62" w14:textId="77777777" w:rsidR="008275FC" w:rsidRDefault="004F5C61">
            <w:r>
              <w:rPr>
                <w:rFonts w:cs="Tahoma"/>
                <w:bCs/>
                <w:iCs/>
              </w:rPr>
              <w:t>– přes žárovku</w:t>
            </w:r>
          </w:p>
          <w:p w14:paraId="3EBD577F" w14:textId="77777777" w:rsidR="008275FC" w:rsidRDefault="004F5C61">
            <w:r>
              <w:rPr>
                <w:rFonts w:cs="Tahoma"/>
                <w:bCs/>
                <w:iCs/>
              </w:rPr>
              <w:t>– ohmmetrem</w:t>
            </w:r>
          </w:p>
          <w:p w14:paraId="00D27663" w14:textId="77777777" w:rsidR="008275FC" w:rsidRDefault="004F5C61">
            <w:r>
              <w:rPr>
                <w:rFonts w:cs="Tahoma"/>
                <w:bCs/>
                <w:iCs/>
              </w:rPr>
              <w:t>20.4 Izolační odpor, činný odpor</w:t>
            </w:r>
          </w:p>
          <w:p w14:paraId="25145FE0" w14:textId="77777777" w:rsidR="008275FC" w:rsidRDefault="004F5C61">
            <w:r>
              <w:rPr>
                <w:rFonts w:cs="Tahoma"/>
                <w:bCs/>
                <w:iCs/>
              </w:rPr>
              <w:t>– můstkem</w:t>
            </w:r>
          </w:p>
          <w:p w14:paraId="19AED8CA" w14:textId="77777777" w:rsidR="008275FC" w:rsidRDefault="004F5C61">
            <w:r>
              <w:rPr>
                <w:rFonts w:cs="Tahoma"/>
                <w:bCs/>
                <w:iCs/>
              </w:rPr>
              <w:t>– Ohmova metoda</w:t>
            </w:r>
          </w:p>
          <w:p w14:paraId="63BF7624" w14:textId="77777777" w:rsidR="008275FC" w:rsidRDefault="004F5C61">
            <w:r>
              <w:rPr>
                <w:rFonts w:cs="Tahoma"/>
                <w:bCs/>
                <w:iCs/>
              </w:rPr>
              <w:t>20.5 Zjištění správného zapojení vinutí na svorkovnici</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4324207A" w14:textId="77777777" w:rsidR="008275FC" w:rsidRDefault="004F5C61">
            <w:pPr>
              <w:widowControl w:val="0"/>
            </w:pPr>
            <w:r>
              <w:rPr>
                <w:rFonts w:cs="Tahoma"/>
              </w:rPr>
              <w:t>Celkem</w:t>
            </w:r>
          </w:p>
          <w:p w14:paraId="5BFEBEF0" w14:textId="77777777" w:rsidR="008275FC" w:rsidRDefault="004F5C61">
            <w:pPr>
              <w:widowControl w:val="0"/>
            </w:pPr>
            <w:r>
              <w:rPr>
                <w:rFonts w:cs="Tahoma"/>
              </w:rPr>
              <w:t>63</w:t>
            </w:r>
          </w:p>
        </w:tc>
      </w:tr>
      <w:tr w:rsidR="008275FC" w14:paraId="4F5A54AD"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49F67AC4" w14:textId="77777777" w:rsidR="008275FC" w:rsidRDefault="004F5C61">
            <w:r>
              <w:rPr>
                <w:rFonts w:cs="Tahoma"/>
                <w:bCs/>
                <w:iCs/>
              </w:rPr>
              <w:t>Žák:</w:t>
            </w:r>
          </w:p>
          <w:p w14:paraId="0FD095AF" w14:textId="77777777" w:rsidR="008275FC" w:rsidRDefault="004F5C61">
            <w:r>
              <w:rPr>
                <w:rFonts w:cs="Tahoma"/>
                <w:bCs/>
                <w:iCs/>
              </w:rPr>
              <w:t>- vysvětlí pojem programovatelný</w:t>
            </w:r>
          </w:p>
          <w:p w14:paraId="500B244E" w14:textId="77777777" w:rsidR="008275FC" w:rsidRDefault="004F5C61">
            <w:r>
              <w:rPr>
                <w:rFonts w:cs="Tahoma"/>
                <w:bCs/>
                <w:iCs/>
              </w:rPr>
              <w:t>logický automat</w:t>
            </w:r>
          </w:p>
          <w:p w14:paraId="567C93FC" w14:textId="77777777" w:rsidR="008275FC" w:rsidRDefault="004F5C61">
            <w:r>
              <w:rPr>
                <w:rFonts w:cs="Tahoma"/>
                <w:bCs/>
                <w:iCs/>
              </w:rPr>
              <w:t>- uvede způsob využití v odborné</w:t>
            </w:r>
          </w:p>
          <w:p w14:paraId="0446079D" w14:textId="77777777" w:rsidR="008275FC" w:rsidRDefault="004F5C61">
            <w:r>
              <w:rPr>
                <w:rFonts w:cs="Tahoma"/>
                <w:bCs/>
                <w:iCs/>
              </w:rPr>
              <w:t>praxi</w:t>
            </w:r>
          </w:p>
          <w:p w14:paraId="0D9EB614" w14:textId="77777777" w:rsidR="008275FC" w:rsidRDefault="004F5C61">
            <w:r>
              <w:rPr>
                <w:rFonts w:cs="Tahoma"/>
                <w:bCs/>
                <w:iCs/>
              </w:rPr>
              <w:t>- uvede způsob komunikace PLA</w:t>
            </w:r>
          </w:p>
          <w:p w14:paraId="1CBBDEE8" w14:textId="77777777" w:rsidR="008275FC" w:rsidRDefault="004F5C61">
            <w:r>
              <w:rPr>
                <w:rFonts w:cs="Tahoma"/>
                <w:bCs/>
                <w:iCs/>
              </w:rPr>
              <w:t>s vnějším prostředím</w:t>
            </w:r>
          </w:p>
          <w:p w14:paraId="6E632240" w14:textId="77777777" w:rsidR="008275FC" w:rsidRDefault="004F5C61">
            <w:r>
              <w:rPr>
                <w:rFonts w:cs="Tahoma"/>
                <w:bCs/>
                <w:iCs/>
              </w:rPr>
              <w:t>- zapojuje PLA do systému dle</w:t>
            </w:r>
          </w:p>
          <w:p w14:paraId="6C25E563" w14:textId="77777777" w:rsidR="008275FC" w:rsidRDefault="004F5C61">
            <w:r>
              <w:rPr>
                <w:rFonts w:cs="Tahoma"/>
                <w:bCs/>
                <w:iCs/>
              </w:rPr>
              <w:t>dokumentace</w:t>
            </w:r>
          </w:p>
          <w:p w14:paraId="04DDF5CA" w14:textId="77777777" w:rsidR="008275FC" w:rsidRDefault="004F5C61">
            <w:r>
              <w:rPr>
                <w:rFonts w:cs="Tahoma"/>
                <w:bCs/>
                <w:iCs/>
              </w:rPr>
              <w:t>- provádí elementární programové</w:t>
            </w:r>
          </w:p>
          <w:p w14:paraId="522AEC5F" w14:textId="77777777" w:rsidR="008275FC" w:rsidRDefault="004F5C61">
            <w:r>
              <w:rPr>
                <w:rFonts w:cs="Tahoma"/>
                <w:bCs/>
                <w:iCs/>
              </w:rPr>
              <w:t>operace</w:t>
            </w:r>
          </w:p>
          <w:p w14:paraId="53BAD5DF" w14:textId="77777777" w:rsidR="008275FC" w:rsidRDefault="004F5C61">
            <w:r>
              <w:rPr>
                <w:rFonts w:cs="Tahoma"/>
                <w:bCs/>
                <w:iCs/>
              </w:rPr>
              <w:t>- dodržuju základní</w:t>
            </w:r>
          </w:p>
          <w:p w14:paraId="41ABB24A" w14:textId="77777777" w:rsidR="008275FC" w:rsidRDefault="004F5C61">
            <w:r>
              <w:rPr>
                <w:rFonts w:cs="Tahoma"/>
                <w:bCs/>
                <w:iCs/>
              </w:rPr>
              <w:t>bezpečnostní předpisy při práci</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72E39865" w14:textId="77777777" w:rsidR="008275FC" w:rsidRDefault="004F5C61">
            <w:r>
              <w:rPr>
                <w:rFonts w:cs="Tahoma"/>
                <w:bCs/>
                <w:iCs/>
              </w:rPr>
              <w:t>21. Programovatelné logické</w:t>
            </w:r>
          </w:p>
          <w:p w14:paraId="205A60E4" w14:textId="77777777" w:rsidR="008275FC" w:rsidRDefault="004F5C61">
            <w:r>
              <w:rPr>
                <w:rFonts w:cs="Tahoma"/>
                <w:bCs/>
                <w:iCs/>
              </w:rPr>
              <w:t>automaty</w:t>
            </w:r>
          </w:p>
          <w:p w14:paraId="4643CA98" w14:textId="77777777" w:rsidR="008275FC" w:rsidRDefault="004F5C61">
            <w:r>
              <w:rPr>
                <w:rFonts w:cs="Tahoma"/>
                <w:bCs/>
                <w:iCs/>
              </w:rPr>
              <w:t>21.1 Určení vstupů, výstupů a napájení</w:t>
            </w:r>
          </w:p>
          <w:p w14:paraId="31BFF2CD" w14:textId="77777777" w:rsidR="008275FC" w:rsidRDefault="004F5C61">
            <w:r>
              <w:rPr>
                <w:rFonts w:cs="Tahoma"/>
                <w:bCs/>
                <w:iCs/>
              </w:rPr>
              <w:t>PLA</w:t>
            </w:r>
          </w:p>
          <w:p w14:paraId="2BD26430" w14:textId="77777777" w:rsidR="008275FC" w:rsidRDefault="004F5C61">
            <w:r>
              <w:rPr>
                <w:rFonts w:cs="Tahoma"/>
                <w:bCs/>
                <w:iCs/>
              </w:rPr>
              <w:t>21.2 Způsoby instalace do systému</w:t>
            </w:r>
          </w:p>
          <w:p w14:paraId="415A4461" w14:textId="77777777" w:rsidR="008275FC" w:rsidRDefault="004F5C61">
            <w:r>
              <w:rPr>
                <w:rFonts w:cs="Tahoma"/>
                <w:bCs/>
                <w:iCs/>
              </w:rPr>
              <w:t>21.3 Rozdělení PLA na kompaktní a</w:t>
            </w:r>
          </w:p>
          <w:p w14:paraId="3EFE06E5" w14:textId="77777777" w:rsidR="008275FC" w:rsidRDefault="004F5C61">
            <w:r>
              <w:rPr>
                <w:rFonts w:cs="Tahoma"/>
                <w:bCs/>
                <w:iCs/>
              </w:rPr>
              <w:t>modulační</w:t>
            </w:r>
          </w:p>
          <w:p w14:paraId="325B47DF" w14:textId="77777777" w:rsidR="008275FC" w:rsidRDefault="004F5C61">
            <w:r>
              <w:rPr>
                <w:rFonts w:cs="Tahoma"/>
                <w:bCs/>
                <w:iCs/>
              </w:rPr>
              <w:t>21.4 Dodržení zásad pro připojení PLA</w:t>
            </w:r>
          </w:p>
          <w:p w14:paraId="72E11731" w14:textId="77777777" w:rsidR="008275FC" w:rsidRDefault="004F5C61">
            <w:r>
              <w:rPr>
                <w:rFonts w:cs="Tahoma"/>
                <w:bCs/>
                <w:iCs/>
              </w:rPr>
              <w:t>z hlediska určení a překročení</w:t>
            </w:r>
          </w:p>
          <w:p w14:paraId="4043A332" w14:textId="77777777" w:rsidR="008275FC" w:rsidRDefault="004F5C61">
            <w:r>
              <w:rPr>
                <w:rFonts w:cs="Tahoma"/>
                <w:bCs/>
                <w:iCs/>
              </w:rPr>
              <w:t>mezních parametrů</w:t>
            </w:r>
          </w:p>
          <w:p w14:paraId="7DD87A52" w14:textId="77777777" w:rsidR="008275FC" w:rsidRDefault="004F5C61">
            <w:r>
              <w:rPr>
                <w:rFonts w:cs="Tahoma"/>
                <w:bCs/>
                <w:iCs/>
              </w:rPr>
              <w:t>21.5 Seznámení se s vývojovým</w:t>
            </w:r>
          </w:p>
          <w:p w14:paraId="74D98EBA" w14:textId="77777777" w:rsidR="008275FC" w:rsidRDefault="004F5C61">
            <w:r>
              <w:rPr>
                <w:rFonts w:cs="Tahoma"/>
                <w:bCs/>
                <w:iCs/>
              </w:rPr>
              <w:t>prostředím (na PC) pro vytváření</w:t>
            </w:r>
          </w:p>
          <w:p w14:paraId="594567FC" w14:textId="77777777" w:rsidR="008275FC" w:rsidRDefault="004F5C61">
            <w:r>
              <w:rPr>
                <w:rFonts w:cs="Tahoma"/>
                <w:bCs/>
                <w:iCs/>
              </w:rPr>
              <w:t>programů</w:t>
            </w:r>
          </w:p>
          <w:p w14:paraId="56B31679" w14:textId="77777777" w:rsidR="008275FC" w:rsidRDefault="004F5C61">
            <w:r>
              <w:rPr>
                <w:rFonts w:cs="Tahoma"/>
                <w:bCs/>
                <w:iCs/>
              </w:rPr>
              <w:t>21.6 Programovací metody PLA</w:t>
            </w:r>
          </w:p>
          <w:p w14:paraId="2F71F753" w14:textId="77777777" w:rsidR="008275FC" w:rsidRDefault="004F5C61">
            <w:r>
              <w:rPr>
                <w:rFonts w:cs="Tahoma"/>
                <w:bCs/>
                <w:iCs/>
              </w:rPr>
              <w:t>21.7 Struktura programu – vstupy,</w:t>
            </w:r>
          </w:p>
          <w:p w14:paraId="4229FD0D" w14:textId="77777777" w:rsidR="008275FC" w:rsidRDefault="004F5C61">
            <w:r>
              <w:rPr>
                <w:rFonts w:cs="Tahoma"/>
                <w:bCs/>
                <w:iCs/>
              </w:rPr>
              <w:t>výstupy, logické</w:t>
            </w:r>
          </w:p>
          <w:p w14:paraId="5FDDA3A7" w14:textId="77777777" w:rsidR="008275FC" w:rsidRDefault="004F5C61">
            <w:r>
              <w:rPr>
                <w:rFonts w:cs="Tahoma"/>
                <w:bCs/>
                <w:iCs/>
              </w:rPr>
              <w:t>operace, matematické operace,</w:t>
            </w:r>
          </w:p>
          <w:p w14:paraId="54DC25E4" w14:textId="77777777" w:rsidR="008275FC" w:rsidRDefault="004F5C61">
            <w:r>
              <w:rPr>
                <w:rFonts w:cs="Tahoma"/>
                <w:bCs/>
                <w:iCs/>
              </w:rPr>
              <w:t>časovače, přenosy dat, analogové,</w:t>
            </w:r>
          </w:p>
          <w:p w14:paraId="1CA68F12" w14:textId="77777777" w:rsidR="008275FC" w:rsidRDefault="004F5C61">
            <w:r>
              <w:rPr>
                <w:rFonts w:cs="Tahoma"/>
                <w:bCs/>
                <w:iCs/>
              </w:rPr>
              <w:t>dvoustavové vstupy a výstupy</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3CCB66F4" w14:textId="77777777" w:rsidR="008275FC" w:rsidRDefault="004F5C61">
            <w:pPr>
              <w:widowControl w:val="0"/>
            </w:pPr>
            <w:r>
              <w:rPr>
                <w:rFonts w:cs="Tahoma"/>
              </w:rPr>
              <w:t>Celkem</w:t>
            </w:r>
          </w:p>
          <w:p w14:paraId="62396812" w14:textId="77777777" w:rsidR="008275FC" w:rsidRDefault="004F5C61">
            <w:pPr>
              <w:widowControl w:val="0"/>
            </w:pPr>
            <w:r>
              <w:rPr>
                <w:rFonts w:cs="Tahoma"/>
              </w:rPr>
              <w:t>56</w:t>
            </w:r>
          </w:p>
        </w:tc>
      </w:tr>
      <w:tr w:rsidR="008275FC" w14:paraId="348507A1"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576F5E64" w14:textId="77777777" w:rsidR="008275FC" w:rsidRDefault="004F5C61">
            <w:r>
              <w:rPr>
                <w:rFonts w:cs="Tahoma"/>
                <w:bCs/>
                <w:iCs/>
              </w:rPr>
              <w:t>Žák:</w:t>
            </w:r>
          </w:p>
          <w:p w14:paraId="66851198" w14:textId="77777777" w:rsidR="008275FC" w:rsidRDefault="004F5C61">
            <w:r>
              <w:rPr>
                <w:rFonts w:cs="Tahoma"/>
                <w:bCs/>
                <w:iCs/>
              </w:rPr>
              <w:t>- zapojuje elektronické, požární,</w:t>
            </w:r>
          </w:p>
          <w:p w14:paraId="1A00EA4F" w14:textId="77777777" w:rsidR="008275FC" w:rsidRDefault="004F5C61">
            <w:r>
              <w:rPr>
                <w:rFonts w:cs="Tahoma"/>
                <w:bCs/>
                <w:iCs/>
              </w:rPr>
              <w:t>zabezpečovací systémy dle</w:t>
            </w:r>
          </w:p>
          <w:p w14:paraId="3029965E" w14:textId="77777777" w:rsidR="008275FC" w:rsidRDefault="004F5C61">
            <w:r>
              <w:rPr>
                <w:rFonts w:cs="Tahoma"/>
                <w:bCs/>
                <w:iCs/>
              </w:rPr>
              <w:t>dokumentace</w:t>
            </w:r>
          </w:p>
          <w:p w14:paraId="467A5A6E" w14:textId="77777777" w:rsidR="008275FC" w:rsidRDefault="004F5C61">
            <w:r>
              <w:rPr>
                <w:rFonts w:cs="Tahoma"/>
                <w:bCs/>
                <w:iCs/>
              </w:rPr>
              <w:t>- rozlišuje druhy čidel</w:t>
            </w:r>
          </w:p>
          <w:p w14:paraId="5EEC1656" w14:textId="77777777" w:rsidR="008275FC" w:rsidRDefault="004F5C61">
            <w:r>
              <w:rPr>
                <w:rFonts w:cs="Tahoma"/>
                <w:bCs/>
                <w:iCs/>
              </w:rPr>
              <w:t>- uvede způsob využití v odborné</w:t>
            </w:r>
          </w:p>
          <w:p w14:paraId="2221BC0F" w14:textId="77777777" w:rsidR="008275FC" w:rsidRDefault="004F5C61">
            <w:r>
              <w:rPr>
                <w:rFonts w:cs="Tahoma"/>
                <w:bCs/>
                <w:iCs/>
              </w:rPr>
              <w:t>praxi</w:t>
            </w:r>
          </w:p>
          <w:p w14:paraId="033844A0" w14:textId="77777777" w:rsidR="008275FC" w:rsidRDefault="004F5C61">
            <w:r>
              <w:rPr>
                <w:rFonts w:cs="Tahoma"/>
                <w:bCs/>
                <w:iCs/>
              </w:rPr>
              <w:t>- zapojuje různé druhy dle</w:t>
            </w:r>
          </w:p>
          <w:p w14:paraId="20AD51F1" w14:textId="77777777" w:rsidR="008275FC" w:rsidRDefault="004F5C61">
            <w:r>
              <w:rPr>
                <w:rFonts w:cs="Tahoma"/>
                <w:bCs/>
                <w:iCs/>
              </w:rPr>
              <w:t>dokumentace</w:t>
            </w:r>
          </w:p>
          <w:p w14:paraId="342D5DA6" w14:textId="77777777" w:rsidR="008275FC" w:rsidRDefault="004F5C61">
            <w:r>
              <w:rPr>
                <w:rFonts w:cs="Tahoma"/>
                <w:bCs/>
                <w:iCs/>
              </w:rPr>
              <w:t>- odstraňuje závady na systému</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4B6E84A4" w14:textId="77777777" w:rsidR="008275FC" w:rsidRDefault="004F5C61">
            <w:r>
              <w:rPr>
                <w:rFonts w:cs="Tahoma"/>
                <w:bCs/>
                <w:iCs/>
              </w:rPr>
              <w:t>22. Sdělovací a zabezpečovací</w:t>
            </w:r>
          </w:p>
          <w:p w14:paraId="69E37186" w14:textId="77777777" w:rsidR="008275FC" w:rsidRDefault="004F5C61">
            <w:r>
              <w:rPr>
                <w:rFonts w:cs="Tahoma"/>
                <w:bCs/>
                <w:iCs/>
              </w:rPr>
              <w:t>technika</w:t>
            </w:r>
          </w:p>
          <w:p w14:paraId="55871BBD" w14:textId="77777777" w:rsidR="008275FC" w:rsidRDefault="004F5C61">
            <w:r>
              <w:rPr>
                <w:rFonts w:cs="Tahoma"/>
                <w:bCs/>
                <w:iCs/>
              </w:rPr>
              <w:t>22.1 Systémy elektronického</w:t>
            </w:r>
          </w:p>
          <w:p w14:paraId="3B3FF761" w14:textId="77777777" w:rsidR="008275FC" w:rsidRDefault="004F5C61">
            <w:r>
              <w:rPr>
                <w:rFonts w:cs="Tahoma"/>
                <w:bCs/>
                <w:iCs/>
              </w:rPr>
              <w:t>zabezpečení</w:t>
            </w:r>
          </w:p>
          <w:p w14:paraId="20021649" w14:textId="77777777" w:rsidR="008275FC" w:rsidRDefault="004F5C61">
            <w:r>
              <w:rPr>
                <w:rFonts w:cs="Tahoma"/>
                <w:bCs/>
                <w:iCs/>
              </w:rPr>
              <w:t>22.2 Systémy zabezpečení objektů,</w:t>
            </w:r>
          </w:p>
          <w:p w14:paraId="0B1DC464" w14:textId="77777777" w:rsidR="008275FC" w:rsidRDefault="004F5C61">
            <w:r>
              <w:rPr>
                <w:rFonts w:cs="Tahoma"/>
                <w:bCs/>
                <w:iCs/>
              </w:rPr>
              <w:t>ústředny, senzory, čidla, nastavení</w:t>
            </w:r>
          </w:p>
          <w:p w14:paraId="1003E9F4" w14:textId="77777777" w:rsidR="008275FC" w:rsidRDefault="004F5C61">
            <w:r>
              <w:rPr>
                <w:rFonts w:cs="Tahoma"/>
                <w:bCs/>
                <w:iCs/>
              </w:rPr>
              <w:t>montáž EZS, EPS, PVT</w:t>
            </w:r>
          </w:p>
          <w:p w14:paraId="0132DCE8" w14:textId="77777777" w:rsidR="008275FC" w:rsidRDefault="004F5C61">
            <w:r>
              <w:rPr>
                <w:rFonts w:cs="Tahoma"/>
                <w:bCs/>
                <w:iCs/>
              </w:rPr>
              <w:t>22.3 Elektronický vrátný a videovrátný</w:t>
            </w:r>
          </w:p>
          <w:p w14:paraId="17516AA7" w14:textId="77777777" w:rsidR="008275FC" w:rsidRDefault="004F5C61">
            <w:r>
              <w:rPr>
                <w:rFonts w:cs="Tahoma"/>
                <w:bCs/>
                <w:iCs/>
              </w:rPr>
              <w:t>22.4 Elektrický zámek, bytový zvonek, domovní telefon, videovrátný</w:t>
            </w:r>
          </w:p>
          <w:p w14:paraId="29754F41" w14:textId="77777777" w:rsidR="008275FC" w:rsidRDefault="004F5C61">
            <w:r>
              <w:rPr>
                <w:rFonts w:cs="Tahoma"/>
                <w:bCs/>
                <w:iCs/>
              </w:rPr>
              <w:t>22.5 Analogové a digitální technologie</w:t>
            </w:r>
          </w:p>
          <w:p w14:paraId="146E33A4" w14:textId="77777777" w:rsidR="008275FC" w:rsidRDefault="004F5C61">
            <w:r>
              <w:rPr>
                <w:rFonts w:cs="Tahoma"/>
                <w:bCs/>
                <w:iCs/>
              </w:rPr>
              <w:t>- s tlačítky,</w:t>
            </w:r>
          </w:p>
          <w:p w14:paraId="62BFCD31" w14:textId="77777777" w:rsidR="008275FC" w:rsidRDefault="004F5C61">
            <w:r>
              <w:rPr>
                <w:rFonts w:cs="Tahoma"/>
                <w:bCs/>
                <w:iCs/>
              </w:rPr>
              <w:t>- s numerickou klávesnicí</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732FB23E" w14:textId="77777777" w:rsidR="008275FC" w:rsidRDefault="004F5C61">
            <w:pPr>
              <w:widowControl w:val="0"/>
            </w:pPr>
            <w:r>
              <w:rPr>
                <w:rFonts w:cs="Tahoma"/>
              </w:rPr>
              <w:t>Celkem</w:t>
            </w:r>
          </w:p>
          <w:p w14:paraId="07D5EA2A" w14:textId="77777777" w:rsidR="008275FC" w:rsidRDefault="004F5C61">
            <w:pPr>
              <w:widowControl w:val="0"/>
            </w:pPr>
            <w:r>
              <w:rPr>
                <w:rFonts w:cs="Tahoma"/>
              </w:rPr>
              <w:t>56</w:t>
            </w:r>
          </w:p>
        </w:tc>
      </w:tr>
      <w:tr w:rsidR="008275FC" w14:paraId="0A614E4C" w14:textId="77777777">
        <w:tc>
          <w:tcPr>
            <w:tcW w:w="3884" w:type="dxa"/>
            <w:tcBorders>
              <w:top w:val="single" w:sz="12" w:space="0" w:color="00000A"/>
              <w:left w:val="single" w:sz="12" w:space="0" w:color="00000A"/>
              <w:bottom w:val="single" w:sz="12" w:space="0" w:color="00000A"/>
              <w:right w:val="single" w:sz="12" w:space="0" w:color="00000A"/>
            </w:tcBorders>
            <w:shd w:val="clear" w:color="auto" w:fill="FFFFFF"/>
          </w:tcPr>
          <w:p w14:paraId="6E827211" w14:textId="77777777" w:rsidR="008275FC" w:rsidRDefault="004F5C61">
            <w:r>
              <w:rPr>
                <w:rFonts w:cs="Tahoma"/>
                <w:bCs/>
                <w:iCs/>
              </w:rPr>
              <w:t>Žák:</w:t>
            </w:r>
          </w:p>
          <w:p w14:paraId="1D5EFA6D" w14:textId="77777777" w:rsidR="008275FC" w:rsidRDefault="004F5C61">
            <w:r>
              <w:rPr>
                <w:rFonts w:cs="Tahoma"/>
                <w:bCs/>
                <w:iCs/>
              </w:rPr>
              <w:t>- měří, zapojuje a navrhuje</w:t>
            </w:r>
          </w:p>
          <w:p w14:paraId="5FB9F200" w14:textId="77777777" w:rsidR="008275FC" w:rsidRDefault="004F5C61">
            <w:r>
              <w:rPr>
                <w:rFonts w:cs="Tahoma"/>
                <w:bCs/>
                <w:iCs/>
              </w:rPr>
              <w:t>transformátor dle zadaných</w:t>
            </w:r>
          </w:p>
          <w:p w14:paraId="7B85D1FF" w14:textId="77777777" w:rsidR="008275FC" w:rsidRDefault="004F5C61">
            <w:r>
              <w:rPr>
                <w:rFonts w:cs="Tahoma"/>
                <w:bCs/>
                <w:iCs/>
              </w:rPr>
              <w:t>parametrů a použitého materiálu</w:t>
            </w:r>
          </w:p>
          <w:p w14:paraId="57D62855" w14:textId="77777777" w:rsidR="008275FC" w:rsidRDefault="004F5C61">
            <w:r>
              <w:rPr>
                <w:rFonts w:cs="Tahoma"/>
                <w:bCs/>
                <w:iCs/>
              </w:rPr>
              <w:t>- vysvětlí princip usměrňovací diody</w:t>
            </w:r>
          </w:p>
          <w:p w14:paraId="4DD63918" w14:textId="77777777" w:rsidR="008275FC" w:rsidRDefault="004F5C61">
            <w:r>
              <w:rPr>
                <w:rFonts w:cs="Tahoma"/>
                <w:bCs/>
                <w:iCs/>
              </w:rPr>
              <w:t>- vysvětlí činnosti jednotlivých</w:t>
            </w:r>
          </w:p>
          <w:p w14:paraId="2E591CFF" w14:textId="77777777" w:rsidR="008275FC" w:rsidRDefault="004F5C61">
            <w:r>
              <w:rPr>
                <w:rFonts w:cs="Tahoma"/>
                <w:bCs/>
                <w:iCs/>
              </w:rPr>
              <w:t>druhů</w:t>
            </w:r>
            <w:r>
              <w:rPr>
                <w:rFonts w:cs="Tahoma"/>
                <w:bCs/>
                <w:iCs/>
              </w:rPr>
              <w:tab/>
              <w:t>usměrňovačů</w:t>
            </w:r>
          </w:p>
          <w:p w14:paraId="2BBA1CDC" w14:textId="77777777" w:rsidR="008275FC" w:rsidRDefault="004F5C61">
            <w:r>
              <w:rPr>
                <w:rFonts w:cs="Tahoma"/>
                <w:bCs/>
                <w:iCs/>
              </w:rPr>
              <w:t>- navrhuje usměrňovače pro</w:t>
            </w:r>
          </w:p>
          <w:p w14:paraId="1DF1DC92" w14:textId="77777777" w:rsidR="008275FC" w:rsidRDefault="004F5C61">
            <w:r>
              <w:rPr>
                <w:rFonts w:cs="Tahoma"/>
                <w:bCs/>
                <w:iCs/>
              </w:rPr>
              <w:t>zadané užití</w:t>
            </w:r>
          </w:p>
          <w:p w14:paraId="62A78CCD" w14:textId="77777777" w:rsidR="008275FC" w:rsidRDefault="004F5C61">
            <w:r>
              <w:rPr>
                <w:rFonts w:cs="Tahoma"/>
                <w:bCs/>
                <w:iCs/>
              </w:rPr>
              <w:t>- pomocí měřících přístrojů ověřuje funkci</w:t>
            </w:r>
          </w:p>
          <w:p w14:paraId="50D1846A" w14:textId="77777777" w:rsidR="008275FC" w:rsidRDefault="004F5C61">
            <w:r>
              <w:rPr>
                <w:rFonts w:cs="Tahoma"/>
                <w:bCs/>
                <w:iCs/>
              </w:rPr>
              <w:t>- měří pomocí osciloskopu průběhy napětí</w:t>
            </w:r>
          </w:p>
          <w:p w14:paraId="10D1BE96" w14:textId="77777777" w:rsidR="008275FC" w:rsidRDefault="004F5C61">
            <w:r>
              <w:rPr>
                <w:rFonts w:cs="Tahoma"/>
                <w:bCs/>
                <w:iCs/>
              </w:rPr>
              <w:t>- vysvětlí  činnosti jednotlivých</w:t>
            </w:r>
          </w:p>
          <w:p w14:paraId="59893F6E" w14:textId="77777777" w:rsidR="008275FC" w:rsidRDefault="004F5C61">
            <w:r>
              <w:rPr>
                <w:rFonts w:cs="Tahoma"/>
                <w:bCs/>
                <w:iCs/>
              </w:rPr>
              <w:t>druhů</w:t>
            </w:r>
            <w:r>
              <w:rPr>
                <w:rFonts w:cs="Tahoma"/>
                <w:bCs/>
                <w:iCs/>
              </w:rPr>
              <w:tab/>
              <w:t xml:space="preserve"> stabilizátorů</w:t>
            </w:r>
          </w:p>
          <w:p w14:paraId="01534EFC" w14:textId="77777777" w:rsidR="008275FC" w:rsidRDefault="004F5C61">
            <w:r>
              <w:rPr>
                <w:rFonts w:cs="Tahoma"/>
                <w:bCs/>
                <w:iCs/>
              </w:rPr>
              <w:t>- vysvětluje princip stabilizátoru</w:t>
            </w:r>
          </w:p>
          <w:p w14:paraId="7409BBDC" w14:textId="77777777" w:rsidR="008275FC" w:rsidRDefault="004F5C61">
            <w:r>
              <w:rPr>
                <w:rFonts w:cs="Tahoma"/>
                <w:bCs/>
                <w:iCs/>
              </w:rPr>
              <w:t>pomocí měřících přístrojů a ověřuje</w:t>
            </w:r>
          </w:p>
          <w:p w14:paraId="3478EE78" w14:textId="77777777" w:rsidR="008275FC" w:rsidRDefault="004F5C61">
            <w:r>
              <w:rPr>
                <w:rFonts w:cs="Tahoma"/>
                <w:bCs/>
                <w:iCs/>
              </w:rPr>
              <w:t>jejich funkci</w:t>
            </w:r>
          </w:p>
          <w:p w14:paraId="1E61473D" w14:textId="77777777" w:rsidR="008275FC" w:rsidRDefault="004F5C61">
            <w:r>
              <w:rPr>
                <w:rFonts w:cs="Tahoma"/>
                <w:bCs/>
                <w:iCs/>
              </w:rPr>
              <w:t>- navrhuje a konstruuje jednoduchý stabilizovaný zdroj napětí</w:t>
            </w:r>
          </w:p>
          <w:p w14:paraId="14F6BA3E" w14:textId="77777777" w:rsidR="008275FC" w:rsidRDefault="004F5C61">
            <w:r>
              <w:rPr>
                <w:rFonts w:cs="Tahoma"/>
                <w:bCs/>
                <w:iCs/>
              </w:rPr>
              <w:t>- vysvětluje význam jednotlivých</w:t>
            </w:r>
          </w:p>
          <w:p w14:paraId="58539026" w14:textId="77777777" w:rsidR="008275FC" w:rsidRDefault="004F5C61">
            <w:r>
              <w:rPr>
                <w:rFonts w:cs="Tahoma"/>
                <w:bCs/>
                <w:iCs/>
              </w:rPr>
              <w:t>bloků pomocí měřících přístrojů a</w:t>
            </w:r>
          </w:p>
          <w:p w14:paraId="18CDE16A" w14:textId="77777777" w:rsidR="008275FC" w:rsidRDefault="004F5C61">
            <w:r>
              <w:rPr>
                <w:rFonts w:cs="Tahoma"/>
                <w:bCs/>
                <w:iCs/>
              </w:rPr>
              <w:t>ověřuje funkci</w:t>
            </w:r>
          </w:p>
          <w:p w14:paraId="2D4D70A8" w14:textId="77777777" w:rsidR="008275FC" w:rsidRDefault="004F5C61">
            <w:r>
              <w:rPr>
                <w:rFonts w:cs="Tahoma"/>
                <w:bCs/>
                <w:iCs/>
              </w:rPr>
              <w:t>- vysvětluje princip tranzistoru</w:t>
            </w:r>
          </w:p>
          <w:p w14:paraId="0EE7AC02" w14:textId="77777777" w:rsidR="008275FC" w:rsidRDefault="004F5C61">
            <w:r>
              <w:rPr>
                <w:rFonts w:cs="Tahoma"/>
                <w:bCs/>
                <w:iCs/>
              </w:rPr>
              <w:t>- uvede VA charakteristiku</w:t>
            </w:r>
          </w:p>
          <w:p w14:paraId="68BE8D6F" w14:textId="77777777" w:rsidR="008275FC" w:rsidRDefault="004F5C61">
            <w:r>
              <w:rPr>
                <w:rFonts w:cs="Tahoma"/>
                <w:bCs/>
                <w:iCs/>
              </w:rPr>
              <w:t>tranzistoru</w:t>
            </w:r>
          </w:p>
          <w:p w14:paraId="7144CAD1" w14:textId="77777777" w:rsidR="008275FC" w:rsidRDefault="004F5C61">
            <w:r>
              <w:rPr>
                <w:rFonts w:cs="Tahoma"/>
                <w:bCs/>
                <w:iCs/>
              </w:rPr>
              <w:t>- uvede základní zapojení bipolárního tranzistoru</w:t>
            </w:r>
          </w:p>
          <w:p w14:paraId="7725988D" w14:textId="77777777" w:rsidR="008275FC" w:rsidRDefault="004F5C61">
            <w:r>
              <w:rPr>
                <w:rFonts w:cs="Tahoma"/>
                <w:bCs/>
                <w:iCs/>
              </w:rPr>
              <w:t>- vysvětluje principu polovodičových spínacích prvků</w:t>
            </w:r>
          </w:p>
          <w:p w14:paraId="785A5753" w14:textId="77777777" w:rsidR="008275FC" w:rsidRDefault="004F5C61">
            <w:r>
              <w:rPr>
                <w:rFonts w:cs="Tahoma"/>
                <w:bCs/>
                <w:iCs/>
              </w:rPr>
              <w:t>- vyjmenuje základní vlastnosti zesilovačů</w:t>
            </w:r>
          </w:p>
          <w:p w14:paraId="3CD4FFF7" w14:textId="77777777" w:rsidR="008275FC" w:rsidRDefault="004F5C61">
            <w:r>
              <w:rPr>
                <w:rFonts w:cs="Tahoma"/>
                <w:bCs/>
                <w:iCs/>
              </w:rPr>
              <w:t>- sestrojuje a oživuje jednostupňové zesilovače ve třídě A</w:t>
            </w:r>
          </w:p>
          <w:p w14:paraId="526C8776" w14:textId="77777777" w:rsidR="008275FC" w:rsidRDefault="004F5C61">
            <w:r>
              <w:rPr>
                <w:rFonts w:cs="Tahoma"/>
                <w:bCs/>
                <w:iCs/>
              </w:rPr>
              <w:t>- uvede rozdíly mezi jednotlivými třídami  zesilovačů</w:t>
            </w:r>
          </w:p>
          <w:p w14:paraId="2895A6D1" w14:textId="77777777" w:rsidR="008275FC" w:rsidRDefault="004F5C61">
            <w:r>
              <w:rPr>
                <w:rFonts w:cs="Tahoma"/>
                <w:bCs/>
                <w:iCs/>
              </w:rPr>
              <w:t>- ověřuje jejich funkčnost</w:t>
            </w:r>
          </w:p>
          <w:p w14:paraId="102D5773" w14:textId="77777777" w:rsidR="008275FC" w:rsidRDefault="004F5C61">
            <w:r>
              <w:rPr>
                <w:rFonts w:cs="Tahoma"/>
                <w:bCs/>
                <w:iCs/>
              </w:rPr>
              <w:t>- diagnostikuje a odstraňuje závady</w:t>
            </w:r>
          </w:p>
        </w:tc>
        <w:tc>
          <w:tcPr>
            <w:tcW w:w="4079" w:type="dxa"/>
            <w:tcBorders>
              <w:top w:val="single" w:sz="12" w:space="0" w:color="00000A"/>
              <w:left w:val="single" w:sz="12" w:space="0" w:color="00000A"/>
              <w:bottom w:val="single" w:sz="12" w:space="0" w:color="00000A"/>
              <w:right w:val="single" w:sz="12" w:space="0" w:color="00000A"/>
            </w:tcBorders>
            <w:shd w:val="clear" w:color="auto" w:fill="FFFFFF"/>
          </w:tcPr>
          <w:p w14:paraId="3680A11B" w14:textId="77777777" w:rsidR="008275FC" w:rsidRDefault="004F5C61">
            <w:r>
              <w:rPr>
                <w:rFonts w:cs="Tahoma"/>
                <w:bCs/>
                <w:iCs/>
              </w:rPr>
              <w:t>23. Elektronika</w:t>
            </w:r>
          </w:p>
          <w:p w14:paraId="7FB169D6" w14:textId="77777777" w:rsidR="008275FC" w:rsidRDefault="004F5C61">
            <w:r>
              <w:rPr>
                <w:rFonts w:cs="Tahoma"/>
                <w:bCs/>
                <w:iCs/>
              </w:rPr>
              <w:t>23.1 Transformátory – druhy, zapojení, měření, návrh</w:t>
            </w:r>
          </w:p>
          <w:p w14:paraId="54363F8F" w14:textId="77777777" w:rsidR="008275FC" w:rsidRDefault="004F5C61">
            <w:r>
              <w:rPr>
                <w:rFonts w:cs="Tahoma"/>
                <w:bCs/>
                <w:iCs/>
              </w:rPr>
              <w:t>23.2 Usměrňovače</w:t>
            </w:r>
          </w:p>
          <w:p w14:paraId="403144DD" w14:textId="77777777" w:rsidR="008275FC" w:rsidRDefault="004F5C61">
            <w:r>
              <w:rPr>
                <w:rFonts w:cs="Tahoma"/>
                <w:bCs/>
                <w:iCs/>
              </w:rPr>
              <w:t>23.3 Dioda – VA charakteristika</w:t>
            </w:r>
          </w:p>
          <w:p w14:paraId="3D2BAC0D" w14:textId="77777777" w:rsidR="008275FC" w:rsidRDefault="004F5C61">
            <w:r>
              <w:rPr>
                <w:rFonts w:cs="Tahoma"/>
                <w:bCs/>
                <w:iCs/>
              </w:rPr>
              <w:t>23.4 Jednocestný, dvoucestný</w:t>
            </w:r>
          </w:p>
          <w:p w14:paraId="4F74396D" w14:textId="77777777" w:rsidR="008275FC" w:rsidRDefault="004F5C61">
            <w:r>
              <w:rPr>
                <w:rFonts w:cs="Tahoma"/>
                <w:bCs/>
                <w:iCs/>
              </w:rPr>
              <w:t>usměrňovač</w:t>
            </w:r>
          </w:p>
          <w:p w14:paraId="38CBE81C" w14:textId="77777777" w:rsidR="008275FC" w:rsidRDefault="004F5C61">
            <w:r>
              <w:rPr>
                <w:rFonts w:cs="Tahoma"/>
                <w:bCs/>
                <w:iCs/>
              </w:rPr>
              <w:t>23.5 Můstkové zapojení</w:t>
            </w:r>
          </w:p>
          <w:p w14:paraId="01944807" w14:textId="77777777" w:rsidR="008275FC" w:rsidRDefault="004F5C61">
            <w:r>
              <w:rPr>
                <w:rFonts w:cs="Tahoma"/>
                <w:bCs/>
                <w:iCs/>
              </w:rPr>
              <w:t>23.6 Stabilizátory napětí</w:t>
            </w:r>
          </w:p>
          <w:p w14:paraId="309BDD75" w14:textId="77777777" w:rsidR="008275FC" w:rsidRDefault="004F5C61">
            <w:r>
              <w:rPr>
                <w:rFonts w:cs="Tahoma"/>
                <w:bCs/>
                <w:iCs/>
              </w:rPr>
              <w:t>23.7 Pasivní stabilizátory se</w:t>
            </w:r>
          </w:p>
          <w:p w14:paraId="668B8BB9" w14:textId="77777777" w:rsidR="008275FC" w:rsidRDefault="004F5C61">
            <w:r>
              <w:rPr>
                <w:rFonts w:cs="Tahoma"/>
                <w:bCs/>
                <w:iCs/>
              </w:rPr>
              <w:t>Zenerovými diodami</w:t>
            </w:r>
          </w:p>
          <w:p w14:paraId="127C22B8" w14:textId="77777777" w:rsidR="008275FC" w:rsidRDefault="004F5C61">
            <w:r>
              <w:rPr>
                <w:rFonts w:cs="Tahoma"/>
                <w:bCs/>
                <w:iCs/>
              </w:rPr>
              <w:t>23.8 Jednoduchý stabilizovaný zdroj</w:t>
            </w:r>
          </w:p>
          <w:p w14:paraId="3F4CBB38" w14:textId="77777777" w:rsidR="008275FC" w:rsidRDefault="004F5C61">
            <w:r>
              <w:rPr>
                <w:rFonts w:cs="Tahoma"/>
                <w:bCs/>
                <w:iCs/>
              </w:rPr>
              <w:t>23.9 Tranzistor – princip činnosti,</w:t>
            </w:r>
          </w:p>
          <w:p w14:paraId="7DB72D08" w14:textId="77777777" w:rsidR="008275FC" w:rsidRDefault="004F5C61">
            <w:r>
              <w:rPr>
                <w:rFonts w:cs="Tahoma"/>
                <w:bCs/>
                <w:iCs/>
              </w:rPr>
              <w:t>rozdělení, typy</w:t>
            </w:r>
          </w:p>
          <w:p w14:paraId="77477600" w14:textId="77777777" w:rsidR="008275FC" w:rsidRDefault="004F5C61">
            <w:r>
              <w:rPr>
                <w:rFonts w:cs="Tahoma"/>
                <w:bCs/>
                <w:iCs/>
              </w:rPr>
              <w:t>23.10 Spínací obvody s tranzistory,</w:t>
            </w:r>
          </w:p>
          <w:p w14:paraId="0B86E600" w14:textId="77777777" w:rsidR="008275FC" w:rsidRDefault="004F5C61">
            <w:r>
              <w:rPr>
                <w:rFonts w:cs="Tahoma"/>
                <w:bCs/>
                <w:iCs/>
              </w:rPr>
              <w:t>spínací s tyristory</w:t>
            </w:r>
          </w:p>
          <w:p w14:paraId="51323530" w14:textId="77777777" w:rsidR="008275FC" w:rsidRDefault="004F5C61">
            <w:r>
              <w:rPr>
                <w:rFonts w:cs="Tahoma"/>
                <w:bCs/>
                <w:iCs/>
              </w:rPr>
              <w:t>23.11 Zesilovače</w:t>
            </w:r>
          </w:p>
          <w:p w14:paraId="0E2F4C34" w14:textId="77777777" w:rsidR="008275FC" w:rsidRDefault="004F5C61">
            <w:r>
              <w:rPr>
                <w:rFonts w:cs="Tahoma"/>
                <w:bCs/>
                <w:iCs/>
              </w:rPr>
              <w:t>23.12 Jednostupňový zesilovač</w:t>
            </w:r>
          </w:p>
          <w:p w14:paraId="478B3198" w14:textId="77777777" w:rsidR="008275FC" w:rsidRDefault="004F5C61">
            <w:r>
              <w:rPr>
                <w:rFonts w:cs="Tahoma"/>
                <w:bCs/>
                <w:iCs/>
              </w:rPr>
              <w:t>23.13 Třídy zesilovačů</w:t>
            </w:r>
          </w:p>
        </w:tc>
        <w:tc>
          <w:tcPr>
            <w:tcW w:w="1501" w:type="dxa"/>
            <w:tcBorders>
              <w:top w:val="single" w:sz="12" w:space="0" w:color="00000A"/>
              <w:left w:val="single" w:sz="12" w:space="0" w:color="00000A"/>
              <w:bottom w:val="single" w:sz="12" w:space="0" w:color="00000A"/>
              <w:right w:val="single" w:sz="12" w:space="0" w:color="00000A"/>
            </w:tcBorders>
            <w:shd w:val="clear" w:color="auto" w:fill="FFFFFF"/>
          </w:tcPr>
          <w:p w14:paraId="41FA71BB" w14:textId="77777777" w:rsidR="008275FC" w:rsidRDefault="004F5C61">
            <w:pPr>
              <w:widowControl w:val="0"/>
            </w:pPr>
            <w:r>
              <w:rPr>
                <w:rFonts w:cs="Tahoma"/>
              </w:rPr>
              <w:t>Celkem</w:t>
            </w:r>
          </w:p>
          <w:p w14:paraId="3FE9E0C9" w14:textId="77777777" w:rsidR="008275FC" w:rsidRDefault="004F5C61">
            <w:pPr>
              <w:widowControl w:val="0"/>
            </w:pPr>
            <w:r>
              <w:rPr>
                <w:rFonts w:cs="Tahoma"/>
              </w:rPr>
              <w:t>140</w:t>
            </w:r>
          </w:p>
        </w:tc>
      </w:tr>
    </w:tbl>
    <w:p w14:paraId="520573D4" w14:textId="77777777" w:rsidR="008275FC" w:rsidRDefault="008275FC">
      <w:pPr>
        <w:rPr>
          <w:rFonts w:cs="Tahoma"/>
          <w:b/>
          <w:i/>
        </w:rPr>
      </w:pPr>
    </w:p>
    <w:p w14:paraId="36396B07" w14:textId="77777777" w:rsidR="008275FC" w:rsidRDefault="008275FC">
      <w:pPr>
        <w:rPr>
          <w:rFonts w:cs="Tahoma"/>
        </w:rPr>
      </w:pPr>
    </w:p>
    <w:p w14:paraId="53CBAB4E" w14:textId="77777777" w:rsidR="008275FC" w:rsidRDefault="008275FC">
      <w:pPr>
        <w:rPr>
          <w:rFonts w:cs="Tahoma"/>
        </w:rPr>
      </w:pPr>
    </w:p>
    <w:p w14:paraId="4777BF47" w14:textId="77777777" w:rsidR="008275FC" w:rsidRDefault="008275FC">
      <w:pPr>
        <w:rPr>
          <w:rFonts w:cs="Tahoma"/>
        </w:rPr>
      </w:pPr>
    </w:p>
    <w:p w14:paraId="57F1EEDE" w14:textId="77777777" w:rsidR="008275FC" w:rsidRDefault="008275FC">
      <w:pPr>
        <w:rPr>
          <w:rFonts w:cs="Tahoma"/>
        </w:rPr>
      </w:pPr>
    </w:p>
    <w:p w14:paraId="77659FF3" w14:textId="77777777" w:rsidR="008275FC" w:rsidRDefault="008275FC">
      <w:pPr>
        <w:rPr>
          <w:rFonts w:cs="Tahoma"/>
        </w:rPr>
      </w:pPr>
    </w:p>
    <w:p w14:paraId="10B61D4C" w14:textId="77777777" w:rsidR="008275FC" w:rsidRDefault="008275FC">
      <w:pPr>
        <w:rPr>
          <w:rFonts w:cs="Tahoma"/>
        </w:rPr>
      </w:pPr>
    </w:p>
    <w:p w14:paraId="358EB55E" w14:textId="77777777" w:rsidR="008275FC" w:rsidRDefault="008275FC">
      <w:pPr>
        <w:rPr>
          <w:rFonts w:cs="Tahoma"/>
        </w:rPr>
      </w:pPr>
    </w:p>
    <w:p w14:paraId="3ED098F0" w14:textId="77777777" w:rsidR="008275FC" w:rsidRDefault="008275FC">
      <w:pPr>
        <w:rPr>
          <w:rFonts w:cs="Tahoma"/>
        </w:rPr>
      </w:pPr>
    </w:p>
    <w:p w14:paraId="6387F518" w14:textId="77777777" w:rsidR="008275FC" w:rsidRDefault="004F5C61">
      <w:pPr>
        <w:pStyle w:val="Nadpis1"/>
      </w:pPr>
      <w:bookmarkStart w:id="172" w:name="_Toc368823155"/>
      <w:bookmarkStart w:id="173" w:name="_Toc353539194"/>
      <w:bookmarkStart w:id="174" w:name="_Toc353201723"/>
      <w:bookmarkStart w:id="175" w:name="_Toc426480293"/>
      <w:bookmarkStart w:id="176" w:name="_Toc426949211"/>
      <w:bookmarkStart w:id="177" w:name="_Toc427322060"/>
      <w:bookmarkStart w:id="178" w:name="_Toc428104227"/>
      <w:bookmarkStart w:id="179" w:name="_Toc428112823"/>
      <w:bookmarkStart w:id="180" w:name="_Toc428201325"/>
      <w:bookmarkStart w:id="181" w:name="_Toc433959000"/>
      <w:bookmarkStart w:id="182" w:name="_Toc368827656"/>
      <w:bookmarkStart w:id="183" w:name="_Toc486872653"/>
      <w:r>
        <w:t>7. Personální a materiální zabezpečení vzdělávání</w:t>
      </w:r>
      <w:bookmarkEnd w:id="172"/>
      <w:bookmarkEnd w:id="173"/>
      <w:bookmarkEnd w:id="174"/>
      <w:bookmarkEnd w:id="175"/>
      <w:bookmarkEnd w:id="176"/>
      <w:bookmarkEnd w:id="177"/>
      <w:bookmarkEnd w:id="178"/>
      <w:bookmarkEnd w:id="179"/>
      <w:bookmarkEnd w:id="180"/>
      <w:bookmarkEnd w:id="181"/>
      <w:bookmarkEnd w:id="182"/>
      <w:bookmarkEnd w:id="183"/>
      <w:r>
        <w:t xml:space="preserve"> </w:t>
      </w:r>
    </w:p>
    <w:p w14:paraId="71D2859D" w14:textId="77777777" w:rsidR="008275FC" w:rsidRDefault="004F5C61">
      <w:r>
        <w:rPr>
          <w:rFonts w:cs="Tahoma"/>
          <w:b/>
          <w:bCs/>
          <w:iCs/>
        </w:rPr>
        <w:t xml:space="preserve">Personální podmínky </w:t>
      </w:r>
    </w:p>
    <w:p w14:paraId="345CC774" w14:textId="77777777" w:rsidR="008275FC" w:rsidRDefault="004F5C61">
      <w:r>
        <w:rPr>
          <w:rFonts w:cs="Tahoma"/>
        </w:rPr>
        <w:t xml:space="preserve">Předměty oboru vyučují učitelé s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14:paraId="665C8AE0" w14:textId="77777777" w:rsidR="008275FC" w:rsidRDefault="008275FC">
      <w:pPr>
        <w:rPr>
          <w:rFonts w:cs="Tahoma"/>
        </w:rPr>
      </w:pPr>
    </w:p>
    <w:p w14:paraId="07489622" w14:textId="77777777" w:rsidR="008275FC" w:rsidRDefault="004F5C61">
      <w:r>
        <w:rPr>
          <w:rFonts w:cs="Tahoma"/>
          <w:b/>
          <w:bCs/>
          <w:iCs/>
        </w:rPr>
        <w:t xml:space="preserve">Materiální podmínky </w:t>
      </w:r>
    </w:p>
    <w:p w14:paraId="06B45944" w14:textId="77777777" w:rsidR="008275FC" w:rsidRDefault="004F5C61">
      <w:r>
        <w:rPr>
          <w:rFonts w:cs="Tahoma"/>
        </w:rPr>
        <w:t xml:space="preserve">Základní materiální podmínky pro vedení výchovně vzdělávacího procesu jsou na velmi dobré úrovni. </w:t>
      </w:r>
    </w:p>
    <w:p w14:paraId="4FD1410C" w14:textId="77777777" w:rsidR="008275FC" w:rsidRDefault="004F5C61">
      <w:r>
        <w:rPr>
          <w:rFonts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Pro výuku předmětu Výpočetní technika má škola k dispozici tři počítačové učebny – první je vybavena 14 počítači (PC), druhá 20 PC a třetí 24 PC s potřebným softwarovým vybavením a připojením na internet. 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všechny atletické disciplíny a míčové hry. </w:t>
      </w:r>
    </w:p>
    <w:p w14:paraId="29B93DCE" w14:textId="77777777" w:rsidR="008275FC" w:rsidRDefault="004F5C61">
      <w:r>
        <w:rPr>
          <w:rFonts w:cs="Tahoma"/>
        </w:rPr>
        <w:t>Praktické činnosti jsou realizovány v předmětu Odborný výcvik. Odborný výcvik se vyučuje v moderní dílně a na pracovištích soukromých firem dle smluv. Používají se zde nejnovější technologické postupy a metody. Žáci jsou rozděleni do skupin a pracují pod vedením učitele.</w:t>
      </w:r>
    </w:p>
    <w:p w14:paraId="4284D683" w14:textId="77777777" w:rsidR="008275FC" w:rsidRDefault="004F5C61">
      <w:r>
        <w:rPr>
          <w:rFonts w:cs="Tahoma"/>
        </w:rPr>
        <w:t xml:space="preserve">Stravování žáků je zajištěno ve školní jídelně, která umožňuje stravování 1x denně-oběd. </w:t>
      </w:r>
    </w:p>
    <w:p w14:paraId="7D262EC9" w14:textId="77777777" w:rsidR="008275FC" w:rsidRDefault="004F5C61">
      <w:r>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třílůžkových pokojích. Ve volném čase mohou využívat vybavené studovny, společenské místnosti a tělocvičny. </w:t>
      </w:r>
    </w:p>
    <w:p w14:paraId="3CDDD4FF" w14:textId="77777777" w:rsidR="008275FC" w:rsidRDefault="008275FC">
      <w:pPr>
        <w:rPr>
          <w:rFonts w:cs="Tahoma"/>
        </w:rPr>
      </w:pPr>
    </w:p>
    <w:p w14:paraId="25411DC5" w14:textId="77777777" w:rsidR="008275FC" w:rsidRDefault="004F5C61">
      <w:pPr>
        <w:tabs>
          <w:tab w:val="left" w:pos="360"/>
        </w:tabs>
      </w:pPr>
      <w:r>
        <w:rPr>
          <w:rFonts w:cs="Tahoma"/>
          <w:b/>
          <w:szCs w:val="28"/>
        </w:rPr>
        <w:t>Realizace bezpečnosti a ochrany zdraví při práci, hygiena práce</w:t>
      </w:r>
    </w:p>
    <w:p w14:paraId="4E1FCDF5" w14:textId="77777777" w:rsidR="008275FC" w:rsidRDefault="004F5C61">
      <w:r>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14:paraId="352CFD1B" w14:textId="77777777" w:rsidR="008275FC" w:rsidRDefault="004F5C61">
      <w:pPr>
        <w:tabs>
          <w:tab w:val="left" w:pos="360"/>
        </w:tabs>
      </w:pPr>
      <w:r>
        <w:rPr>
          <w:rFonts w:cs="Tahoma"/>
        </w:rPr>
        <w:t>Problematika bezpečnosti práce, hygieny práce a požární ochrany je součástí teoretického i praktického vyučování. Vychází z požadavku platných právních předpisů, zákonů, vyhlášek, technických norem i předpisů ES pro danou oblast. Prostory, ve kterých je prováděna výuka, musí odpovídat Vyhlášce č. 410/2005 Sb.</w:t>
      </w:r>
    </w:p>
    <w:p w14:paraId="19F6CB21" w14:textId="77777777" w:rsidR="008275FC" w:rsidRDefault="008275FC">
      <w:pPr>
        <w:tabs>
          <w:tab w:val="left" w:pos="360"/>
        </w:tabs>
        <w:rPr>
          <w:rFonts w:cs="Tahoma"/>
        </w:rPr>
      </w:pPr>
    </w:p>
    <w:p w14:paraId="2BDB6E0E" w14:textId="77777777" w:rsidR="008275FC" w:rsidRDefault="004F5C61">
      <w:pPr>
        <w:tabs>
          <w:tab w:val="left" w:pos="360"/>
        </w:tabs>
      </w:pPr>
      <w:r>
        <w:rPr>
          <w:rFonts w:cs="Tahoma"/>
        </w:rPr>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14:paraId="1C19EA5A" w14:textId="77777777" w:rsidR="008275FC" w:rsidRDefault="004F5C61">
      <w:pPr>
        <w:tabs>
          <w:tab w:val="left" w:pos="360"/>
        </w:tabs>
      </w:pPr>
      <w:r>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14:paraId="29403B50" w14:textId="77777777" w:rsidR="008275FC" w:rsidRDefault="004F5C61">
      <w:pPr>
        <w:tabs>
          <w:tab w:val="left" w:pos="360"/>
        </w:tabs>
      </w:pPr>
      <w:r>
        <w:rPr>
          <w:rFonts w:cs="Tahoma"/>
        </w:rPr>
        <w:t>V odborném výcviku dále předchází každému novému tématu proškolení z BOZP. Žáci jsou prokazatelně seznamováni s návody k obsluze jednotlivých strojů a zařízení a s místními provozně bezpečnostními předpisy.</w:t>
      </w:r>
    </w:p>
    <w:p w14:paraId="203043E1" w14:textId="77777777" w:rsidR="008275FC" w:rsidRDefault="004F5C61">
      <w:pPr>
        <w:tabs>
          <w:tab w:val="left" w:pos="360"/>
        </w:tabs>
      </w:pPr>
      <w:r>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14:paraId="76A8E414" w14:textId="77777777" w:rsidR="008275FC" w:rsidRDefault="008275FC">
      <w:pPr>
        <w:tabs>
          <w:tab w:val="left" w:pos="360"/>
        </w:tabs>
        <w:rPr>
          <w:rFonts w:cs="Tahoma"/>
        </w:rPr>
      </w:pPr>
    </w:p>
    <w:p w14:paraId="4842CF32" w14:textId="77777777" w:rsidR="008275FC" w:rsidRDefault="004F5C61">
      <w:pPr>
        <w:pStyle w:val="Standard"/>
        <w:tabs>
          <w:tab w:val="left" w:pos="360"/>
        </w:tabs>
        <w:jc w:val="both"/>
      </w:pPr>
      <w:r>
        <w:rPr>
          <w:rFonts w:cs="Tahoma"/>
          <w:b/>
        </w:rPr>
        <w:t>Prevence rizikového chování</w:t>
      </w:r>
    </w:p>
    <w:p w14:paraId="46139BC9" w14:textId="77777777" w:rsidR="008275FC" w:rsidRDefault="004F5C61">
      <w:pPr>
        <w:tabs>
          <w:tab w:val="left" w:pos="360"/>
        </w:tabs>
        <w:rPr>
          <w:rFonts w:cs="Tahoma"/>
        </w:rPr>
      </w:pPr>
      <w:r>
        <w:rPr>
          <w:rFonts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14:paraId="794C5A10" w14:textId="77777777" w:rsidR="008275FC" w:rsidRDefault="004F5C61">
      <w:pPr>
        <w:tabs>
          <w:tab w:val="left" w:pos="360"/>
        </w:tabs>
        <w:rPr>
          <w:rFonts w:cs="Tahoma"/>
        </w:rPr>
      </w:pPr>
      <w:r>
        <w:rPr>
          <w:rFonts w:cs="Tahoma"/>
        </w:rPr>
        <w:t>V rámci prevence jsou žáci ve výuce seznamováni s riziky nežádoucího chování. Do předmětů jsou zařazovány témata zaměřena na problematiku alkoholu, tabakismu,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w:t>
      </w:r>
    </w:p>
    <w:p w14:paraId="0128152C" w14:textId="77777777" w:rsidR="008275FC" w:rsidRDefault="004F5C61">
      <w:pPr>
        <w:tabs>
          <w:tab w:val="left" w:pos="360"/>
        </w:tabs>
        <w:rPr>
          <w:rFonts w:cs="Tahoma"/>
        </w:rPr>
      </w:pPr>
      <w:r>
        <w:rPr>
          <w:rFonts w:cs="Tahoma"/>
        </w:rPr>
        <w:t>Ve třídách je během studia diagnostikováno sociální klima a podle potřeby poté zaváděny intervenční programy na nápravu sociálních vztahů.</w:t>
      </w:r>
    </w:p>
    <w:p w14:paraId="79C0E81C" w14:textId="77777777" w:rsidR="008275FC" w:rsidRDefault="004F5C61">
      <w:pPr>
        <w:tabs>
          <w:tab w:val="left" w:pos="360"/>
        </w:tabs>
        <w:rPr>
          <w:rFonts w:cs="Tahoma"/>
        </w:rPr>
      </w:pPr>
      <w:r>
        <w:rPr>
          <w:rFonts w:cs="Tahoma"/>
        </w:rPr>
        <w:t>Při výskytu patologického chování škola postupuje podle Bezpečnostního a krizového plánu, Školního programu proti šikanování, v případě potřeby ve spolupráci s odborníky. Při projevech prekriminálního chování jsou ohrožení žáci zařazeni do individuální péče školního psychologa.</w:t>
      </w:r>
    </w:p>
    <w:p w14:paraId="7895840A" w14:textId="77777777" w:rsidR="008275FC" w:rsidRDefault="004F5C61">
      <w:pPr>
        <w:tabs>
          <w:tab w:val="left" w:pos="360"/>
        </w:tabs>
        <w:rPr>
          <w:rFonts w:cs="Tahoma"/>
        </w:rPr>
      </w:pPr>
      <w:r>
        <w:rPr>
          <w:rFonts w:cs="Tahoma"/>
        </w:rPr>
        <w:t>Školní preventivní program je každoročně vyhodnocován a poté je program na další rok upravován podle měnících se podmínek ve škole.</w:t>
      </w:r>
    </w:p>
    <w:p w14:paraId="1AF76168" w14:textId="77777777" w:rsidR="008275FC" w:rsidRDefault="008275FC">
      <w:pPr>
        <w:rPr>
          <w:rFonts w:cs="Tahoma"/>
        </w:rPr>
      </w:pPr>
    </w:p>
    <w:p w14:paraId="1F608A4E" w14:textId="77777777" w:rsidR="008275FC" w:rsidRDefault="008275FC">
      <w:pPr>
        <w:pStyle w:val="Nadpis1"/>
        <w:pageBreakBefore/>
        <w:ind w:left="284" w:hanging="284"/>
      </w:pPr>
    </w:p>
    <w:p w14:paraId="55A69CAA" w14:textId="77777777" w:rsidR="008275FC" w:rsidRDefault="004F5C61">
      <w:pPr>
        <w:pStyle w:val="Nadpis1"/>
        <w:ind w:left="284" w:hanging="284"/>
      </w:pPr>
      <w:bookmarkStart w:id="184" w:name="_Toc426949212"/>
      <w:bookmarkStart w:id="185" w:name="_Toc427322061"/>
      <w:bookmarkStart w:id="186" w:name="_Toc428104228"/>
      <w:bookmarkStart w:id="187" w:name="_Toc428112824"/>
      <w:bookmarkStart w:id="188" w:name="_Toc428201326"/>
      <w:bookmarkStart w:id="189" w:name="_Toc368827657"/>
      <w:bookmarkStart w:id="190" w:name="_Toc368823156"/>
      <w:bookmarkStart w:id="191" w:name="_Toc353539195"/>
      <w:bookmarkStart w:id="192" w:name="_Toc426480294"/>
      <w:bookmarkStart w:id="193" w:name="_Toc433959001"/>
      <w:bookmarkStart w:id="194" w:name="_Toc486872654"/>
      <w:bookmarkEnd w:id="184"/>
      <w:bookmarkEnd w:id="185"/>
      <w:bookmarkEnd w:id="186"/>
      <w:bookmarkEnd w:id="187"/>
      <w:bookmarkEnd w:id="188"/>
      <w:bookmarkEnd w:id="189"/>
      <w:bookmarkEnd w:id="190"/>
      <w:bookmarkEnd w:id="191"/>
      <w:bookmarkEnd w:id="192"/>
      <w:r>
        <w:t>8. Charakteristika spolupráce se sociálními partnery při realizaci ŠVP</w:t>
      </w:r>
      <w:bookmarkEnd w:id="193"/>
      <w:bookmarkEnd w:id="194"/>
    </w:p>
    <w:p w14:paraId="73D506CA" w14:textId="77777777" w:rsidR="008275FC" w:rsidRDefault="004F5C61">
      <w:r>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14:paraId="4E7255D7" w14:textId="77777777" w:rsidR="008275FC" w:rsidRDefault="004F5C61">
      <w:r>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Pedagogicko-psychologická poradna, Slezská diakonie, Citadela, ACET, Nadace Help in, nízkoprahové zařízení Open Haus, Nadace Elpis, tito pro školu zabezpečují přednášky a programy zaměřené na prevenci a eliminaci sociálně patologických jevů. </w:t>
      </w:r>
    </w:p>
    <w:p w14:paraId="1353E6A9" w14:textId="77777777" w:rsidR="008275FC" w:rsidRDefault="004F5C61">
      <w:r>
        <w:rPr>
          <w:rFonts w:cs="Tahoma"/>
        </w:rPr>
        <w:t>Ve škole pracuje Školská rada, která se podílí na činnosti školy, na pravidelných zasedáních je seznamována s průběhem, obsahem a podmínkami vzdělávání.</w:t>
      </w:r>
    </w:p>
    <w:p w14:paraId="14C494CC" w14:textId="77777777" w:rsidR="008275FC" w:rsidRDefault="004F5C61">
      <w:r>
        <w:rPr>
          <w:rFonts w:cs="Tahoma"/>
        </w:rPr>
        <w:t>Každoročně realizujeme:</w:t>
      </w:r>
    </w:p>
    <w:p w14:paraId="548D20D0" w14:textId="77777777" w:rsidR="008275FC" w:rsidRDefault="004F5C61">
      <w:r>
        <w:rPr>
          <w:rFonts w:cs="Tahoma"/>
        </w:rPr>
        <w:t>Ples školy, „Den otevřených dveří” a mnoho dalších akcí.</w:t>
      </w:r>
    </w:p>
    <w:p w14:paraId="4530A913" w14:textId="77777777" w:rsidR="008275FC" w:rsidRDefault="004F5C61">
      <w:r>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14:paraId="76D30BC0" w14:textId="77777777" w:rsidR="008275FC" w:rsidRDefault="004F5C61">
      <w:r>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14:paraId="1976BA64" w14:textId="77777777" w:rsidR="008275FC" w:rsidRDefault="004F5C61">
      <w:r>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14:paraId="7AD948B2" w14:textId="77777777" w:rsidR="008275FC" w:rsidRDefault="004F5C61">
      <w:r>
        <w:rPr>
          <w:rFonts w:cs="Tahoma"/>
        </w:rPr>
        <w:t>Sociální partneři jsou seznámeni s koncepcí a tvorbou ŠVP a svými připomínkami se mohou aktivně podílet na zdokonalování výuky a stanovení kompetencí pro daný obor.</w:t>
      </w:r>
    </w:p>
    <w:p w14:paraId="7CC6C19B" w14:textId="77777777" w:rsidR="008275FC" w:rsidRDefault="004F5C61">
      <w:r>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p w14:paraId="6FFE5BB4" w14:textId="77777777" w:rsidR="008275FC" w:rsidRDefault="008275FC"/>
    <w:sectPr w:rsidR="008275FC">
      <w:headerReference w:type="default" r:id="rId29"/>
      <w:footerReference w:type="default" r:id="rId30"/>
      <w:pgSz w:w="11906" w:h="16838" w:code="9"/>
      <w:pgMar w:top="1701" w:right="1134" w:bottom="1701" w:left="1134" w:header="851"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0AD02" w14:textId="77777777" w:rsidR="004F5C61" w:rsidRDefault="004F5C61">
      <w:r>
        <w:separator/>
      </w:r>
    </w:p>
  </w:endnote>
  <w:endnote w:type="continuationSeparator" w:id="0">
    <w:p w14:paraId="43E6B841" w14:textId="77777777" w:rsidR="004F5C61" w:rsidRDefault="004F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tarSymbol">
    <w:altName w:val="Arial Unicode MS"/>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Century">
    <w:panose1 w:val="02040604050505020304"/>
    <w:charset w:val="EE"/>
    <w:family w:val="roman"/>
    <w:pitch w:val="variable"/>
    <w:sig w:usb0="00000287" w:usb1="00000000" w:usb2="00000000" w:usb3="00000000" w:csb0="0000009F" w:csb1="00000000"/>
  </w:font>
  <w:font w:name="TimesNewRoman">
    <w:altName w:val="Times New Roman"/>
    <w:charset w:val="EE"/>
    <w:family w:val="roman"/>
    <w:pitch w:val="default"/>
    <w:sig w:usb0="00000007" w:usb1="00000000" w:usb2="00000000" w:usb3="00000000" w:csb0="00000003" w:csb1="00000000"/>
  </w:font>
  <w:font w:name="Liberation Sans">
    <w:panose1 w:val="020B0604020202020204"/>
    <w:charset w:val="EE"/>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Mangal">
    <w:panose1 w:val="02040503050203030202"/>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8CF3C50" w:usb2="00000016" w:usb3="00000000" w:csb0="0004001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imes-New-Roman">
    <w:charset w:val="EE"/>
    <w:family w:val="auto"/>
    <w:pitch w:val="variable"/>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D6ABF" w14:textId="77777777" w:rsidR="008275FC" w:rsidRDefault="004F5C61">
    <w:pPr>
      <w:pStyle w:val="Zpat"/>
    </w:pPr>
    <w:r>
      <w:rPr>
        <w:noProof/>
        <w:lang w:bidi="ar-SA"/>
      </w:rPr>
      <w:drawing>
        <wp:anchor distT="0" distB="0" distL="0" distR="0" simplePos="0" relativeHeight="251661312" behindDoc="0" locked="0" layoutInCell="1" allowOverlap="1" wp14:anchorId="6B81F340" wp14:editId="735DC62C">
          <wp:simplePos x="0" y="0"/>
          <wp:positionH relativeFrom="column">
            <wp:posOffset>5102860</wp:posOffset>
          </wp:positionH>
          <wp:positionV relativeFrom="paragraph">
            <wp:posOffset>-155575</wp:posOffset>
          </wp:positionV>
          <wp:extent cx="1031875" cy="476250"/>
          <wp:effectExtent l="0" t="0" r="0" b="0"/>
          <wp:wrapNone/>
          <wp:docPr id="8"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875"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00989" w14:textId="18EF7433" w:rsidR="008275FC" w:rsidRDefault="004F5C61">
    <w:pPr>
      <w:pStyle w:val="Zpat"/>
    </w:pPr>
    <w:r>
      <w:rPr>
        <w:noProof/>
        <w:lang w:bidi="ar-SA"/>
      </w:rPr>
      <w:drawing>
        <wp:anchor distT="0" distB="0" distL="0" distR="0" simplePos="0" relativeHeight="251656192" behindDoc="0" locked="0" layoutInCell="1" allowOverlap="1" wp14:anchorId="183EFA53" wp14:editId="4315F9C0">
          <wp:simplePos x="0" y="0"/>
          <wp:positionH relativeFrom="column">
            <wp:posOffset>4733290</wp:posOffset>
          </wp:positionH>
          <wp:positionV relativeFrom="paragraph">
            <wp:posOffset>-13970</wp:posOffset>
          </wp:positionV>
          <wp:extent cx="1031875" cy="476250"/>
          <wp:effectExtent l="0" t="0" r="0" b="0"/>
          <wp:wrapNone/>
          <wp:docPr id="5"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875"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bidi="ar-SA"/>
      </w:rPr>
      <mc:AlternateContent>
        <mc:Choice Requires="wps">
          <w:drawing>
            <wp:anchor distT="0" distB="0" distL="114300" distR="114300" simplePos="0" relativeHeight="251657216" behindDoc="0" locked="0" layoutInCell="1" allowOverlap="1" wp14:anchorId="3D1B0C0C" wp14:editId="51AA0545">
              <wp:simplePos x="0" y="0"/>
              <wp:positionH relativeFrom="column">
                <wp:posOffset>4742180</wp:posOffset>
              </wp:positionH>
              <wp:positionV relativeFrom="paragraph">
                <wp:posOffset>1793875</wp:posOffset>
              </wp:positionV>
              <wp:extent cx="1367790" cy="276860"/>
              <wp:effectExtent l="0" t="0" r="0" b="0"/>
              <wp:wrapNone/>
              <wp:docPr id="2"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2768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Tvar2" o:spid="_x0000_s1026" type="#_x0000_t202" style="position:absolute;margin-left:373.4pt;margin-top:141.25pt;width:107.7pt;height:21.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" filled="f" stroked="f" strokeweight=".71mm">
              <v:stroke joinstyle="round"/>
            </v:shape>
          </w:pict>
        </mc:Fallback>
      </mc:AlternateContent>
    </w:r>
    <w:r>
      <w:fldChar w:fldCharType="begin"/>
    </w:r>
    <w:r>
      <w:instrText xml:space="preserve"> PAGE </w:instrText>
    </w:r>
    <w:r>
      <w:fldChar w:fldCharType="separate"/>
    </w:r>
    <w:r w:rsidR="00064FF5">
      <w:rPr>
        <w:noProof/>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B282" w14:textId="77777777" w:rsidR="008275FC" w:rsidRDefault="008275F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6A55C" w14:textId="77777777" w:rsidR="008275FC" w:rsidRDefault="008275FC"/>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CC975" w14:textId="0CB93F43" w:rsidR="008275FC" w:rsidRDefault="004F5C61">
    <w:pPr>
      <w:pStyle w:val="Zpat"/>
    </w:pPr>
    <w:r>
      <w:fldChar w:fldCharType="begin"/>
    </w:r>
    <w:r>
      <w:instrText xml:space="preserve"> PAGE </w:instrText>
    </w:r>
    <w:r>
      <w:fldChar w:fldCharType="separate"/>
    </w:r>
    <w:r w:rsidR="00064FF5">
      <w:rPr>
        <w:noProof/>
      </w:rPr>
      <w:t>14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156DD" w14:textId="77777777" w:rsidR="008275FC" w:rsidRDefault="008275FC"/>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C32B0" w14:textId="4006E69C" w:rsidR="008275FC" w:rsidRDefault="004F5C61">
    <w:pPr>
      <w:pStyle w:val="Zpat"/>
    </w:pPr>
    <w:r>
      <w:rPr>
        <w:noProof/>
        <w:lang w:bidi="ar-SA"/>
      </w:rPr>
      <w:drawing>
        <wp:anchor distT="0" distB="0" distL="114300" distR="114300" simplePos="0" relativeHeight="251660288" behindDoc="0" locked="0" layoutInCell="1" allowOverlap="1" wp14:anchorId="5EDAA1C1" wp14:editId="047C51DE">
          <wp:simplePos x="0" y="0"/>
          <wp:positionH relativeFrom="column">
            <wp:posOffset>5007610</wp:posOffset>
          </wp:positionH>
          <wp:positionV relativeFrom="paragraph">
            <wp:posOffset>-201930</wp:posOffset>
          </wp:positionV>
          <wp:extent cx="1069975" cy="507365"/>
          <wp:effectExtent l="0" t="0" r="0" b="0"/>
          <wp:wrapNone/>
          <wp:docPr id="1"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9975" cy="507365"/>
                  </a:xfrm>
                  <a:prstGeom prst="rect">
                    <a:avLst/>
                  </a:prstGeom>
                  <a:noFill/>
                  <a:ln>
                    <a:noFill/>
                  </a:ln>
                </pic:spPr>
              </pic:pic>
            </a:graphicData>
          </a:graphic>
          <wp14:sizeRelH relativeFrom="margin">
            <wp14:pctWidth>0</wp14:pctWidth>
          </wp14:sizeRelH>
          <wp14:sizeRelV relativeFrom="margin">
            <wp14:pctHeight>0</wp14:pctHeight>
          </wp14:sizeRelV>
        </wp:anchor>
      </w:drawing>
    </w:r>
    <w:r>
      <w:fldChar w:fldCharType="begin"/>
    </w:r>
    <w:r>
      <w:instrText xml:space="preserve"> PAGE </w:instrText>
    </w:r>
    <w:r>
      <w:fldChar w:fldCharType="separate"/>
    </w:r>
    <w:r w:rsidR="00064FF5">
      <w:rPr>
        <w:noProof/>
      </w:rPr>
      <w:t>31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6FFDA" w14:textId="77777777" w:rsidR="004F5C61" w:rsidRDefault="004F5C61">
      <w:r>
        <w:separator/>
      </w:r>
    </w:p>
  </w:footnote>
  <w:footnote w:type="continuationSeparator" w:id="0">
    <w:p w14:paraId="67CB07F2" w14:textId="77777777" w:rsidR="004F5C61" w:rsidRDefault="004F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61896" w14:textId="77777777" w:rsidR="008275FC" w:rsidRDefault="004F5C61">
    <w:pPr>
      <w:pStyle w:val="Zhlav"/>
    </w:pPr>
    <w:r>
      <w:rPr>
        <w:noProof/>
        <w:lang w:bidi="ar-SA"/>
      </w:rPr>
      <w:drawing>
        <wp:anchor distT="0" distB="0" distL="0" distR="0" simplePos="0" relativeHeight="251654144" behindDoc="0" locked="0" layoutInCell="1" allowOverlap="1" wp14:anchorId="6F8883C9" wp14:editId="6334B552">
          <wp:simplePos x="0" y="0"/>
          <wp:positionH relativeFrom="column">
            <wp:posOffset>-16510</wp:posOffset>
          </wp:positionH>
          <wp:positionV relativeFrom="paragraph">
            <wp:posOffset>-324485</wp:posOffset>
          </wp:positionV>
          <wp:extent cx="1052830" cy="424815"/>
          <wp:effectExtent l="0" t="0" r="0" b="0"/>
          <wp:wrapSquare wrapText="largest"/>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2830" cy="4248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noProof/>
        <w:lang w:bidi="ar-SA"/>
      </w:rPr>
      <mc:AlternateContent>
        <mc:Choice Requires="wps">
          <w:drawing>
            <wp:anchor distT="0" distB="0" distL="114300" distR="114300" simplePos="0" relativeHeight="251655168" behindDoc="0" locked="0" layoutInCell="1" allowOverlap="1" wp14:anchorId="781CFC01" wp14:editId="0AFC9DD0">
              <wp:simplePos x="0" y="0"/>
              <wp:positionH relativeFrom="column">
                <wp:posOffset>4629150</wp:posOffset>
              </wp:positionH>
              <wp:positionV relativeFrom="paragraph">
                <wp:posOffset>-81915</wp:posOffset>
              </wp:positionV>
              <wp:extent cx="1090930" cy="242570"/>
              <wp:effectExtent l="0" t="0" r="0" b="0"/>
              <wp:wrapNone/>
              <wp:docPr id="4"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930" cy="2425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14:paraId="283E8E55" w14:textId="77777777" w:rsidR="008275FC" w:rsidRDefault="004F5C61">
                          <w:pPr>
                            <w:jc w:val="left"/>
                            <w:rPr>
                              <w:rFonts w:eastAsia="SimSun" w:cs="Mangal"/>
                              <w:color w:val="auto"/>
                              <w:lang w:eastAsia="zh-CN"/>
                            </w:rPr>
                          </w:pPr>
                          <w:r>
                            <w:rPr>
                              <w:rFonts w:eastAsia="SimSun" w:cs="Mangal"/>
                              <w:color w:val="auto"/>
                              <w:lang w:eastAsia="zh-CN"/>
                            </w:rPr>
                            <w:t>ŠVP Elektrikář</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Tvar1" o:spid="_x0000_s1027" type="#_x0000_t202" style="position:absolute;left:0;text-align:left;margin-left:364.5pt;margin-top:-6.45pt;width:85.9pt;height:19.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" filled="f" stroked="f" strokeweight=".71mm">
              <v:stroke joinstyle="round"/>
              <v:textbox inset="0,0,0,0">
                <w:txbxContent>
                  <w:p>
                    <w:pPr>
                      <w:jc w:val="left"/>
                      <w:rPr>
                        <w:rFonts w:eastAsia="SimSun" w:cs="Mangal"/>
                        <w:color w:val="auto"/>
                        <w:lang w:eastAsia="zh-CN"/>
                      </w:rPr>
                    </w:pPr>
                    <w:r>
                      <w:rPr>
                        <w:rFonts w:eastAsia="SimSun" w:cs="Mangal"/>
                        <w:color w:val="auto"/>
                        <w:lang w:eastAsia="zh-CN"/>
                      </w:rPr>
                      <w:t>ŠVP Elektrikář</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6C6D0" w14:textId="77777777" w:rsidR="008275FC" w:rsidRDefault="008275F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1C91C" w14:textId="77777777" w:rsidR="008275FC" w:rsidRDefault="008275FC"/>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B327A" w14:textId="77777777" w:rsidR="008275FC" w:rsidRDefault="008275F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49A1C" w14:textId="77777777" w:rsidR="008275FC" w:rsidRDefault="008275FC"/>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EB484" w14:textId="77777777" w:rsidR="008275FC" w:rsidRDefault="004F5C61">
    <w:pPr>
      <w:pStyle w:val="Zhlav"/>
    </w:pPr>
    <w:r>
      <w:rPr>
        <w:noProof/>
        <w:lang w:bidi="ar-SA"/>
      </w:rPr>
      <w:drawing>
        <wp:anchor distT="0" distB="0" distL="0" distR="0" simplePos="0" relativeHeight="251658240" behindDoc="0" locked="0" layoutInCell="1" allowOverlap="1" wp14:anchorId="02990AE7" wp14:editId="4443E36F">
          <wp:simplePos x="0" y="0"/>
          <wp:positionH relativeFrom="column">
            <wp:posOffset>46990</wp:posOffset>
          </wp:positionH>
          <wp:positionV relativeFrom="paragraph">
            <wp:posOffset>-57785</wp:posOffset>
          </wp:positionV>
          <wp:extent cx="1052830" cy="424815"/>
          <wp:effectExtent l="0" t="0" r="0" b="0"/>
          <wp:wrapNone/>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2830" cy="4248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noProof/>
        <w:lang w:bidi="ar-SA"/>
      </w:rPr>
      <mc:AlternateContent>
        <mc:Choice Requires="wps">
          <w:drawing>
            <wp:anchor distT="0" distB="0" distL="114300" distR="114300" simplePos="0" relativeHeight="251659264" behindDoc="0" locked="0" layoutInCell="1" allowOverlap="1" wp14:anchorId="7B78F6E9" wp14:editId="6AA53477">
              <wp:simplePos x="0" y="0"/>
              <wp:positionH relativeFrom="column">
                <wp:posOffset>4511675</wp:posOffset>
              </wp:positionH>
              <wp:positionV relativeFrom="paragraph">
                <wp:posOffset>180975</wp:posOffset>
              </wp:positionV>
              <wp:extent cx="1090930" cy="242570"/>
              <wp:effectExtent l="0" t="0" r="0" b="0"/>
              <wp:wrapNone/>
              <wp:docPr id="11"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930" cy="2425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14:paraId="784130CF" w14:textId="77777777" w:rsidR="008275FC" w:rsidRDefault="004F5C61">
                          <w:pPr>
                            <w:jc w:val="left"/>
                            <w:rPr>
                              <w:rFonts w:eastAsia="SimSun" w:cs="Mangal"/>
                              <w:color w:val="auto"/>
                              <w:lang w:eastAsia="zh-CN"/>
                            </w:rPr>
                          </w:pPr>
                          <w:r>
                            <w:rPr>
                              <w:rFonts w:eastAsia="SimSun" w:cs="Mangal"/>
                              <w:color w:val="auto"/>
                              <w:lang w:eastAsia="zh-CN"/>
                            </w:rPr>
                            <w:t>ŠVP Elektrikář</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_x0000_s1028" type="#_x0000_t202" style="position:absolute;left:0;text-align:left;margin-left:355.25pt;margin-top:14.25pt;width:85.9pt;height:1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" filled="f" stroked="f" strokeweight=".71mm">
              <v:stroke joinstyle="round"/>
              <v:textbox inset="0,0,0,0">
                <w:txbxContent>
                  <w:p>
                    <w:pPr>
                      <w:jc w:val="left"/>
                      <w:rPr>
                        <w:rFonts w:eastAsia="SimSun" w:cs="Mangal"/>
                        <w:color w:val="auto"/>
                        <w:lang w:eastAsia="zh-CN"/>
                      </w:rPr>
                    </w:pPr>
                    <w:r>
                      <w:rPr>
                        <w:rFonts w:eastAsia="SimSun" w:cs="Mangal"/>
                        <w:color w:val="auto"/>
                        <w:lang w:eastAsia="zh-CN"/>
                      </w:rPr>
                      <w:t>ŠVP Elektrikář</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3"/>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1" w15:restartNumberingAfterBreak="0">
    <w:nsid w:val="00000002"/>
    <w:multiLevelType w:val="multilevel"/>
    <w:tmpl w:val="00000002"/>
    <w:name w:val="WWNum4"/>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2" w15:restartNumberingAfterBreak="0">
    <w:nsid w:val="00000003"/>
    <w:multiLevelType w:val="multilevel"/>
    <w:tmpl w:val="00000003"/>
    <w:name w:val="WWNum5"/>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3"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4"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5" w15:restartNumberingAfterBreak="0">
    <w:nsid w:val="00000006"/>
    <w:multiLevelType w:val="multilevel"/>
    <w:tmpl w:val="00000006"/>
    <w:name w:val="WWNum8"/>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6" w15:restartNumberingAfterBreak="0">
    <w:nsid w:val="00000007"/>
    <w:multiLevelType w:val="multilevel"/>
    <w:tmpl w:val="00000007"/>
    <w:name w:val="WWNum9"/>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7" w15:restartNumberingAfterBreak="0">
    <w:nsid w:val="00000008"/>
    <w:multiLevelType w:val="multilevel"/>
    <w:tmpl w:val="00000008"/>
    <w:name w:val="WWNum10"/>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8" w15:restartNumberingAfterBreak="0">
    <w:nsid w:val="00000009"/>
    <w:multiLevelType w:val="multilevel"/>
    <w:tmpl w:val="00000009"/>
    <w:name w:val="WWNum11"/>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9"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10"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11" w15:restartNumberingAfterBreak="0">
    <w:nsid w:val="0000000C"/>
    <w:multiLevelType w:val="multilevel"/>
    <w:tmpl w:val="0000000C"/>
    <w:name w:val="WWNum17"/>
    <w:lvl w:ilvl="0">
      <w:start w:val="1"/>
      <w:numFmt w:val="bullet"/>
      <w:lvlText w:val=""/>
      <w:lvlJc w:val="left"/>
      <w:pPr>
        <w:tabs>
          <w:tab w:val="num" w:pos="0"/>
        </w:tabs>
        <w:ind w:left="720" w:hanging="360"/>
      </w:pPr>
      <w:rPr>
        <w:rFonts w:ascii="Symbol" w:hAnsi="Symbol" w:cs="Symbol"/>
        <w:b/>
        <w:sz w:val="24"/>
        <w:szCs w:val="18"/>
      </w:rPr>
    </w:lvl>
    <w:lvl w:ilvl="1">
      <w:start w:val="1"/>
      <w:numFmt w:val="bullet"/>
      <w:lvlText w:val=""/>
      <w:lvlJc w:val="left"/>
      <w:pPr>
        <w:tabs>
          <w:tab w:val="num" w:pos="0"/>
        </w:tabs>
        <w:ind w:left="1080" w:hanging="360"/>
      </w:pPr>
      <w:rPr>
        <w:rFonts w:ascii="Symbol" w:hAnsi="Symbol" w:cs="Symbol"/>
        <w:b/>
        <w:sz w:val="24"/>
        <w:szCs w:val="18"/>
      </w:rPr>
    </w:lvl>
    <w:lvl w:ilvl="2">
      <w:start w:val="1"/>
      <w:numFmt w:val="bullet"/>
      <w:lvlText w:val=""/>
      <w:lvlJc w:val="left"/>
      <w:pPr>
        <w:tabs>
          <w:tab w:val="num" w:pos="0"/>
        </w:tabs>
        <w:ind w:left="1440" w:hanging="360"/>
      </w:pPr>
      <w:rPr>
        <w:rFonts w:ascii="Symbol" w:hAnsi="Symbol" w:cs="Symbol"/>
        <w:b/>
        <w:sz w:val="24"/>
        <w:szCs w:val="18"/>
      </w:rPr>
    </w:lvl>
    <w:lvl w:ilvl="3">
      <w:start w:val="1"/>
      <w:numFmt w:val="bullet"/>
      <w:lvlText w:val=""/>
      <w:lvlJc w:val="left"/>
      <w:pPr>
        <w:tabs>
          <w:tab w:val="num" w:pos="0"/>
        </w:tabs>
        <w:ind w:left="1800" w:hanging="360"/>
      </w:pPr>
      <w:rPr>
        <w:rFonts w:ascii="Symbol" w:hAnsi="Symbol" w:cs="Symbol"/>
        <w:b/>
        <w:sz w:val="24"/>
        <w:szCs w:val="18"/>
      </w:rPr>
    </w:lvl>
    <w:lvl w:ilvl="4">
      <w:start w:val="1"/>
      <w:numFmt w:val="bullet"/>
      <w:lvlText w:val=""/>
      <w:lvlJc w:val="left"/>
      <w:pPr>
        <w:tabs>
          <w:tab w:val="num" w:pos="0"/>
        </w:tabs>
        <w:ind w:left="2160" w:hanging="360"/>
      </w:pPr>
      <w:rPr>
        <w:rFonts w:ascii="Symbol" w:hAnsi="Symbol" w:cs="Symbol"/>
        <w:b/>
        <w:sz w:val="24"/>
        <w:szCs w:val="18"/>
      </w:rPr>
    </w:lvl>
    <w:lvl w:ilvl="5">
      <w:start w:val="1"/>
      <w:numFmt w:val="bullet"/>
      <w:lvlText w:val=""/>
      <w:lvlJc w:val="left"/>
      <w:pPr>
        <w:tabs>
          <w:tab w:val="num" w:pos="0"/>
        </w:tabs>
        <w:ind w:left="2520" w:hanging="360"/>
      </w:pPr>
      <w:rPr>
        <w:rFonts w:ascii="Symbol" w:hAnsi="Symbol" w:cs="Symbol"/>
        <w:b/>
        <w:sz w:val="24"/>
        <w:szCs w:val="18"/>
      </w:rPr>
    </w:lvl>
    <w:lvl w:ilvl="6">
      <w:start w:val="1"/>
      <w:numFmt w:val="bullet"/>
      <w:lvlText w:val=""/>
      <w:lvlJc w:val="left"/>
      <w:pPr>
        <w:tabs>
          <w:tab w:val="num" w:pos="0"/>
        </w:tabs>
        <w:ind w:left="2880" w:hanging="360"/>
      </w:pPr>
      <w:rPr>
        <w:rFonts w:ascii="Symbol" w:hAnsi="Symbol" w:cs="Symbol"/>
        <w:b/>
        <w:sz w:val="24"/>
        <w:szCs w:val="18"/>
      </w:rPr>
    </w:lvl>
    <w:lvl w:ilvl="7">
      <w:start w:val="1"/>
      <w:numFmt w:val="bullet"/>
      <w:lvlText w:val=""/>
      <w:lvlJc w:val="left"/>
      <w:pPr>
        <w:tabs>
          <w:tab w:val="num" w:pos="0"/>
        </w:tabs>
        <w:ind w:left="3240" w:hanging="360"/>
      </w:pPr>
      <w:rPr>
        <w:rFonts w:ascii="Symbol" w:hAnsi="Symbol" w:cs="Symbol"/>
        <w:b/>
        <w:sz w:val="24"/>
        <w:szCs w:val="18"/>
      </w:rPr>
    </w:lvl>
    <w:lvl w:ilvl="8">
      <w:start w:val="1"/>
      <w:numFmt w:val="bullet"/>
      <w:lvlText w:val=""/>
      <w:lvlJc w:val="left"/>
      <w:pPr>
        <w:tabs>
          <w:tab w:val="num" w:pos="0"/>
        </w:tabs>
        <w:ind w:left="3600" w:hanging="360"/>
      </w:pPr>
      <w:rPr>
        <w:rFonts w:ascii="Symbol" w:hAnsi="Symbol" w:cs="Symbol"/>
        <w:b/>
        <w:sz w:val="24"/>
        <w:szCs w:val="18"/>
      </w:rPr>
    </w:lvl>
  </w:abstractNum>
  <w:abstractNum w:abstractNumId="12" w15:restartNumberingAfterBreak="0">
    <w:nsid w:val="0000000D"/>
    <w:multiLevelType w:val="multilevel"/>
    <w:tmpl w:val="0000000D"/>
    <w:name w:val="WWNum19"/>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E"/>
    <w:multiLevelType w:val="multilevel"/>
    <w:tmpl w:val="0000000E"/>
    <w:name w:val="WWNum20"/>
    <w:lvl w:ilvl="0">
      <w:start w:val="1"/>
      <w:numFmt w:val="decimal"/>
      <w:lvlText w:val="%1."/>
      <w:lvlJc w:val="left"/>
      <w:pPr>
        <w:tabs>
          <w:tab w:val="num" w:pos="1080"/>
        </w:tabs>
        <w:ind w:left="1080" w:hanging="360"/>
      </w:pPr>
      <w:rPr>
        <w:rFonts w:ascii="Tahoma" w:hAnsi="Tahoma"/>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0F"/>
    <w:multiLevelType w:val="multilevel"/>
    <w:tmpl w:val="0000000F"/>
    <w:name w:val="WWNum21"/>
    <w:lvl w:ilvl="0">
      <w:start w:val="1"/>
      <w:numFmt w:val="bullet"/>
      <w:lvlText w:val=""/>
      <w:lvlJc w:val="left"/>
      <w:pPr>
        <w:tabs>
          <w:tab w:val="num" w:pos="1854"/>
        </w:tabs>
        <w:ind w:left="1854" w:hanging="360"/>
      </w:pPr>
      <w:rPr>
        <w:rFonts w:ascii="Symbol" w:hAnsi="Symbol" w:cs="Symbol"/>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Num22"/>
    <w:lvl w:ilvl="0">
      <w:start w:val="1"/>
      <w:numFmt w:val="bullet"/>
      <w:lvlText w:val=""/>
      <w:lvlJc w:val="left"/>
      <w:pPr>
        <w:tabs>
          <w:tab w:val="num" w:pos="720"/>
        </w:tabs>
        <w:ind w:left="720" w:hanging="360"/>
      </w:pPr>
      <w:rPr>
        <w:rFonts w:ascii="Symbol" w:hAnsi="Symbol" w:cs="Symbol"/>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Num23"/>
    <w:lvl w:ilvl="0">
      <w:start w:val="1"/>
      <w:numFmt w:val="bullet"/>
      <w:lvlText w:val=""/>
      <w:lvlJc w:val="left"/>
      <w:pPr>
        <w:tabs>
          <w:tab w:val="num" w:pos="1080"/>
        </w:tabs>
        <w:ind w:left="1080" w:hanging="360"/>
      </w:pPr>
      <w:rPr>
        <w:rFonts w:ascii="Wingdings" w:hAnsi="Wingdings" w:cs="Wingdings"/>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2"/>
    <w:multiLevelType w:val="multilevel"/>
    <w:tmpl w:val="00000012"/>
    <w:name w:val="WWNum24"/>
    <w:lvl w:ilvl="0">
      <w:start w:val="1"/>
      <w:numFmt w:val="bullet"/>
      <w:lvlText w:val=""/>
      <w:lvlJc w:val="left"/>
      <w:pPr>
        <w:tabs>
          <w:tab w:val="num" w:pos="1080"/>
        </w:tabs>
        <w:ind w:left="1080" w:hanging="360"/>
      </w:pPr>
      <w:rPr>
        <w:rFonts w:ascii="Wingdings" w:hAnsi="Wingdings" w:cs="Wingdings"/>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13"/>
    <w:multiLevelType w:val="multilevel"/>
    <w:tmpl w:val="00000013"/>
    <w:name w:val="WWNum25"/>
    <w:lvl w:ilvl="0">
      <w:start w:val="1"/>
      <w:numFmt w:val="bullet"/>
      <w:lvlText w:val=""/>
      <w:lvlJc w:val="left"/>
      <w:pPr>
        <w:tabs>
          <w:tab w:val="num" w:pos="0"/>
        </w:tabs>
        <w:ind w:left="720" w:hanging="360"/>
      </w:pPr>
      <w:rPr>
        <w:rFonts w:ascii="Wingdings" w:hAnsi="Wingdings" w:cs="Wingdings"/>
        <w:b/>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rPr>
    </w:lvl>
  </w:abstractNum>
  <w:abstractNum w:abstractNumId="19" w15:restartNumberingAfterBreak="0">
    <w:nsid w:val="00000014"/>
    <w:multiLevelType w:val="multilevel"/>
    <w:tmpl w:val="00000014"/>
    <w:name w:val="WWNum26"/>
    <w:lvl w:ilvl="0">
      <w:start w:val="1"/>
      <w:numFmt w:val="bullet"/>
      <w:lvlText w:val=""/>
      <w:lvlJc w:val="left"/>
      <w:pPr>
        <w:tabs>
          <w:tab w:val="num" w:pos="720"/>
        </w:tabs>
        <w:ind w:left="720" w:hanging="360"/>
      </w:pPr>
      <w:rPr>
        <w:rFonts w:ascii="Symbol" w:hAnsi="Symbol" w:cs="Symbol"/>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Num27"/>
    <w:lvl w:ilvl="0">
      <w:start w:val="1"/>
      <w:numFmt w:val="bullet"/>
      <w:lvlText w:val=""/>
      <w:lvlJc w:val="left"/>
      <w:pPr>
        <w:tabs>
          <w:tab w:val="num" w:pos="720"/>
        </w:tabs>
        <w:ind w:left="720" w:hanging="360"/>
      </w:pPr>
      <w:rPr>
        <w:rFonts w:ascii="Symbol" w:hAnsi="Symbol" w:cs="Symbol"/>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Num28"/>
    <w:lvl w:ilvl="0">
      <w:start w:val="1"/>
      <w:numFmt w:val="bullet"/>
      <w:lvlText w:val=""/>
      <w:lvlJc w:val="left"/>
      <w:pPr>
        <w:tabs>
          <w:tab w:val="num" w:pos="720"/>
        </w:tabs>
        <w:ind w:left="720" w:hanging="360"/>
      </w:pPr>
      <w:rPr>
        <w:rFonts w:ascii="Symbol" w:hAnsi="Symbol" w:cs="Symbol"/>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Num29"/>
    <w:lvl w:ilvl="0">
      <w:start w:val="1"/>
      <w:numFmt w:val="bullet"/>
      <w:lvlText w:val=""/>
      <w:lvlJc w:val="left"/>
      <w:pPr>
        <w:tabs>
          <w:tab w:val="num" w:pos="720"/>
        </w:tabs>
        <w:ind w:left="720" w:hanging="360"/>
      </w:pPr>
      <w:rPr>
        <w:rFonts w:ascii="Symbol" w:hAnsi="Symbol" w:cs="Symbol"/>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Num30"/>
    <w:lvl w:ilvl="0">
      <w:start w:val="1"/>
      <w:numFmt w:val="bullet"/>
      <w:lvlText w:val=""/>
      <w:lvlJc w:val="left"/>
      <w:pPr>
        <w:tabs>
          <w:tab w:val="num" w:pos="720"/>
        </w:tabs>
        <w:ind w:left="720" w:hanging="360"/>
      </w:pPr>
      <w:rPr>
        <w:rFonts w:ascii="Symbol" w:hAnsi="Symbol" w:cs="Symbol"/>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Num31"/>
    <w:lvl w:ilvl="0">
      <w:start w:val="1"/>
      <w:numFmt w:val="bullet"/>
      <w:lvlText w:val="-"/>
      <w:lvlJc w:val="left"/>
      <w:pPr>
        <w:tabs>
          <w:tab w:val="num" w:pos="360"/>
        </w:tabs>
        <w:ind w:left="36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b/>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b/>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b/>
      </w:rPr>
    </w:lvl>
  </w:abstractNum>
  <w:abstractNum w:abstractNumId="25" w15:restartNumberingAfterBreak="0">
    <w:nsid w:val="0000001A"/>
    <w:multiLevelType w:val="multilevel"/>
    <w:tmpl w:val="0000001A"/>
    <w:name w:val="WWNum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1B"/>
    <w:multiLevelType w:val="multilevel"/>
    <w:tmpl w:val="0000001B"/>
    <w:name w:val="WWNum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C"/>
    <w:multiLevelType w:val="multilevel"/>
    <w:tmpl w:val="0000001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8" w15:restartNumberingAfterBreak="0">
    <w:nsid w:val="34ED28A3"/>
    <w:multiLevelType w:val="hybridMultilevel"/>
    <w:tmpl w:val="4D2CDF42"/>
    <w:lvl w:ilvl="0" w:tplc="BD502964">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B9C6943"/>
    <w:multiLevelType w:val="hybridMultilevel"/>
    <w:tmpl w:val="36BADC22"/>
    <w:lvl w:ilvl="0" w:tplc="97E6BAFE">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4287604"/>
    <w:multiLevelType w:val="hybridMultilevel"/>
    <w:tmpl w:val="57C2097C"/>
    <w:lvl w:ilvl="0" w:tplc="C7023BE0">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9"/>
  </w:num>
  <w:num w:numId="30">
    <w:abstractNumId w:val="28"/>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NotTrackFormatting/>
  <w:documentProtection w:edit="readOnly" w:enforcement="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5FC"/>
    <w:rsid w:val="00064FF5"/>
    <w:rsid w:val="004F5C61"/>
    <w:rsid w:val="00783003"/>
    <w:rsid w:val="008275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B666972"/>
  <w15:chartTrackingRefBased/>
  <w15:docId w15:val="{A6CB19E5-AC7F-463D-A111-87D7B480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pBdr>
        <w:top w:val="none" w:sz="0" w:space="0" w:color="000000"/>
        <w:left w:val="none" w:sz="0" w:space="0" w:color="000000"/>
        <w:bottom w:val="none" w:sz="0" w:space="0" w:color="000000"/>
        <w:right w:val="none" w:sz="0" w:space="0" w:color="000000"/>
      </w:pBdr>
      <w:suppressAutoHyphens/>
      <w:jc w:val="both"/>
      <w:textAlignment w:val="baseline"/>
    </w:pPr>
    <w:rPr>
      <w:rFonts w:ascii="Tahoma" w:hAnsi="Tahoma"/>
      <w:color w:val="000000"/>
      <w:kern w:val="1"/>
      <w:sz w:val="24"/>
      <w:szCs w:val="24"/>
      <w:lang w:bidi="hi-IN"/>
    </w:rPr>
  </w:style>
  <w:style w:type="paragraph" w:styleId="Nadpis1">
    <w:name w:val="heading 1"/>
    <w:basedOn w:val="Normln"/>
    <w:qFormat/>
    <w:pPr>
      <w:keepNext/>
      <w:keepLines/>
      <w:spacing w:after="360"/>
      <w:outlineLvl w:val="0"/>
    </w:pPr>
    <w:rPr>
      <w:rFonts w:eastAsia="Calibri" w:cs="Tahoma"/>
      <w:b/>
      <w:bCs/>
      <w:caps/>
      <w:szCs w:val="28"/>
    </w:rPr>
  </w:style>
  <w:style w:type="paragraph" w:styleId="Nadpis2">
    <w:name w:val="heading 2"/>
    <w:basedOn w:val="Normln"/>
    <w:qFormat/>
    <w:pPr>
      <w:keepNext/>
      <w:keepLines/>
      <w:spacing w:before="240" w:after="240"/>
      <w:jc w:val="center"/>
      <w:outlineLvl w:val="1"/>
    </w:pPr>
    <w:rPr>
      <w:rFonts w:eastAsia="Calibri" w:cs="Tahoma"/>
      <w:b/>
      <w:bCs/>
      <w:caps/>
      <w:szCs w:val="26"/>
    </w:rPr>
  </w:style>
  <w:style w:type="paragraph" w:styleId="Nadpis3">
    <w:name w:val="heading 3"/>
    <w:basedOn w:val="Normln"/>
    <w:qFormat/>
    <w:pPr>
      <w:keepNext/>
      <w:keepLines/>
      <w:spacing w:before="200"/>
      <w:outlineLvl w:val="2"/>
    </w:pPr>
    <w:rPr>
      <w:rFonts w:ascii="Cambria" w:eastAsia="Calibri" w:hAnsi="Cambria" w:cs="Tahoma"/>
      <w:b/>
      <w:bCs/>
      <w:color w:val="4F81BD"/>
    </w:rPr>
  </w:style>
  <w:style w:type="paragraph" w:styleId="Nadpis4">
    <w:name w:val="heading 4"/>
    <w:basedOn w:val="Normln"/>
    <w:qFormat/>
    <w:pPr>
      <w:keepNext/>
      <w:outlineLvl w:val="3"/>
    </w:pPr>
    <w:rPr>
      <w:szCs w:val="20"/>
    </w:rPr>
  </w:style>
  <w:style w:type="paragraph" w:styleId="Nadpis5">
    <w:name w:val="heading 5"/>
    <w:basedOn w:val="Normln"/>
    <w:qFormat/>
    <w:pPr>
      <w:spacing w:before="240" w:after="60"/>
      <w:outlineLvl w:val="4"/>
    </w:pPr>
    <w:rPr>
      <w:bCs/>
      <w:iCs/>
      <w:szCs w:val="26"/>
    </w:rPr>
  </w:style>
  <w:style w:type="paragraph" w:styleId="Nadpis6">
    <w:name w:val="heading 6"/>
    <w:basedOn w:val="Normln"/>
    <w:qFormat/>
    <w:pPr>
      <w:spacing w:before="240" w:after="60"/>
      <w:outlineLvl w:val="5"/>
    </w:pPr>
    <w:rPr>
      <w:b/>
      <w:bCs/>
      <w:sz w:val="22"/>
      <w:szCs w:val="22"/>
    </w:rPr>
  </w:style>
  <w:style w:type="paragraph" w:styleId="Nadpis7">
    <w:name w:val="heading 7"/>
    <w:basedOn w:val="Normln"/>
    <w:qFormat/>
    <w:pPr>
      <w:spacing w:before="240" w:after="60"/>
      <w:outlineLvl w:val="6"/>
    </w:pPr>
  </w:style>
  <w:style w:type="paragraph" w:styleId="Nadpis8">
    <w:name w:val="heading 8"/>
    <w:basedOn w:val="Normln"/>
    <w:qFormat/>
    <w:pPr>
      <w:spacing w:before="240" w:after="60"/>
      <w:outlineLvl w:val="7"/>
    </w:pPr>
    <w:rPr>
      <w:i/>
      <w:iCs/>
    </w:rPr>
  </w:style>
  <w:style w:type="paragraph" w:styleId="Nadpis9">
    <w:name w:val="heading 9"/>
    <w:basedOn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style>
  <w:style w:type="character" w:customStyle="1" w:styleId="ZpatChar">
    <w:name w:val="Zápatí Char"/>
  </w:style>
  <w:style w:type="character" w:customStyle="1" w:styleId="TextbublinyChar">
    <w:name w:val="Text bubliny Char"/>
    <w:rPr>
      <w:rFonts w:ascii="Tahoma" w:hAnsi="Tahoma" w:cs="Tahoma"/>
      <w:sz w:val="16"/>
      <w:szCs w:val="16"/>
    </w:rPr>
  </w:style>
  <w:style w:type="character" w:customStyle="1" w:styleId="Nadpis4Char">
    <w:name w:val="Nadpis 4 Char"/>
    <w:rPr>
      <w:rFonts w:ascii="Times New Roman" w:eastAsia="Times New Roman" w:hAnsi="Times New Roman" w:cs="Times New Roman"/>
      <w:sz w:val="24"/>
      <w:szCs w:val="20"/>
      <w:lang w:eastAsia="cs-CZ"/>
    </w:rPr>
  </w:style>
  <w:style w:type="character" w:customStyle="1" w:styleId="Nadpis1Char">
    <w:name w:val="Nadpis 1 Char"/>
    <w:rPr>
      <w:rFonts w:ascii="Tahoma" w:eastAsia="Calibri" w:hAnsi="Tahoma" w:cs="Tahoma"/>
      <w:b/>
      <w:bCs/>
      <w:caps/>
      <w:color w:val="00000A"/>
      <w:sz w:val="24"/>
      <w:szCs w:val="28"/>
      <w:lang w:eastAsia="cs-CZ"/>
    </w:rPr>
  </w:style>
  <w:style w:type="character" w:styleId="Hypertextovodkaz">
    <w:name w:val="Hyperlink"/>
    <w:uiPriority w:val="99"/>
    <w:rPr>
      <w:color w:val="0000FF"/>
      <w:u w:val="single"/>
    </w:rPr>
  </w:style>
  <w:style w:type="character" w:customStyle="1" w:styleId="Nadpis2Char">
    <w:name w:val="Nadpis 2 Char"/>
    <w:rPr>
      <w:rFonts w:ascii="Tahoma" w:eastAsia="Calibri" w:hAnsi="Tahoma" w:cs="Tahoma"/>
      <w:b/>
      <w:bCs/>
      <w:caps/>
      <w:color w:val="000000"/>
      <w:sz w:val="24"/>
      <w:szCs w:val="26"/>
      <w:lang w:eastAsia="cs-CZ"/>
    </w:rPr>
  </w:style>
  <w:style w:type="character" w:customStyle="1" w:styleId="Nadpis3Char">
    <w:name w:val="Nadpis 3 Char"/>
    <w:rPr>
      <w:rFonts w:ascii="Cambria" w:eastAsia="Calibri" w:hAnsi="Cambria" w:cs="Tahoma"/>
      <w:b/>
      <w:bCs/>
      <w:color w:val="4F81BD"/>
      <w:sz w:val="24"/>
      <w:szCs w:val="24"/>
      <w:lang w:eastAsia="cs-CZ"/>
    </w:rPr>
  </w:style>
  <w:style w:type="character" w:customStyle="1" w:styleId="Zkladntext2Char">
    <w:name w:val="Základní text 2 Char"/>
    <w:rPr>
      <w:rFonts w:ascii="Times New Roman" w:eastAsia="Times New Roman" w:hAnsi="Times New Roman" w:cs="Times New Roman"/>
      <w:b/>
      <w:bCs/>
      <w:sz w:val="24"/>
      <w:szCs w:val="24"/>
      <w:lang w:eastAsia="cs-CZ"/>
    </w:rPr>
  </w:style>
  <w:style w:type="character" w:customStyle="1" w:styleId="FontStyle24">
    <w:name w:val="Font Style24"/>
    <w:rPr>
      <w:rFonts w:ascii="Times New Roman" w:hAnsi="Times New Roman" w:cs="Times New Roman"/>
      <w:i/>
      <w:iCs/>
      <w:sz w:val="22"/>
      <w:szCs w:val="22"/>
    </w:rPr>
  </w:style>
  <w:style w:type="character" w:customStyle="1" w:styleId="Nadpis5Char">
    <w:name w:val="Nadpis 5 Char"/>
    <w:rPr>
      <w:rFonts w:ascii="Times New Roman" w:eastAsia="Times New Roman" w:hAnsi="Times New Roman" w:cs="Times New Roman"/>
      <w:bCs/>
      <w:iCs/>
      <w:sz w:val="24"/>
      <w:szCs w:val="26"/>
      <w:lang w:eastAsia="cs-CZ"/>
    </w:rPr>
  </w:style>
  <w:style w:type="character" w:customStyle="1" w:styleId="Nadpis6Char">
    <w:name w:val="Nadpis 6 Char"/>
    <w:rPr>
      <w:rFonts w:ascii="Times New Roman" w:eastAsia="Times New Roman" w:hAnsi="Times New Roman" w:cs="Times New Roman"/>
      <w:b/>
      <w:bCs/>
      <w:lang w:eastAsia="cs-CZ"/>
    </w:rPr>
  </w:style>
  <w:style w:type="character" w:customStyle="1" w:styleId="Nadpis7Char">
    <w:name w:val="Nadpis 7 Char"/>
    <w:rPr>
      <w:rFonts w:ascii="Times New Roman" w:eastAsia="Times New Roman" w:hAnsi="Times New Roman" w:cs="Times New Roman"/>
      <w:sz w:val="24"/>
      <w:szCs w:val="24"/>
      <w:lang w:eastAsia="cs-CZ"/>
    </w:rPr>
  </w:style>
  <w:style w:type="character" w:customStyle="1" w:styleId="Nadpis8Char">
    <w:name w:val="Nadpis 8 Char"/>
    <w:rPr>
      <w:rFonts w:ascii="Times New Roman" w:eastAsia="Times New Roman" w:hAnsi="Times New Roman" w:cs="Times New Roman"/>
      <w:i/>
      <w:iCs/>
      <w:sz w:val="24"/>
      <w:szCs w:val="24"/>
      <w:lang w:eastAsia="cs-CZ"/>
    </w:rPr>
  </w:style>
  <w:style w:type="character" w:customStyle="1" w:styleId="Nadpis9Char">
    <w:name w:val="Nadpis 9 Char"/>
    <w:rPr>
      <w:rFonts w:ascii="Arial" w:eastAsia="Times New Roman" w:hAnsi="Arial" w:cs="Arial"/>
      <w:lang w:eastAsia="cs-CZ"/>
    </w:rPr>
  </w:style>
  <w:style w:type="character" w:customStyle="1" w:styleId="FontStyle28">
    <w:name w:val="Font Style28"/>
    <w:rPr>
      <w:rFonts w:ascii="Times New Roman" w:hAnsi="Times New Roman" w:cs="Times New Roman"/>
      <w:b/>
      <w:bCs/>
      <w:sz w:val="22"/>
      <w:szCs w:val="22"/>
    </w:rPr>
  </w:style>
  <w:style w:type="character" w:customStyle="1" w:styleId="Odkaznakoment1">
    <w:name w:val="Odkaz na komentář1"/>
    <w:rPr>
      <w:sz w:val="16"/>
      <w:szCs w:val="16"/>
    </w:rPr>
  </w:style>
  <w:style w:type="character" w:customStyle="1" w:styleId="ListLabel1">
    <w:name w:val="ListLabel 1"/>
    <w:rPr>
      <w:rFonts w:ascii="Tahoma" w:eastAsia="Times New Roman" w:hAnsi="Tahoma" w:cs="Times New Roman"/>
      <w:b/>
    </w:rPr>
  </w:style>
  <w:style w:type="character" w:customStyle="1" w:styleId="ListLabel2">
    <w:name w:val="ListLabel 2"/>
    <w:rPr>
      <w:rFonts w:cs="Courier New"/>
    </w:rPr>
  </w:style>
  <w:style w:type="character" w:customStyle="1" w:styleId="ListLabel3">
    <w:name w:val="ListLabel 3"/>
    <w:rPr>
      <w:rFonts w:ascii="Tahoma" w:hAnsi="Tahoma" w:cs="Times New Roman"/>
      <w:b/>
      <w:sz w:val="20"/>
    </w:rPr>
  </w:style>
  <w:style w:type="character" w:customStyle="1" w:styleId="ListLabel4">
    <w:name w:val="ListLabel 4"/>
    <w:rPr>
      <w:rFonts w:ascii="Tahoma" w:hAnsi="Tahoma" w:cs="Times New Roman"/>
      <w:b/>
    </w:rPr>
  </w:style>
  <w:style w:type="character" w:customStyle="1" w:styleId="ListLabel5">
    <w:name w:val="ListLabel 5"/>
    <w:rPr>
      <w:rFonts w:ascii="Tahoma" w:hAnsi="Tahoma" w:cs="StarSymbol"/>
      <w:sz w:val="18"/>
      <w:szCs w:val="18"/>
    </w:rPr>
  </w:style>
  <w:style w:type="character" w:customStyle="1" w:styleId="Odkaznarejstk">
    <w:name w:val="Odkaz na rejstřík"/>
  </w:style>
  <w:style w:type="character" w:customStyle="1" w:styleId="WW8Num2z0">
    <w:name w:val="WW8Num2z0"/>
    <w:rPr>
      <w:rFonts w:ascii="Symbol" w:hAnsi="Symbol" w:cs="Times New Roman"/>
    </w:rPr>
  </w:style>
  <w:style w:type="character" w:customStyle="1" w:styleId="WW8Num3z0">
    <w:name w:val="WW8Num3z0"/>
    <w:rPr>
      <w:rFonts w:ascii="Symbol" w:hAnsi="Symbol" w:cs="Times New Roman"/>
      <w:b/>
    </w:rPr>
  </w:style>
  <w:style w:type="character" w:customStyle="1" w:styleId="WW8Num4z0">
    <w:name w:val="WW8Num4z0"/>
    <w:rPr>
      <w:rFonts w:ascii="Symbol" w:hAnsi="Symbol" w:cs="StarSymbol"/>
      <w:sz w:val="18"/>
      <w:szCs w:val="18"/>
    </w:rPr>
  </w:style>
  <w:style w:type="character" w:customStyle="1" w:styleId="WW8Num5z0">
    <w:name w:val="WW8Num5z0"/>
    <w:rPr>
      <w:rFonts w:ascii="Symbol" w:hAnsi="Symbol" w:cs="StarSymbol"/>
      <w:sz w:val="18"/>
      <w:szCs w:val="18"/>
    </w:rPr>
  </w:style>
  <w:style w:type="character" w:customStyle="1" w:styleId="WW8Num6z0">
    <w:name w:val="WW8Num6z0"/>
    <w:rPr>
      <w:rFonts w:ascii="Symbol" w:hAnsi="Symbol" w:cs="StarSymbol"/>
      <w:sz w:val="18"/>
      <w:szCs w:val="18"/>
    </w:rPr>
  </w:style>
  <w:style w:type="character" w:customStyle="1" w:styleId="WW8Num7z0">
    <w:name w:val="WW8Num7z0"/>
    <w:rPr>
      <w:rFonts w:ascii="Symbol" w:hAnsi="Symbol" w:cs="StarSymbol"/>
      <w:sz w:val="18"/>
      <w:szCs w:val="18"/>
    </w:rPr>
  </w:style>
  <w:style w:type="character" w:customStyle="1" w:styleId="WW8Num9z0">
    <w:name w:val="WW8Num9z0"/>
    <w:rPr>
      <w:rFonts w:ascii="Symbol" w:hAnsi="Symbol" w:cs="StarSymbol"/>
      <w:sz w:val="18"/>
      <w:szCs w:val="18"/>
    </w:rPr>
  </w:style>
  <w:style w:type="character" w:customStyle="1" w:styleId="WW8Num8z0">
    <w:name w:val="WW8Num8z0"/>
    <w:rPr>
      <w:rFonts w:ascii="Symbol" w:hAnsi="Symbol" w:cs="StarSymbol"/>
      <w:sz w:val="18"/>
      <w:szCs w:val="18"/>
    </w:rPr>
  </w:style>
  <w:style w:type="character" w:customStyle="1" w:styleId="WW8Num10z0">
    <w:name w:val="WW8Num10z0"/>
    <w:rPr>
      <w:rFonts w:ascii="Symbol" w:hAnsi="Symbol" w:cs="StarSymbol"/>
      <w:sz w:val="18"/>
      <w:szCs w:val="18"/>
    </w:rPr>
  </w:style>
  <w:style w:type="character" w:customStyle="1" w:styleId="WW8Num11z0">
    <w:name w:val="WW8Num11z0"/>
    <w:rPr>
      <w:rFonts w:ascii="Symbol" w:hAnsi="Symbol" w:cs="StarSymbol"/>
      <w:sz w:val="18"/>
      <w:szCs w:val="18"/>
    </w:rPr>
  </w:style>
  <w:style w:type="character" w:customStyle="1" w:styleId="WW8Num12z0">
    <w:name w:val="WW8Num12z0"/>
    <w:rPr>
      <w:rFonts w:ascii="Symbol" w:hAnsi="Symbol" w:cs="StarSymbol"/>
      <w:sz w:val="18"/>
      <w:szCs w:val="18"/>
    </w:rPr>
  </w:style>
  <w:style w:type="character" w:customStyle="1" w:styleId="WW8Num13z0">
    <w:name w:val="WW8Num13z0"/>
    <w:rPr>
      <w:rFonts w:ascii="Symbol" w:hAnsi="Symbol" w:cs="StarSymbol"/>
      <w:sz w:val="18"/>
      <w:szCs w:val="18"/>
    </w:rPr>
  </w:style>
  <w:style w:type="character" w:customStyle="1" w:styleId="WW8Num14z0">
    <w:name w:val="WW8Num14z0"/>
    <w:rPr>
      <w:rFonts w:ascii="Symbol" w:hAnsi="Symbol" w:cs="StarSymbol"/>
      <w:sz w:val="18"/>
      <w:szCs w:val="18"/>
    </w:rPr>
  </w:style>
  <w:style w:type="character" w:customStyle="1" w:styleId="WW8Num15z0">
    <w:name w:val="WW8Num15z0"/>
    <w:rPr>
      <w:rFonts w:ascii="Symbol" w:hAnsi="Symbol" w:cs="StarSymbol"/>
      <w:sz w:val="18"/>
      <w:szCs w:val="18"/>
    </w:rPr>
  </w:style>
  <w:style w:type="character" w:customStyle="1" w:styleId="WW8Num16z0">
    <w:name w:val="WW8Num16z0"/>
    <w:rPr>
      <w:rFonts w:ascii="Symbol" w:hAnsi="Symbol" w:cs="StarSymbol"/>
      <w:sz w:val="18"/>
      <w:szCs w:val="18"/>
    </w:rPr>
  </w:style>
  <w:style w:type="character" w:customStyle="1" w:styleId="WW8Num17z0">
    <w:name w:val="WW8Num17z0"/>
    <w:rPr>
      <w:rFonts w:ascii="Symbol" w:hAnsi="Symbol" w:cs="StarSymbol"/>
      <w:sz w:val="18"/>
      <w:szCs w:val="18"/>
    </w:rPr>
  </w:style>
  <w:style w:type="character" w:customStyle="1" w:styleId="TextkomenteChar">
    <w:name w:val="Text komentáře Char"/>
    <w:rPr>
      <w:rFonts w:ascii="Times New Roman" w:eastAsia="Times New Roman" w:hAnsi="Times New Roman" w:cs="Times New Roman"/>
      <w:sz w:val="20"/>
      <w:szCs w:val="20"/>
      <w:lang w:eastAsia="cs-CZ"/>
    </w:rPr>
  </w:style>
  <w:style w:type="character" w:customStyle="1" w:styleId="PedmtkomenteChar">
    <w:name w:val="Předmět komentáře Char"/>
    <w:rPr>
      <w:rFonts w:ascii="Times New Roman" w:eastAsia="Times New Roman" w:hAnsi="Times New Roman" w:cs="Times New Roman"/>
      <w:b/>
      <w:bCs/>
      <w:sz w:val="24"/>
      <w:szCs w:val="20"/>
      <w:lang w:eastAsia="cs-CZ"/>
    </w:rPr>
  </w:style>
  <w:style w:type="character" w:customStyle="1" w:styleId="Zkladntext3Char">
    <w:name w:val="Základní text 3 Char"/>
    <w:rPr>
      <w:rFonts w:ascii="Times New Roman" w:eastAsia="Times New Roman" w:hAnsi="Times New Roman" w:cs="Times New Roman"/>
      <w:sz w:val="24"/>
      <w:szCs w:val="24"/>
      <w:lang w:eastAsia="cs-CZ"/>
    </w:rPr>
  </w:style>
  <w:style w:type="character" w:customStyle="1" w:styleId="ZkladntextChar">
    <w:name w:val="Základní text Char"/>
    <w:rPr>
      <w:rFonts w:ascii="Times New Roman" w:eastAsia="Times New Roman" w:hAnsi="Times New Roman" w:cs="Times New Roman"/>
      <w:sz w:val="24"/>
      <w:szCs w:val="24"/>
      <w:lang w:eastAsia="cs-CZ"/>
    </w:rPr>
  </w:style>
  <w:style w:type="character" w:customStyle="1" w:styleId="ZkladntextodsazenChar">
    <w:name w:val="Základní text odsazený Char"/>
    <w:rPr>
      <w:rFonts w:ascii="Times New Roman" w:eastAsia="Times New Roman" w:hAnsi="Times New Roman" w:cs="Times New Roman"/>
      <w:sz w:val="24"/>
      <w:szCs w:val="24"/>
      <w:lang w:eastAsia="cs-CZ"/>
    </w:rPr>
  </w:style>
  <w:style w:type="character" w:customStyle="1" w:styleId="FontStyle20">
    <w:name w:val="Font Style20"/>
    <w:rPr>
      <w:rFonts w:ascii="Times New Roman" w:hAnsi="Times New Roman" w:cs="Times New Roman"/>
      <w:sz w:val="22"/>
      <w:szCs w:val="22"/>
    </w:rPr>
  </w:style>
  <w:style w:type="character" w:customStyle="1" w:styleId="FontStyle17">
    <w:name w:val="Font Style17"/>
    <w:rPr>
      <w:rFonts w:ascii="Times New Roman" w:hAnsi="Times New Roman" w:cs="Times New Roman"/>
      <w:i/>
      <w:iCs/>
      <w:sz w:val="22"/>
      <w:szCs w:val="22"/>
    </w:rPr>
  </w:style>
  <w:style w:type="character" w:customStyle="1" w:styleId="FontStyle19">
    <w:name w:val="Font Style19"/>
    <w:rPr>
      <w:rFonts w:ascii="Times New Roman" w:hAnsi="Times New Roman" w:cs="Times New Roman"/>
      <w:b/>
      <w:bCs/>
      <w:sz w:val="22"/>
      <w:szCs w:val="22"/>
    </w:rPr>
  </w:style>
  <w:style w:type="character" w:customStyle="1" w:styleId="Sledovanodkaz1">
    <w:name w:val="Sledovaný odkaz1"/>
    <w:rPr>
      <w:color w:val="800080"/>
      <w:u w:val="single"/>
    </w:rPr>
  </w:style>
  <w:style w:type="character" w:customStyle="1" w:styleId="NzevChar">
    <w:name w:val="Název Char"/>
    <w:rPr>
      <w:rFonts w:ascii="Cambria" w:eastAsia="Times New Roman" w:hAnsi="Cambria" w:cs="Cambria"/>
      <w:b/>
      <w:bCs/>
      <w:sz w:val="32"/>
      <w:szCs w:val="32"/>
      <w:lang w:eastAsia="cs-CZ"/>
    </w:rPr>
  </w:style>
  <w:style w:type="character" w:customStyle="1" w:styleId="CharChar2">
    <w:name w:val="Char Char2"/>
    <w:rPr>
      <w:b/>
      <w:bCs/>
      <w:sz w:val="24"/>
      <w:szCs w:val="24"/>
    </w:rPr>
  </w:style>
  <w:style w:type="character" w:customStyle="1" w:styleId="DatumChar">
    <w:name w:val="Datum Char"/>
    <w:rPr>
      <w:sz w:val="24"/>
      <w:szCs w:val="24"/>
    </w:rPr>
  </w:style>
  <w:style w:type="character" w:customStyle="1" w:styleId="Zkladntextodsazen2Char">
    <w:name w:val="Základní text odsazený 2 Char"/>
    <w:rPr>
      <w:sz w:val="24"/>
      <w:szCs w:val="24"/>
    </w:rPr>
  </w:style>
  <w:style w:type="character" w:customStyle="1" w:styleId="Zkladntextodsazen3Char">
    <w:name w:val="Základní text odsazený 3 Char"/>
    <w:rPr>
      <w:sz w:val="16"/>
      <w:szCs w:val="16"/>
    </w:rPr>
  </w:style>
  <w:style w:type="character" w:customStyle="1" w:styleId="ListLabel6">
    <w:name w:val="ListLabel 6"/>
    <w:rPr>
      <w:rFonts w:cs="Symbol"/>
      <w:b/>
      <w:bCs/>
    </w:rPr>
  </w:style>
  <w:style w:type="character" w:customStyle="1" w:styleId="ListLabel7">
    <w:name w:val="ListLabel 7"/>
    <w:rPr>
      <w:rFonts w:cs="Symbol"/>
      <w:sz w:val="18"/>
      <w:szCs w:val="18"/>
    </w:rPr>
  </w:style>
  <w:style w:type="character" w:customStyle="1" w:styleId="ListLabel8">
    <w:name w:val="ListLabel 8"/>
    <w:rPr>
      <w:rFonts w:cs="Times New Roman"/>
    </w:rPr>
  </w:style>
  <w:style w:type="character" w:customStyle="1" w:styleId="ListLabel9">
    <w:name w:val="ListLabel 9"/>
    <w:rPr>
      <w:rFonts w:eastAsia="Times New Roman" w:cs="Times New Roman"/>
    </w:rPr>
  </w:style>
  <w:style w:type="character" w:customStyle="1" w:styleId="Symbolyproslovn">
    <w:name w:val="Symboly pro číslování"/>
  </w:style>
  <w:style w:type="character" w:customStyle="1" w:styleId="ListLabel10">
    <w:name w:val="ListLabel 10"/>
    <w:rPr>
      <w:rFonts w:ascii="Tahoma" w:hAnsi="Tahoma" w:cs="Symbol"/>
      <w:b/>
      <w:sz w:val="22"/>
    </w:rPr>
  </w:style>
  <w:style w:type="character" w:customStyle="1" w:styleId="ListLabel11">
    <w:name w:val="ListLabel 11"/>
    <w:rPr>
      <w:rFonts w:cs="Courier New"/>
    </w:rPr>
  </w:style>
  <w:style w:type="character" w:customStyle="1" w:styleId="ListLabel12">
    <w:name w:val="ListLabel 12"/>
    <w:rPr>
      <w:rFonts w:ascii="Tahoma" w:hAnsi="Tahoma" w:cs="Wingdings"/>
    </w:rPr>
  </w:style>
  <w:style w:type="character" w:customStyle="1" w:styleId="ListLabel13">
    <w:name w:val="ListLabel 13"/>
    <w:rPr>
      <w:rFonts w:ascii="Tahoma" w:hAnsi="Tahoma" w:cs="Times New Roman"/>
      <w:b/>
      <w:sz w:val="22"/>
    </w:rPr>
  </w:style>
  <w:style w:type="character" w:customStyle="1" w:styleId="ListLabel14">
    <w:name w:val="ListLabel 14"/>
    <w:rPr>
      <w:rFonts w:ascii="Tahoma" w:hAnsi="Tahoma"/>
      <w:b/>
      <w:bCs/>
    </w:rPr>
  </w:style>
  <w:style w:type="character" w:customStyle="1" w:styleId="ListLabel15">
    <w:name w:val="ListLabel 15"/>
    <w:rPr>
      <w:rFonts w:ascii="Tahoma" w:hAnsi="Tahoma" w:cs="Symbol"/>
      <w:b/>
      <w:sz w:val="22"/>
    </w:rPr>
  </w:style>
  <w:style w:type="character" w:customStyle="1" w:styleId="ListLabel16">
    <w:name w:val="ListLabel 16"/>
    <w:rPr>
      <w:rFonts w:cs="Courier New"/>
    </w:rPr>
  </w:style>
  <w:style w:type="character" w:customStyle="1" w:styleId="ListLabel17">
    <w:name w:val="ListLabel 17"/>
    <w:rPr>
      <w:rFonts w:ascii="Tahoma" w:hAnsi="Tahoma" w:cs="Wingdings"/>
    </w:rPr>
  </w:style>
  <w:style w:type="character" w:customStyle="1" w:styleId="ListLabel18">
    <w:name w:val="ListLabel 18"/>
    <w:rPr>
      <w:rFonts w:ascii="Tahoma" w:hAnsi="Tahoma" w:cs="Times New Roman"/>
      <w:b/>
      <w:sz w:val="22"/>
    </w:rPr>
  </w:style>
  <w:style w:type="character" w:customStyle="1" w:styleId="ListLabel19">
    <w:name w:val="ListLabel 19"/>
    <w:rPr>
      <w:rFonts w:ascii="Tahoma" w:hAnsi="Tahoma"/>
      <w:b/>
      <w:bCs/>
    </w:rPr>
  </w:style>
  <w:style w:type="character" w:customStyle="1" w:styleId="Odrky">
    <w:name w:val="Odrážky"/>
    <w:rPr>
      <w:rFonts w:ascii="OpenSymbol" w:eastAsia="OpenSymbol" w:hAnsi="OpenSymbol" w:cs="OpenSymbol"/>
    </w:rPr>
  </w:style>
  <w:style w:type="character" w:customStyle="1" w:styleId="ListLabel20">
    <w:name w:val="ListLabel 20"/>
    <w:rPr>
      <w:rFonts w:ascii="Tahoma" w:hAnsi="Tahoma" w:cs="Symbol"/>
      <w:b/>
      <w:sz w:val="22"/>
    </w:rPr>
  </w:style>
  <w:style w:type="character" w:customStyle="1" w:styleId="ListLabel21">
    <w:name w:val="ListLabel 21"/>
    <w:rPr>
      <w:rFonts w:cs="Courier New"/>
    </w:rPr>
  </w:style>
  <w:style w:type="character" w:customStyle="1" w:styleId="ListLabel22">
    <w:name w:val="ListLabel 22"/>
    <w:rPr>
      <w:rFonts w:ascii="Tahoma" w:hAnsi="Tahoma" w:cs="Wingdings"/>
    </w:rPr>
  </w:style>
  <w:style w:type="character" w:customStyle="1" w:styleId="ListLabel23">
    <w:name w:val="ListLabel 23"/>
    <w:rPr>
      <w:rFonts w:ascii="Tahoma" w:hAnsi="Tahoma" w:cs="Times New Roman"/>
      <w:b/>
      <w:sz w:val="22"/>
    </w:rPr>
  </w:style>
  <w:style w:type="character" w:customStyle="1" w:styleId="ListLabel24">
    <w:name w:val="ListLabel 24"/>
    <w:rPr>
      <w:rFonts w:ascii="Tahoma" w:hAnsi="Tahoma"/>
      <w:b/>
      <w:bCs/>
    </w:rPr>
  </w:style>
  <w:style w:type="character" w:customStyle="1" w:styleId="ListLabel25">
    <w:name w:val="ListLabel 25"/>
    <w:rPr>
      <w:rFonts w:ascii="Tahoma" w:hAnsi="Tahoma" w:cs="Symbol"/>
      <w:b/>
      <w:sz w:val="22"/>
    </w:rPr>
  </w:style>
  <w:style w:type="character" w:customStyle="1" w:styleId="ListLabel26">
    <w:name w:val="ListLabel 26"/>
    <w:rPr>
      <w:rFonts w:cs="Courier New"/>
    </w:rPr>
  </w:style>
  <w:style w:type="character" w:customStyle="1" w:styleId="ListLabel27">
    <w:name w:val="ListLabel 27"/>
    <w:rPr>
      <w:rFonts w:ascii="Tahoma" w:hAnsi="Tahoma" w:cs="Wingdings"/>
    </w:rPr>
  </w:style>
  <w:style w:type="character" w:customStyle="1" w:styleId="ListLabel28">
    <w:name w:val="ListLabel 28"/>
    <w:rPr>
      <w:rFonts w:ascii="Tahoma" w:hAnsi="Tahoma" w:cs="Times New Roman"/>
      <w:b/>
      <w:sz w:val="22"/>
    </w:rPr>
  </w:style>
  <w:style w:type="character" w:customStyle="1" w:styleId="ListLabel29">
    <w:name w:val="ListLabel 29"/>
    <w:rPr>
      <w:rFonts w:ascii="Tahoma" w:hAnsi="Tahoma"/>
      <w:b/>
      <w:bCs/>
    </w:rPr>
  </w:style>
  <w:style w:type="character" w:customStyle="1" w:styleId="ListLabel30">
    <w:name w:val="ListLabel 30"/>
    <w:rPr>
      <w:rFonts w:ascii="Tahoma" w:hAnsi="Tahoma" w:cs="Symbol"/>
      <w:b/>
      <w:sz w:val="22"/>
    </w:rPr>
  </w:style>
  <w:style w:type="character" w:customStyle="1" w:styleId="ListLabel31">
    <w:name w:val="ListLabel 31"/>
    <w:rPr>
      <w:rFonts w:cs="Courier New"/>
    </w:rPr>
  </w:style>
  <w:style w:type="character" w:customStyle="1" w:styleId="ListLabel32">
    <w:name w:val="ListLabel 32"/>
    <w:rPr>
      <w:rFonts w:ascii="Tahoma" w:hAnsi="Tahoma" w:cs="Wingdings"/>
    </w:rPr>
  </w:style>
  <w:style w:type="character" w:customStyle="1" w:styleId="ListLabel33">
    <w:name w:val="ListLabel 33"/>
    <w:rPr>
      <w:rFonts w:ascii="Tahoma" w:hAnsi="Tahoma" w:cs="Times New Roman"/>
      <w:b/>
      <w:sz w:val="22"/>
    </w:rPr>
  </w:style>
  <w:style w:type="character" w:customStyle="1" w:styleId="ListLabel34">
    <w:name w:val="ListLabel 34"/>
    <w:rPr>
      <w:rFonts w:ascii="Tahoma" w:hAnsi="Tahoma"/>
      <w:b/>
      <w:bCs/>
    </w:rPr>
  </w:style>
  <w:style w:type="character" w:customStyle="1" w:styleId="DatumChar1">
    <w:name w:val="Datum Char1"/>
    <w:rPr>
      <w:rFonts w:ascii="Times New Roman" w:eastAsia="Times New Roman" w:hAnsi="Times New Roman" w:cs="Times New Roman"/>
      <w:color w:val="00000A"/>
      <w:sz w:val="24"/>
      <w:szCs w:val="24"/>
      <w:lang w:eastAsia="cs-CZ"/>
    </w:rPr>
  </w:style>
  <w:style w:type="character" w:customStyle="1" w:styleId="Zkladntextodsazen2Char1">
    <w:name w:val="Základní text odsazený 2 Char1"/>
    <w:rPr>
      <w:rFonts w:ascii="Times New Roman" w:eastAsia="Times New Roman" w:hAnsi="Times New Roman" w:cs="Times New Roman"/>
      <w:color w:val="00000A"/>
      <w:sz w:val="24"/>
      <w:szCs w:val="24"/>
      <w:lang w:eastAsia="cs-CZ"/>
    </w:rPr>
  </w:style>
  <w:style w:type="character" w:customStyle="1" w:styleId="Zkladntextodsazen3Char1">
    <w:name w:val="Základní text odsazený 3 Char1"/>
    <w:rPr>
      <w:rFonts w:ascii="Times New Roman" w:eastAsia="Times New Roman" w:hAnsi="Times New Roman" w:cs="Times New Roman"/>
      <w:color w:val="00000A"/>
      <w:sz w:val="16"/>
      <w:szCs w:val="16"/>
      <w:lang w:eastAsia="cs-CZ"/>
    </w:rPr>
  </w:style>
  <w:style w:type="character" w:customStyle="1" w:styleId="Heading1Char">
    <w:name w:val="Heading 1 Char"/>
    <w:rPr>
      <w:b/>
      <w:bCs/>
      <w:caps/>
      <w:sz w:val="32"/>
      <w:szCs w:val="32"/>
    </w:rPr>
  </w:style>
  <w:style w:type="character" w:customStyle="1" w:styleId="Heading2Char">
    <w:name w:val="Heading 2 Char"/>
    <w:rPr>
      <w:b/>
      <w:bCs/>
      <w:smallCaps/>
      <w:sz w:val="28"/>
      <w:szCs w:val="28"/>
    </w:rPr>
  </w:style>
  <w:style w:type="character" w:customStyle="1" w:styleId="Heading3Char">
    <w:name w:val="Heading 3 Char"/>
    <w:rPr>
      <w:b/>
      <w:bCs/>
      <w:caps/>
      <w:sz w:val="24"/>
      <w:szCs w:val="24"/>
    </w:rPr>
  </w:style>
  <w:style w:type="character" w:customStyle="1" w:styleId="Heading4Char">
    <w:name w:val="Heading 4 Char"/>
    <w:rPr>
      <w:b/>
      <w:bCs/>
      <w:sz w:val="24"/>
      <w:szCs w:val="24"/>
    </w:rPr>
  </w:style>
  <w:style w:type="character" w:customStyle="1" w:styleId="Heading5Char">
    <w:name w:val="Heading 5 Char"/>
    <w:rPr>
      <w:b/>
      <w:bCs/>
      <w:sz w:val="24"/>
      <w:szCs w:val="24"/>
    </w:rPr>
  </w:style>
  <w:style w:type="character" w:customStyle="1" w:styleId="Heading6Char">
    <w:name w:val="Heading 6 Char"/>
    <w:rPr>
      <w:rFonts w:ascii="Century" w:hAnsi="Century" w:cs="Century"/>
      <w:b/>
      <w:bCs/>
      <w:color w:val="000000"/>
      <w:sz w:val="21"/>
      <w:szCs w:val="21"/>
    </w:rPr>
  </w:style>
  <w:style w:type="character" w:customStyle="1" w:styleId="Heading7Char">
    <w:name w:val="Heading 7 Char"/>
    <w:rPr>
      <w:b/>
      <w:bCs/>
      <w:color w:val="000000"/>
      <w:sz w:val="29"/>
      <w:szCs w:val="29"/>
    </w:rPr>
  </w:style>
  <w:style w:type="character" w:customStyle="1" w:styleId="Heading8Char">
    <w:name w:val="Heading 8 Char"/>
    <w:rPr>
      <w:i/>
      <w:iCs/>
      <w:sz w:val="24"/>
      <w:szCs w:val="24"/>
    </w:rPr>
  </w:style>
  <w:style w:type="character" w:customStyle="1" w:styleId="HeaderChar">
    <w:name w:val="Header Char"/>
    <w:rPr>
      <w:sz w:val="24"/>
      <w:szCs w:val="24"/>
    </w:rPr>
  </w:style>
  <w:style w:type="character" w:customStyle="1" w:styleId="FooterChar">
    <w:name w:val="Footer Char"/>
    <w:rPr>
      <w:sz w:val="24"/>
      <w:szCs w:val="24"/>
    </w:rPr>
  </w:style>
  <w:style w:type="character" w:customStyle="1" w:styleId="BalloonTextChar">
    <w:name w:val="Balloon Text Char"/>
    <w:rPr>
      <w:rFonts w:ascii="Tahoma" w:hAnsi="Tahoma" w:cs="Tahoma"/>
      <w:sz w:val="16"/>
      <w:szCs w:val="16"/>
    </w:rPr>
  </w:style>
  <w:style w:type="character" w:customStyle="1" w:styleId="TitleChar">
    <w:name w:val="Title Char"/>
    <w:rPr>
      <w:sz w:val="24"/>
      <w:szCs w:val="24"/>
    </w:rPr>
  </w:style>
  <w:style w:type="character" w:customStyle="1" w:styleId="BodyText2Char">
    <w:name w:val="Body Text 2 Char"/>
    <w:rPr>
      <w:sz w:val="24"/>
      <w:szCs w:val="24"/>
    </w:rPr>
  </w:style>
  <w:style w:type="character" w:customStyle="1" w:styleId="DateChar">
    <w:name w:val="Date Char"/>
    <w:rPr>
      <w:sz w:val="24"/>
      <w:szCs w:val="24"/>
    </w:rPr>
  </w:style>
  <w:style w:type="character" w:customStyle="1" w:styleId="BodyTextChar">
    <w:name w:val="Body Text Char"/>
    <w:rPr>
      <w:sz w:val="24"/>
      <w:szCs w:val="24"/>
    </w:rPr>
  </w:style>
  <w:style w:type="character" w:customStyle="1" w:styleId="tabulka-odrkyChar">
    <w:name w:val="tabulka-odrážky Char"/>
    <w:rPr>
      <w:rFonts w:ascii="TimesNewRoman" w:hAnsi="TimesNewRoman" w:cs="TimesNewRoman"/>
      <w:color w:val="000000"/>
      <w:sz w:val="24"/>
      <w:szCs w:val="24"/>
    </w:rPr>
  </w:style>
  <w:style w:type="character" w:customStyle="1" w:styleId="tabulk-nadpisChar">
    <w:name w:val="tabulk-nadpis Char"/>
    <w:rPr>
      <w:rFonts w:ascii="TimesNewRoman" w:hAnsi="TimesNewRoman" w:cs="TimesNewRoman"/>
      <w:b/>
      <w:bCs/>
      <w:color w:val="000000"/>
      <w:sz w:val="24"/>
      <w:szCs w:val="24"/>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b/>
      <w:bCs/>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Times New Roman" w:hAnsi="Times New Roman" w:cs="Times New Roman"/>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Standardnpsmoodstavce3">
    <w:name w:val="Standardní písmo odstavce3"/>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Standardnpsmoodstavce2">
    <w:name w:val="Standardní písmo odstavce2"/>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Times New Roman" w:eastAsia="Times New Roman" w:hAnsi="Times New Roman"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30z0">
    <w:name w:val="WW8Num30z0"/>
    <w:rPr>
      <w:rFonts w:ascii="Times New Roman" w:hAnsi="Times New Roman" w:cs="Times New Roman"/>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Symbol" w:eastAsia="Times New Roman" w:hAnsi="Symbol"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hAnsi="Symbol" w:cs="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Times New Roman" w:eastAsia="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4z3">
    <w:name w:val="WW8Num34z3"/>
    <w:rPr>
      <w:rFonts w:ascii="Symbol" w:hAnsi="Symbol" w:cs="Symbol"/>
    </w:rPr>
  </w:style>
  <w:style w:type="character" w:customStyle="1" w:styleId="WW8Num35z0">
    <w:name w:val="WW8Num35z0"/>
    <w:rPr>
      <w:rFonts w:ascii="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7z0">
    <w:name w:val="WW8Num37z0"/>
    <w:rPr>
      <w:rFonts w:ascii="Times New Roman" w:eastAsia="Times New Roman" w:hAnsi="Times New Roman" w:cs="Times New Roman"/>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rPr>
      <w:rFonts w:ascii="Times New Roman" w:eastAsia="Times New Roman" w:hAnsi="Times New Roman" w:cs="Times New Roman"/>
    </w:rPr>
  </w:style>
  <w:style w:type="character" w:customStyle="1" w:styleId="WW8Num38z1">
    <w:name w:val="WW8Num38z1"/>
  </w:style>
  <w:style w:type="character" w:customStyle="1" w:styleId="WW8Num38z2">
    <w:name w:val="WW8Num38z2"/>
    <w:rPr>
      <w:rFonts w:ascii="Wingdings" w:hAnsi="Wingdings" w:cs="Wingdings"/>
    </w:rPr>
  </w:style>
  <w:style w:type="character" w:customStyle="1" w:styleId="WW8Num38z3">
    <w:name w:val="WW8Num38z3"/>
    <w:rPr>
      <w:rFonts w:ascii="Symbol" w:hAnsi="Symbol" w:cs="Symbol"/>
    </w:rPr>
  </w:style>
  <w:style w:type="character" w:customStyle="1" w:styleId="WW8Num38z4">
    <w:name w:val="WW8Num38z4"/>
    <w:rPr>
      <w:rFonts w:ascii="Courier New" w:hAnsi="Courier New" w:cs="Courier New"/>
    </w:rPr>
  </w:style>
  <w:style w:type="character" w:customStyle="1" w:styleId="WW8Num39z0">
    <w:name w:val="WW8Num39z0"/>
    <w:rPr>
      <w:rFonts w:ascii="Symbol" w:hAnsi="Symbol" w:cs="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Symbol" w:hAnsi="Symbol" w:cs="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Symbol" w:hAnsi="Symbol" w:cs="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5z0">
    <w:name w:val="WW8Num45z0"/>
    <w:rPr>
      <w:rFonts w:ascii="Symbol" w:hAnsi="Symbol" w:cs="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cs="Wingdings"/>
    </w:rPr>
  </w:style>
  <w:style w:type="character" w:customStyle="1" w:styleId="WW8Num46z0">
    <w:name w:val="WW8Num46z0"/>
    <w:rPr>
      <w:rFonts w:ascii="Times New Roman" w:eastAsia="Times New Roman" w:hAnsi="Times New Roman" w:cs="Times New Roman"/>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6z3">
    <w:name w:val="WW8Num46z3"/>
    <w:rPr>
      <w:rFonts w:ascii="Symbol" w:hAnsi="Symbol" w:cs="Symbol"/>
    </w:rPr>
  </w:style>
  <w:style w:type="character" w:customStyle="1" w:styleId="WW8Num47z0">
    <w:name w:val="WW8Num47z0"/>
    <w:rPr>
      <w:rFonts w:ascii="Times New Roman" w:eastAsia="Times New Roman" w:hAnsi="Times New Roman" w:cs="Times New Roman"/>
    </w:rPr>
  </w:style>
  <w:style w:type="character" w:customStyle="1" w:styleId="WW8Num47z1">
    <w:name w:val="WW8Num47z1"/>
  </w:style>
  <w:style w:type="character" w:customStyle="1" w:styleId="WW8Num47z2">
    <w:name w:val="WW8Num47z2"/>
    <w:rPr>
      <w:rFonts w:ascii="Wingdings" w:hAnsi="Wingdings" w:cs="Wingdings"/>
    </w:rPr>
  </w:style>
  <w:style w:type="character" w:customStyle="1" w:styleId="WW8Num47z3">
    <w:name w:val="WW8Num47z3"/>
    <w:rPr>
      <w:rFonts w:ascii="Symbol" w:hAnsi="Symbol" w:cs="Symbol"/>
    </w:rPr>
  </w:style>
  <w:style w:type="character" w:customStyle="1" w:styleId="WW8Num47z4">
    <w:name w:val="WW8Num47z4"/>
    <w:rPr>
      <w:rFonts w:ascii="Courier New" w:hAnsi="Courier New" w:cs="Courier New"/>
    </w:rPr>
  </w:style>
  <w:style w:type="character" w:customStyle="1" w:styleId="WW8Num48z0">
    <w:name w:val="WW8Num48z0"/>
    <w:rPr>
      <w:rFonts w:ascii="Times New Roman" w:eastAsia="Times New Roman" w:hAnsi="Times New Roman" w:cs="Times New Roman"/>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48z3">
    <w:name w:val="WW8Num48z3"/>
    <w:rPr>
      <w:rFonts w:ascii="Symbol" w:hAnsi="Symbol" w:cs="Symbol"/>
    </w:rPr>
  </w:style>
  <w:style w:type="character" w:customStyle="1" w:styleId="WW8Num49z0">
    <w:name w:val="WW8Num49z0"/>
    <w:rPr>
      <w:rFonts w:ascii="Symbol" w:hAnsi="Symbol" w:cs="Symbol"/>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50z0">
    <w:name w:val="WW8Num50z0"/>
    <w:rPr>
      <w:rFonts w:ascii="Symbol" w:hAnsi="Symbol" w:cs="Symbol"/>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1z0">
    <w:name w:val="WW8Num51z0"/>
    <w:rPr>
      <w:rFonts w:ascii="Symbol" w:hAnsi="Symbol" w:cs="Symbol"/>
    </w:rPr>
  </w:style>
  <w:style w:type="character" w:customStyle="1" w:styleId="WW8Num51z1">
    <w:name w:val="WW8Num51z1"/>
    <w:rPr>
      <w:rFonts w:ascii="Courier New" w:hAnsi="Courier New" w:cs="Courier New"/>
    </w:rPr>
  </w:style>
  <w:style w:type="character" w:customStyle="1" w:styleId="WW8Num51z2">
    <w:name w:val="WW8Num51z2"/>
    <w:rPr>
      <w:rFonts w:ascii="Wingdings" w:hAnsi="Wingdings" w:cs="Wingdings"/>
    </w:rPr>
  </w:style>
  <w:style w:type="character" w:customStyle="1" w:styleId="WW8Num52z0">
    <w:name w:val="WW8Num52z0"/>
    <w:rPr>
      <w:rFonts w:ascii="Symbol" w:hAnsi="Symbol" w:cs="Symbol"/>
    </w:rPr>
  </w:style>
  <w:style w:type="character" w:customStyle="1" w:styleId="WW8Num52z1">
    <w:name w:val="WW8Num52z1"/>
    <w:rPr>
      <w:rFonts w:ascii="Courier New" w:hAnsi="Courier New" w:cs="Courier New"/>
    </w:rPr>
  </w:style>
  <w:style w:type="character" w:customStyle="1" w:styleId="WW8Num52z2">
    <w:name w:val="WW8Num52z2"/>
    <w:rPr>
      <w:rFonts w:ascii="Wingdings" w:hAnsi="Wingdings" w:cs="Wingdings"/>
    </w:rPr>
  </w:style>
  <w:style w:type="character" w:customStyle="1" w:styleId="WW8Num53z0">
    <w:name w:val="WW8Num53z0"/>
    <w:rPr>
      <w:rFonts w:ascii="Times New Roman" w:eastAsia="Times New Roman" w:hAnsi="Times New Roman" w:cs="Times New Roman"/>
    </w:rPr>
  </w:style>
  <w:style w:type="character" w:customStyle="1" w:styleId="WW8Num53z1">
    <w:name w:val="WW8Num53z1"/>
    <w:rPr>
      <w:rFonts w:ascii="Courier New" w:hAnsi="Courier New" w:cs="Courier New"/>
    </w:rPr>
  </w:style>
  <w:style w:type="character" w:customStyle="1" w:styleId="WW8Num53z2">
    <w:name w:val="WW8Num53z2"/>
    <w:rPr>
      <w:rFonts w:ascii="Wingdings" w:hAnsi="Wingdings" w:cs="Wingdings"/>
    </w:rPr>
  </w:style>
  <w:style w:type="character" w:customStyle="1" w:styleId="WW8Num53z3">
    <w:name w:val="WW8Num53z3"/>
    <w:rPr>
      <w:rFonts w:ascii="Symbol" w:hAnsi="Symbol" w:cs="Symbol"/>
    </w:rPr>
  </w:style>
  <w:style w:type="character" w:customStyle="1" w:styleId="WW8Num54z0">
    <w:name w:val="WW8Num54z0"/>
    <w:rPr>
      <w:rFonts w:ascii="Symbol" w:hAnsi="Symbol" w:cs="Symbol"/>
    </w:rPr>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55z0">
    <w:name w:val="WW8Num55z0"/>
    <w:rPr>
      <w:rFonts w:ascii="Times New Roman" w:eastAsia="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5z3">
    <w:name w:val="WW8Num55z3"/>
    <w:rPr>
      <w:rFonts w:ascii="Symbol" w:hAnsi="Symbol" w:cs="Symbol"/>
    </w:rPr>
  </w:style>
  <w:style w:type="character" w:customStyle="1" w:styleId="WW8Num56z0">
    <w:name w:val="WW8Num56z0"/>
    <w:rPr>
      <w:rFonts w:ascii="Symbol" w:hAnsi="Symbol" w:cs="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cs="Wingdings"/>
    </w:rPr>
  </w:style>
  <w:style w:type="character" w:customStyle="1" w:styleId="WW8Num57z0">
    <w:name w:val="WW8Num57z0"/>
    <w:rPr>
      <w:rFonts w:ascii="Symbol" w:hAnsi="Symbol" w:cs="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cs="Wingdings"/>
    </w:rPr>
  </w:style>
  <w:style w:type="character" w:customStyle="1" w:styleId="WW8Num58z0">
    <w:name w:val="WW8Num58z0"/>
    <w:rPr>
      <w:rFonts w:ascii="Symbol" w:hAnsi="Symbol" w:cs="Symbol"/>
    </w:rPr>
  </w:style>
  <w:style w:type="character" w:customStyle="1" w:styleId="WW8Num58z1">
    <w:name w:val="WW8Num58z1"/>
    <w:rPr>
      <w:rFonts w:ascii="Courier New" w:hAnsi="Courier New" w:cs="Courier New"/>
    </w:rPr>
  </w:style>
  <w:style w:type="character" w:customStyle="1" w:styleId="WW8Num58z2">
    <w:name w:val="WW8Num58z2"/>
    <w:rPr>
      <w:rFonts w:ascii="Wingdings" w:hAnsi="Wingdings" w:cs="Wingdings"/>
    </w:rPr>
  </w:style>
  <w:style w:type="character" w:customStyle="1" w:styleId="WW8Num59z0">
    <w:name w:val="WW8Num59z0"/>
    <w:rPr>
      <w:rFonts w:ascii="Times New Roman" w:hAnsi="Times New Roman" w:cs="Times New Roman"/>
    </w:rPr>
  </w:style>
  <w:style w:type="character" w:customStyle="1" w:styleId="WW8Num59z1">
    <w:name w:val="WW8Num59z1"/>
    <w:rPr>
      <w:rFonts w:ascii="Courier New" w:hAnsi="Courier New" w:cs="Courier New"/>
    </w:rPr>
  </w:style>
  <w:style w:type="character" w:customStyle="1" w:styleId="WW8Num59z2">
    <w:name w:val="WW8Num59z2"/>
    <w:rPr>
      <w:rFonts w:ascii="Wingdings" w:hAnsi="Wingdings" w:cs="Wingdings"/>
    </w:rPr>
  </w:style>
  <w:style w:type="character" w:customStyle="1" w:styleId="WW8Num59z3">
    <w:name w:val="WW8Num59z3"/>
    <w:rPr>
      <w:rFonts w:ascii="Symbol" w:hAnsi="Symbol" w:cs="Symbol"/>
    </w:rPr>
  </w:style>
  <w:style w:type="character" w:customStyle="1" w:styleId="WW8Num60z0">
    <w:name w:val="WW8Num60z0"/>
  </w:style>
  <w:style w:type="character" w:customStyle="1" w:styleId="WW8Num60z1">
    <w:name w:val="WW8Num60z1"/>
    <w:rPr>
      <w:rFonts w:ascii="Times New Roman" w:eastAsia="Times New Roman" w:hAnsi="Times New Roman" w:cs="Times New Roman"/>
    </w:rPr>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Symbol" w:hAnsi="Symbol" w:cs="Symbol"/>
    </w:rPr>
  </w:style>
  <w:style w:type="character" w:customStyle="1" w:styleId="WW8Num61z1">
    <w:name w:val="WW8Num61z1"/>
    <w:rPr>
      <w:rFonts w:ascii="Courier New" w:hAnsi="Courier New" w:cs="Courier New"/>
    </w:rPr>
  </w:style>
  <w:style w:type="character" w:customStyle="1" w:styleId="WW8Num61z2">
    <w:name w:val="WW8Num61z2"/>
    <w:rPr>
      <w:rFonts w:ascii="Wingdings" w:hAnsi="Wingdings" w:cs="Wingdings"/>
    </w:rPr>
  </w:style>
  <w:style w:type="character" w:customStyle="1" w:styleId="WW8Num62z0">
    <w:name w:val="WW8Num62z0"/>
    <w:rPr>
      <w:rFonts w:ascii="Symbol" w:hAnsi="Symbol" w:cs="Symbol"/>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cs="Wingdings"/>
    </w:rPr>
  </w:style>
  <w:style w:type="character" w:customStyle="1" w:styleId="WW8Num63z0">
    <w:name w:val="WW8Num63z0"/>
    <w:rPr>
      <w:rFonts w:ascii="Wingdings" w:hAnsi="Wingdings" w:cs="Wingdings"/>
    </w:rPr>
  </w:style>
  <w:style w:type="character" w:customStyle="1" w:styleId="WW8Num63z1">
    <w:name w:val="WW8Num63z1"/>
    <w:rPr>
      <w:rFonts w:ascii="Courier New" w:hAnsi="Courier New" w:cs="Courier New"/>
    </w:rPr>
  </w:style>
  <w:style w:type="character" w:customStyle="1" w:styleId="WW8Num63z3">
    <w:name w:val="WW8Num63z3"/>
    <w:rPr>
      <w:rFonts w:ascii="Symbol" w:hAnsi="Symbol" w:cs="Symbol"/>
    </w:rPr>
  </w:style>
  <w:style w:type="character" w:customStyle="1" w:styleId="WW8Num64z0">
    <w:name w:val="WW8Num64z0"/>
    <w:rPr>
      <w:rFonts w:ascii="Times New Roman" w:hAnsi="Times New Roman" w:cs="Times New Roman"/>
    </w:rPr>
  </w:style>
  <w:style w:type="character" w:customStyle="1" w:styleId="WW8Num64z1">
    <w:name w:val="WW8Num64z1"/>
    <w:rPr>
      <w:rFonts w:ascii="Courier New" w:hAnsi="Courier New" w:cs="Courier New"/>
    </w:rPr>
  </w:style>
  <w:style w:type="character" w:customStyle="1" w:styleId="WW8Num64z2">
    <w:name w:val="WW8Num64z2"/>
    <w:rPr>
      <w:rFonts w:ascii="Wingdings" w:hAnsi="Wingdings" w:cs="Wingdings"/>
    </w:rPr>
  </w:style>
  <w:style w:type="character" w:customStyle="1" w:styleId="WW8Num64z3">
    <w:name w:val="WW8Num64z3"/>
    <w:rPr>
      <w:rFonts w:ascii="Symbol" w:hAnsi="Symbol" w:cs="Symbol"/>
    </w:rPr>
  </w:style>
  <w:style w:type="character" w:customStyle="1" w:styleId="WW8Num65z0">
    <w:name w:val="WW8Num65z0"/>
    <w:rPr>
      <w:rFonts w:ascii="Symbol" w:eastAsia="Calibri" w:hAnsi="Symbol" w:cs="Symbo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6z0">
    <w:name w:val="WW8Num66z0"/>
  </w:style>
  <w:style w:type="character" w:customStyle="1" w:styleId="WW8Num66z1">
    <w:name w:val="WW8Num66z1"/>
    <w:rPr>
      <w:rFonts w:ascii="Times New Roman" w:eastAsia="Times New Roman" w:hAnsi="Times New Roman" w:cs="Times New Roman"/>
    </w:rPr>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ascii="Times New Roman" w:eastAsia="Times New Roman" w:hAnsi="Times New Roman" w:cs="Times New Roman"/>
    </w:rPr>
  </w:style>
  <w:style w:type="character" w:customStyle="1" w:styleId="WW8Num67z1">
    <w:name w:val="WW8Num67z1"/>
    <w:rPr>
      <w:rFonts w:ascii="Courier New" w:hAnsi="Courier New" w:cs="Courier New"/>
    </w:rPr>
  </w:style>
  <w:style w:type="character" w:customStyle="1" w:styleId="WW8Num67z2">
    <w:name w:val="WW8Num67z2"/>
    <w:rPr>
      <w:rFonts w:ascii="Wingdings" w:hAnsi="Wingdings" w:cs="Wingdings"/>
    </w:rPr>
  </w:style>
  <w:style w:type="character" w:customStyle="1" w:styleId="WW8Num67z3">
    <w:name w:val="WW8Num67z3"/>
    <w:rPr>
      <w:rFonts w:ascii="Symbol" w:hAnsi="Symbol" w:cs="Symbol"/>
    </w:rPr>
  </w:style>
  <w:style w:type="character" w:customStyle="1" w:styleId="WW8Num68z0">
    <w:name w:val="WW8Num68z0"/>
    <w:rPr>
      <w:rFonts w:ascii="Symbol" w:hAnsi="Symbol" w:cs="Symbol"/>
    </w:rPr>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cs="Wingdings"/>
    </w:rPr>
  </w:style>
  <w:style w:type="character" w:customStyle="1" w:styleId="WW8Num69z0">
    <w:name w:val="WW8Num69z0"/>
    <w:rPr>
      <w:rFonts w:ascii="Times New Roman" w:hAnsi="Times New Roman" w:cs="Times New Roman"/>
    </w:rPr>
  </w:style>
  <w:style w:type="character" w:customStyle="1" w:styleId="WW8Num69z1">
    <w:name w:val="WW8Num69z1"/>
    <w:rPr>
      <w:rFonts w:ascii="Courier New" w:hAnsi="Courier New" w:cs="Courier New"/>
    </w:rPr>
  </w:style>
  <w:style w:type="character" w:customStyle="1" w:styleId="WW8Num69z2">
    <w:name w:val="WW8Num69z2"/>
    <w:rPr>
      <w:rFonts w:ascii="Wingdings" w:hAnsi="Wingdings" w:cs="Wingdings"/>
    </w:rPr>
  </w:style>
  <w:style w:type="character" w:customStyle="1" w:styleId="WW8Num69z3">
    <w:name w:val="WW8Num69z3"/>
    <w:rPr>
      <w:rFonts w:ascii="Symbol" w:hAnsi="Symbol" w:cs="Symbol"/>
    </w:rPr>
  </w:style>
  <w:style w:type="character" w:customStyle="1" w:styleId="WW8Num70z0">
    <w:name w:val="WW8Num70z0"/>
    <w:rPr>
      <w:rFonts w:ascii="Tahoma" w:hAnsi="Tahoma" w:cs="Tahoma"/>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ascii="Symbol" w:hAnsi="Symbol" w:cs="Symbol"/>
    </w:rPr>
  </w:style>
  <w:style w:type="character" w:customStyle="1" w:styleId="WW8Num71z1">
    <w:name w:val="WW8Num71z1"/>
  </w:style>
  <w:style w:type="character" w:customStyle="1" w:styleId="WW8Num71z2">
    <w:name w:val="WW8Num71z2"/>
    <w:rPr>
      <w:rFonts w:ascii="Wingdings" w:hAnsi="Wingdings" w:cs="Wingdings"/>
    </w:rPr>
  </w:style>
  <w:style w:type="character" w:customStyle="1" w:styleId="WW8Num71z4">
    <w:name w:val="WW8Num71z4"/>
    <w:rPr>
      <w:rFonts w:ascii="Courier New" w:hAnsi="Courier New" w:cs="Courier New"/>
    </w:rPr>
  </w:style>
  <w:style w:type="character" w:customStyle="1" w:styleId="WW8Num72z0">
    <w:name w:val="WW8Num72z0"/>
    <w:rPr>
      <w:rFonts w:ascii="Symbol" w:hAnsi="Symbol" w:cs="Symbol"/>
    </w:rPr>
  </w:style>
  <w:style w:type="character" w:customStyle="1" w:styleId="WW8Num72z1">
    <w:name w:val="WW8Num72z1"/>
  </w:style>
  <w:style w:type="character" w:customStyle="1" w:styleId="WW8Num72z2">
    <w:name w:val="WW8Num72z2"/>
    <w:rPr>
      <w:rFonts w:ascii="Wingdings" w:hAnsi="Wingdings" w:cs="Wingdings"/>
    </w:rPr>
  </w:style>
  <w:style w:type="character" w:customStyle="1" w:styleId="WW8Num72z4">
    <w:name w:val="WW8Num72z4"/>
    <w:rPr>
      <w:rFonts w:ascii="Courier New" w:hAnsi="Courier New" w:cs="Courier New"/>
    </w:rPr>
  </w:style>
  <w:style w:type="character" w:customStyle="1" w:styleId="WW8Num73z0">
    <w:name w:val="WW8Num73z0"/>
    <w:rPr>
      <w:rFonts w:ascii="Times New Roman" w:hAnsi="Times New Roman" w:cs="Times New Roman"/>
    </w:rPr>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3z3">
    <w:name w:val="WW8Num73z3"/>
    <w:rPr>
      <w:rFonts w:ascii="Symbol" w:hAnsi="Symbol" w:cs="Symbol"/>
    </w:rPr>
  </w:style>
  <w:style w:type="character" w:customStyle="1" w:styleId="WW8Num74z0">
    <w:name w:val="WW8Num74z0"/>
    <w:rPr>
      <w:rFonts w:ascii="Symbol" w:hAnsi="Symbol" w:cs="Symbol"/>
    </w:rPr>
  </w:style>
  <w:style w:type="character" w:customStyle="1" w:styleId="WW8Num74z1">
    <w:name w:val="WW8Num74z1"/>
    <w:rPr>
      <w:rFonts w:ascii="Courier New" w:hAnsi="Courier New" w:cs="Courier New"/>
    </w:rPr>
  </w:style>
  <w:style w:type="character" w:customStyle="1" w:styleId="WW8Num74z2">
    <w:name w:val="WW8Num74z2"/>
    <w:rPr>
      <w:rFonts w:ascii="Wingdings" w:hAnsi="Wingdings" w:cs="Wingdings"/>
    </w:rPr>
  </w:style>
  <w:style w:type="character" w:customStyle="1" w:styleId="WW8Num75z0">
    <w:name w:val="WW8Num75z0"/>
    <w:rPr>
      <w:rFonts w:ascii="Symbol" w:hAnsi="Symbol" w:cs="Symbol"/>
    </w:rPr>
  </w:style>
  <w:style w:type="character" w:customStyle="1" w:styleId="WW8Num75z1">
    <w:name w:val="WW8Num75z1"/>
    <w:rPr>
      <w:rFonts w:ascii="Courier New" w:hAnsi="Courier New" w:cs="Courier New"/>
    </w:rPr>
  </w:style>
  <w:style w:type="character" w:customStyle="1" w:styleId="WW8Num75z2">
    <w:name w:val="WW8Num75z2"/>
    <w:rPr>
      <w:rFonts w:ascii="Wingdings" w:hAnsi="Wingdings" w:cs="Wingdings"/>
    </w:rPr>
  </w:style>
  <w:style w:type="character" w:customStyle="1" w:styleId="WW8Num76z0">
    <w:name w:val="WW8Num76z0"/>
    <w:rPr>
      <w:rFonts w:ascii="Symbol" w:hAnsi="Symbol" w:cs="Symbol"/>
    </w:rPr>
  </w:style>
  <w:style w:type="character" w:customStyle="1" w:styleId="WW8Num76z1">
    <w:name w:val="WW8Num76z1"/>
    <w:rPr>
      <w:rFonts w:ascii="Courier New" w:hAnsi="Courier New" w:cs="Courier New"/>
    </w:rPr>
  </w:style>
  <w:style w:type="character" w:customStyle="1" w:styleId="WW8Num76z2">
    <w:name w:val="WW8Num76z2"/>
    <w:rPr>
      <w:rFonts w:ascii="Wingdings" w:hAnsi="Wingdings" w:cs="Wingdings"/>
    </w:rPr>
  </w:style>
  <w:style w:type="character" w:customStyle="1" w:styleId="WW8Num77z0">
    <w:name w:val="WW8Num77z0"/>
    <w:rPr>
      <w:rFonts w:ascii="Times New Roman" w:eastAsia="Times New Roman" w:hAnsi="Times New Roman" w:cs="Times New Roman"/>
    </w:rPr>
  </w:style>
  <w:style w:type="character" w:customStyle="1" w:styleId="WW8Num77z1">
    <w:name w:val="WW8Num77z1"/>
    <w:rPr>
      <w:rFonts w:ascii="Courier New" w:hAnsi="Courier New" w:cs="Courier New"/>
    </w:rPr>
  </w:style>
  <w:style w:type="character" w:customStyle="1" w:styleId="WW8Num77z2">
    <w:name w:val="WW8Num77z2"/>
    <w:rPr>
      <w:rFonts w:ascii="Wingdings" w:hAnsi="Wingdings" w:cs="Wingdings"/>
    </w:rPr>
  </w:style>
  <w:style w:type="character" w:customStyle="1" w:styleId="WW8Num77z3">
    <w:name w:val="WW8Num77z3"/>
    <w:rPr>
      <w:rFonts w:ascii="Symbol" w:hAnsi="Symbol" w:cs="Symbol"/>
    </w:rPr>
  </w:style>
  <w:style w:type="character" w:customStyle="1" w:styleId="WW8Num78z0">
    <w:name w:val="WW8Num78z0"/>
    <w:rPr>
      <w:rFonts w:ascii="Symbol" w:hAnsi="Symbol" w:cs="Symbol"/>
    </w:rPr>
  </w:style>
  <w:style w:type="character" w:customStyle="1" w:styleId="WW8Num78z1">
    <w:name w:val="WW8Num78z1"/>
    <w:rPr>
      <w:rFonts w:ascii="Courier New" w:hAnsi="Courier New" w:cs="Courier New"/>
    </w:rPr>
  </w:style>
  <w:style w:type="character" w:customStyle="1" w:styleId="WW8Num78z2">
    <w:name w:val="WW8Num78z2"/>
    <w:rPr>
      <w:rFonts w:ascii="Wingdings" w:hAnsi="Wingdings" w:cs="Wingdings"/>
    </w:rPr>
  </w:style>
  <w:style w:type="character" w:customStyle="1" w:styleId="WW8Num79z0">
    <w:name w:val="WW8Num79z0"/>
    <w:rPr>
      <w:rFonts w:ascii="Symbol" w:hAnsi="Symbol" w:cs="Symbol"/>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cs="Wingdings"/>
    </w:rPr>
  </w:style>
  <w:style w:type="character" w:customStyle="1" w:styleId="WW8Num80z0">
    <w:name w:val="WW8Num80z0"/>
    <w:rPr>
      <w:rFonts w:ascii="Times New Roman" w:eastAsia="Times New Roman" w:hAnsi="Times New Roman" w:cs="Times New Roman"/>
    </w:rPr>
  </w:style>
  <w:style w:type="character" w:customStyle="1" w:styleId="WW8Num80z1">
    <w:name w:val="WW8Num80z1"/>
    <w:rPr>
      <w:rFonts w:ascii="Courier New" w:hAnsi="Courier New" w:cs="Courier New"/>
    </w:rPr>
  </w:style>
  <w:style w:type="character" w:customStyle="1" w:styleId="WW8Num80z2">
    <w:name w:val="WW8Num80z2"/>
    <w:rPr>
      <w:rFonts w:ascii="Wingdings" w:hAnsi="Wingdings" w:cs="Wingdings"/>
    </w:rPr>
  </w:style>
  <w:style w:type="character" w:customStyle="1" w:styleId="WW8Num80z3">
    <w:name w:val="WW8Num80z3"/>
    <w:rPr>
      <w:rFonts w:ascii="Symbol" w:hAnsi="Symbol" w:cs="Symbol"/>
    </w:rPr>
  </w:style>
  <w:style w:type="character" w:customStyle="1" w:styleId="WW8Num81z0">
    <w:name w:val="WW8Num81z0"/>
    <w:rPr>
      <w:rFonts w:ascii="Symbol" w:hAnsi="Symbol" w:cs="Symbol"/>
    </w:rPr>
  </w:style>
  <w:style w:type="character" w:customStyle="1" w:styleId="WW8Num81z1">
    <w:name w:val="WW8Num81z1"/>
    <w:rPr>
      <w:rFonts w:ascii="Courier New" w:hAnsi="Courier New" w:cs="Courier New"/>
    </w:rPr>
  </w:style>
  <w:style w:type="character" w:customStyle="1" w:styleId="WW8Num81z2">
    <w:name w:val="WW8Num81z2"/>
    <w:rPr>
      <w:rFonts w:ascii="Wingdings" w:hAnsi="Wingdings" w:cs="Wingdings"/>
    </w:rPr>
  </w:style>
  <w:style w:type="character" w:customStyle="1" w:styleId="WW8Num82z0">
    <w:name w:val="WW8Num82z0"/>
    <w:rPr>
      <w:rFonts w:ascii="Times New Roman" w:eastAsia="Times New Roman" w:hAnsi="Times New Roman" w:cs="Times New Roman"/>
    </w:rPr>
  </w:style>
  <w:style w:type="character" w:customStyle="1" w:styleId="WW8Num82z1">
    <w:name w:val="WW8Num82z1"/>
    <w:rPr>
      <w:rFonts w:ascii="Courier New" w:hAnsi="Courier New" w:cs="Courier New"/>
    </w:rPr>
  </w:style>
  <w:style w:type="character" w:customStyle="1" w:styleId="WW8Num82z2">
    <w:name w:val="WW8Num82z2"/>
    <w:rPr>
      <w:rFonts w:ascii="Wingdings" w:hAnsi="Wingdings" w:cs="Wingdings"/>
    </w:rPr>
  </w:style>
  <w:style w:type="character" w:customStyle="1" w:styleId="WW8Num82z3">
    <w:name w:val="WW8Num82z3"/>
    <w:rPr>
      <w:rFonts w:ascii="Symbol" w:hAnsi="Symbol" w:cs="Symbol"/>
    </w:rPr>
  </w:style>
  <w:style w:type="character" w:customStyle="1" w:styleId="WW8Num83z0">
    <w:name w:val="WW8Num83z0"/>
    <w:rPr>
      <w:rFonts w:ascii="Symbol" w:hAnsi="Symbol" w:cs="Symbol"/>
    </w:rPr>
  </w:style>
  <w:style w:type="character" w:customStyle="1" w:styleId="WW8Num83z1">
    <w:name w:val="WW8Num83z1"/>
    <w:rPr>
      <w:rFonts w:ascii="Courier New" w:hAnsi="Courier New" w:cs="Courier New"/>
    </w:rPr>
  </w:style>
  <w:style w:type="character" w:customStyle="1" w:styleId="WW8Num83z2">
    <w:name w:val="WW8Num83z2"/>
    <w:rPr>
      <w:rFonts w:ascii="Wingdings" w:hAnsi="Wingdings" w:cs="Wingdings"/>
    </w:rPr>
  </w:style>
  <w:style w:type="character" w:customStyle="1" w:styleId="WW8Num84z0">
    <w:name w:val="WW8Num84z0"/>
    <w:rPr>
      <w:rFonts w:ascii="Symbol" w:hAnsi="Symbol" w:cs="Symbol"/>
      <w:color w:val="000000"/>
    </w:rPr>
  </w:style>
  <w:style w:type="character" w:customStyle="1" w:styleId="WW8Num84z1">
    <w:name w:val="WW8Num84z1"/>
    <w:rPr>
      <w:rFonts w:ascii="Courier New" w:hAnsi="Courier New" w:cs="Courier New"/>
    </w:rPr>
  </w:style>
  <w:style w:type="character" w:customStyle="1" w:styleId="WW8Num84z2">
    <w:name w:val="WW8Num84z2"/>
    <w:rPr>
      <w:rFonts w:ascii="Wingdings" w:hAnsi="Wingdings" w:cs="Wingdings"/>
    </w:rPr>
  </w:style>
  <w:style w:type="character" w:customStyle="1" w:styleId="WW8Num85z0">
    <w:name w:val="WW8Num85z0"/>
    <w:rPr>
      <w:rFonts w:ascii="Symbol" w:hAnsi="Symbol" w:cs="Symbol"/>
      <w:color w:val="00000A"/>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cs="Wingdings"/>
    </w:rPr>
  </w:style>
  <w:style w:type="character" w:customStyle="1" w:styleId="WW8Num86z0">
    <w:name w:val="WW8Num86z0"/>
    <w:rPr>
      <w:rFonts w:ascii="Symbol" w:hAnsi="Symbol" w:cs="Symbol"/>
    </w:rPr>
  </w:style>
  <w:style w:type="character" w:customStyle="1" w:styleId="WW8Num86z1">
    <w:name w:val="WW8Num86z1"/>
    <w:rPr>
      <w:rFonts w:ascii="Courier New" w:hAnsi="Courier New" w:cs="Courier New"/>
    </w:rPr>
  </w:style>
  <w:style w:type="character" w:customStyle="1" w:styleId="WW8Num86z2">
    <w:name w:val="WW8Num86z2"/>
    <w:rPr>
      <w:rFonts w:ascii="Wingdings" w:hAnsi="Wingdings" w:cs="Wingdings"/>
    </w:rPr>
  </w:style>
  <w:style w:type="character" w:customStyle="1" w:styleId="WW8Num87z0">
    <w:name w:val="WW8Num87z0"/>
    <w:rPr>
      <w:rFonts w:ascii="Symbol" w:hAnsi="Symbol" w:cs="Symbol"/>
    </w:rPr>
  </w:style>
  <w:style w:type="character" w:customStyle="1" w:styleId="WW8Num87z1">
    <w:name w:val="WW8Num87z1"/>
    <w:rPr>
      <w:rFonts w:ascii="Courier New" w:hAnsi="Courier New" w:cs="Courier New"/>
    </w:rPr>
  </w:style>
  <w:style w:type="character" w:customStyle="1" w:styleId="WW8Num87z2">
    <w:name w:val="WW8Num87z2"/>
    <w:rPr>
      <w:rFonts w:ascii="Wingdings" w:hAnsi="Wingdings" w:cs="Wingdings"/>
    </w:rPr>
  </w:style>
  <w:style w:type="character" w:customStyle="1" w:styleId="WW8Num88z0">
    <w:name w:val="WW8Num88z0"/>
    <w:rPr>
      <w:rFonts w:ascii="Symbol" w:hAnsi="Symbol" w:cs="Symbol"/>
    </w:rPr>
  </w:style>
  <w:style w:type="character" w:customStyle="1" w:styleId="WW8Num88z1">
    <w:name w:val="WW8Num88z1"/>
  </w:style>
  <w:style w:type="character" w:customStyle="1" w:styleId="WW8Num88z2">
    <w:name w:val="WW8Num88z2"/>
    <w:rPr>
      <w:rFonts w:ascii="Wingdings" w:hAnsi="Wingdings" w:cs="Wingdings"/>
    </w:rPr>
  </w:style>
  <w:style w:type="character" w:customStyle="1" w:styleId="WW8Num88z4">
    <w:name w:val="WW8Num88z4"/>
    <w:rPr>
      <w:rFonts w:ascii="Courier New" w:hAnsi="Courier New" w:cs="Courier New"/>
    </w:rPr>
  </w:style>
  <w:style w:type="character" w:customStyle="1" w:styleId="WW8Num89z0">
    <w:name w:val="WW8Num89z0"/>
    <w:rPr>
      <w:rFonts w:ascii="Times New Roman" w:eastAsia="Times New Roman" w:hAnsi="Times New Roman" w:cs="Times New Roman"/>
    </w:rPr>
  </w:style>
  <w:style w:type="character" w:customStyle="1" w:styleId="WW8Num89z1">
    <w:name w:val="WW8Num89z1"/>
    <w:rPr>
      <w:rFonts w:ascii="Courier New" w:hAnsi="Courier New" w:cs="Courier New"/>
    </w:rPr>
  </w:style>
  <w:style w:type="character" w:customStyle="1" w:styleId="WW8Num89z2">
    <w:name w:val="WW8Num89z2"/>
    <w:rPr>
      <w:rFonts w:ascii="Wingdings" w:hAnsi="Wingdings" w:cs="Wingdings"/>
    </w:rPr>
  </w:style>
  <w:style w:type="character" w:customStyle="1" w:styleId="WW8Num89z3">
    <w:name w:val="WW8Num89z3"/>
    <w:rPr>
      <w:rFonts w:ascii="Symbol" w:hAnsi="Symbol" w:cs="Symbol"/>
    </w:rPr>
  </w:style>
  <w:style w:type="character" w:customStyle="1" w:styleId="Standardnpsmoodstavce1">
    <w:name w:val="Standardní písmo odstavce1"/>
  </w:style>
  <w:style w:type="character" w:customStyle="1" w:styleId="Char12">
    <w:name w:val="Char12"/>
    <w:rPr>
      <w:rFonts w:cs="Arial"/>
      <w:b/>
      <w:bCs/>
      <w:sz w:val="28"/>
      <w:szCs w:val="32"/>
    </w:rPr>
  </w:style>
  <w:style w:type="character" w:customStyle="1" w:styleId="Char11">
    <w:name w:val="Char11"/>
    <w:rPr>
      <w:rFonts w:ascii="Arial" w:hAnsi="Arial" w:cs="Arial"/>
      <w:b/>
      <w:bCs/>
      <w:iCs/>
      <w:sz w:val="28"/>
      <w:szCs w:val="28"/>
    </w:rPr>
  </w:style>
  <w:style w:type="character" w:customStyle="1" w:styleId="Char10">
    <w:name w:val="Char10"/>
    <w:rPr>
      <w:b/>
      <w:bCs/>
      <w:sz w:val="36"/>
      <w:szCs w:val="36"/>
    </w:rPr>
  </w:style>
  <w:style w:type="character" w:customStyle="1" w:styleId="Char9">
    <w:name w:val="Char9"/>
    <w:rPr>
      <w:rFonts w:ascii="Calibri" w:eastAsia="Times New Roman" w:hAnsi="Calibri" w:cs="Times New Roman"/>
      <w:b/>
      <w:bCs/>
      <w:sz w:val="28"/>
      <w:szCs w:val="28"/>
    </w:rPr>
  </w:style>
  <w:style w:type="character" w:customStyle="1" w:styleId="Char8">
    <w:name w:val="Char8"/>
    <w:rPr>
      <w:rFonts w:ascii="Cambria" w:hAnsi="Cambria" w:cs="Cambria"/>
      <w:color w:val="243F60"/>
      <w:sz w:val="24"/>
      <w:szCs w:val="24"/>
    </w:rPr>
  </w:style>
  <w:style w:type="character" w:customStyle="1" w:styleId="Char7">
    <w:name w:val="Char7"/>
    <w:rPr>
      <w:rFonts w:ascii="Calibri" w:eastAsia="Times New Roman" w:hAnsi="Calibri" w:cs="Times New Roman"/>
      <w:b/>
      <w:bCs/>
      <w:sz w:val="22"/>
      <w:szCs w:val="22"/>
    </w:rPr>
  </w:style>
  <w:style w:type="character" w:customStyle="1" w:styleId="Char6">
    <w:name w:val="Char6"/>
    <w:rPr>
      <w:sz w:val="24"/>
      <w:szCs w:val="24"/>
    </w:rPr>
  </w:style>
  <w:style w:type="character" w:customStyle="1" w:styleId="Char5">
    <w:name w:val="Char5"/>
    <w:rPr>
      <w:sz w:val="24"/>
      <w:szCs w:val="24"/>
    </w:rPr>
  </w:style>
  <w:style w:type="character" w:customStyle="1" w:styleId="Char4">
    <w:name w:val="Char4"/>
    <w:rPr>
      <w:rFonts w:ascii="Tahoma" w:hAnsi="Tahoma" w:cs="Tahoma"/>
      <w:sz w:val="16"/>
      <w:szCs w:val="16"/>
    </w:rPr>
  </w:style>
  <w:style w:type="character" w:customStyle="1" w:styleId="Char3">
    <w:name w:val="Char3"/>
    <w:rPr>
      <w:sz w:val="24"/>
    </w:rPr>
  </w:style>
  <w:style w:type="character" w:customStyle="1" w:styleId="Char2">
    <w:name w:val="Char2"/>
    <w:rPr>
      <w:sz w:val="24"/>
      <w:szCs w:val="24"/>
    </w:rPr>
  </w:style>
  <w:style w:type="character" w:customStyle="1" w:styleId="Char1">
    <w:name w:val="Char1"/>
    <w:rPr>
      <w:sz w:val="24"/>
      <w:szCs w:val="24"/>
    </w:rPr>
  </w:style>
  <w:style w:type="character" w:customStyle="1" w:styleId="Char">
    <w:name w:val="Char"/>
    <w:rPr>
      <w:rFonts w:ascii="Tahoma" w:hAnsi="Tahoma" w:cs="Tahoma"/>
      <w:sz w:val="16"/>
      <w:szCs w:val="16"/>
    </w:rPr>
  </w:style>
  <w:style w:type="character" w:customStyle="1" w:styleId="Odkaznakoment10">
    <w:name w:val="Odkaz na komentář1"/>
    <w:rPr>
      <w:sz w:val="16"/>
      <w:szCs w:val="16"/>
    </w:rPr>
  </w:style>
  <w:style w:type="character" w:customStyle="1" w:styleId="Char14">
    <w:name w:val="Char14"/>
    <w:rPr>
      <w:lang w:eastAsia="zh-CN"/>
    </w:rPr>
  </w:style>
  <w:style w:type="character" w:customStyle="1" w:styleId="Char13">
    <w:name w:val="Char13"/>
    <w:rPr>
      <w:b/>
      <w:bCs/>
      <w:lang w:eastAsia="zh-CN"/>
    </w:rPr>
  </w:style>
  <w:style w:type="character" w:customStyle="1" w:styleId="Char15">
    <w:name w:val="Char15"/>
    <w:rPr>
      <w:sz w:val="24"/>
      <w:szCs w:val="24"/>
      <w:lang w:eastAsia="zh-CN"/>
    </w:rPr>
  </w:style>
  <w:style w:type="character" w:customStyle="1" w:styleId="Odkaznakoment2">
    <w:name w:val="Odkaz na komentář2"/>
    <w:rPr>
      <w:sz w:val="16"/>
      <w:szCs w:val="16"/>
    </w:rPr>
  </w:style>
  <w:style w:type="character" w:customStyle="1" w:styleId="RozloendokumentuChar">
    <w:name w:val="Rozložení dokumentu Char"/>
    <w:rPr>
      <w:rFonts w:ascii="Tahoma" w:hAnsi="Tahoma" w:cs="Tahoma"/>
      <w:sz w:val="16"/>
      <w:szCs w:val="16"/>
    </w:rPr>
  </w:style>
  <w:style w:type="character" w:customStyle="1" w:styleId="RozvrendokumentuChar1">
    <w:name w:val="Rozvržení dokumentu Char1"/>
    <w:rPr>
      <w:rFonts w:ascii="Tahoma" w:eastAsia="Times New Roman" w:hAnsi="Tahoma" w:cs="Tahoma"/>
      <w:sz w:val="16"/>
      <w:szCs w:val="16"/>
      <w:lang w:eastAsia="cs-CZ"/>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1z3">
    <w:name w:val="WW8Num21z3"/>
    <w:rPr>
      <w:rFonts w:ascii="Symbol" w:hAnsi="Symbol" w:cs="Symbol"/>
    </w:rPr>
  </w:style>
  <w:style w:type="character" w:customStyle="1" w:styleId="WW8Num23z3">
    <w:name w:val="WW8Num23z3"/>
    <w:rPr>
      <w:rFonts w:ascii="Symbol" w:hAnsi="Symbol" w:cs="Symbol"/>
    </w:rPr>
  </w:style>
  <w:style w:type="character" w:customStyle="1" w:styleId="WW8Num24z3">
    <w:name w:val="WW8Num24z3"/>
    <w:rPr>
      <w:rFonts w:ascii="Symbol" w:hAnsi="Symbol" w:cs="Symbol"/>
    </w:rPr>
  </w:style>
  <w:style w:type="character" w:customStyle="1" w:styleId="WW8Num25z3">
    <w:name w:val="WW8Num25z3"/>
    <w:rPr>
      <w:rFonts w:ascii="Symbol" w:hAnsi="Symbol" w:cs="Symbol"/>
    </w:rPr>
  </w:style>
  <w:style w:type="character" w:customStyle="1" w:styleId="WW8Num26z3">
    <w:name w:val="WW8Num26z3"/>
    <w:rPr>
      <w:rFonts w:ascii="Symbol" w:hAnsi="Symbol" w:cs="Symbol"/>
    </w:rPr>
  </w:style>
  <w:style w:type="character" w:customStyle="1" w:styleId="WW8Num27z3">
    <w:name w:val="WW8Num27z3"/>
    <w:rPr>
      <w:rFonts w:ascii="Symbol" w:hAnsi="Symbol" w:cs="Symbol"/>
    </w:rPr>
  </w:style>
  <w:style w:type="character" w:customStyle="1" w:styleId="WW8Num28z3">
    <w:name w:val="WW8Num28z3"/>
    <w:rPr>
      <w:rFonts w:ascii="Symbol" w:hAnsi="Symbol" w:cs="Symbol"/>
    </w:rPr>
  </w:style>
  <w:style w:type="character" w:customStyle="1" w:styleId="WW8Num29z3">
    <w:name w:val="WW8Num29z3"/>
    <w:rPr>
      <w:rFonts w:ascii="Symbol" w:hAnsi="Symbol" w:cs="Symbol"/>
    </w:rPr>
  </w:style>
  <w:style w:type="character" w:customStyle="1" w:styleId="WW8Num32z3">
    <w:name w:val="WW8Num32z3"/>
    <w:rPr>
      <w:rFonts w:ascii="Symbol" w:hAnsi="Symbol" w:cs="Symbol"/>
    </w:rPr>
  </w:style>
  <w:style w:type="character" w:customStyle="1" w:styleId="Standardnpsmoodstavce4">
    <w:name w:val="Standardní písmo odstavce4"/>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1">
    <w:name w:val="WW8Num7z1"/>
    <w:rPr>
      <w:rFonts w:cs="Times New Roman"/>
    </w:rPr>
  </w:style>
  <w:style w:type="character" w:customStyle="1" w:styleId="WW8Num8z1">
    <w:name w:val="WW8Num8z1"/>
    <w:rPr>
      <w:rFonts w:cs="Times New Roman"/>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ZhlavneboZpat">
    <w:name w:val="Záhlaví nebo Zápatí_"/>
    <w:rPr>
      <w:highlight w:val="white"/>
      <w:lang w:bidi="ar-SA"/>
    </w:rPr>
  </w:style>
  <w:style w:type="character" w:customStyle="1" w:styleId="PodtitulChar">
    <w:name w:val="Podtitul Char"/>
    <w:rPr>
      <w:rFonts w:ascii="Liberation Sans" w:eastAsia="Arial Unicode MS" w:hAnsi="Liberation Sans" w:cs="Mangal"/>
      <w:sz w:val="36"/>
      <w:szCs w:val="36"/>
      <w:lang w:eastAsia="zh-CN"/>
    </w:rPr>
  </w:style>
  <w:style w:type="character" w:customStyle="1" w:styleId="ListLabel35">
    <w:name w:val="ListLabel 35"/>
    <w:rPr>
      <w:rFonts w:ascii="Tahoma" w:hAnsi="Tahoma" w:cs="Symbol"/>
      <w:b/>
      <w:sz w:val="28"/>
      <w:szCs w:val="18"/>
    </w:rPr>
  </w:style>
  <w:style w:type="character" w:customStyle="1" w:styleId="ListLabel36">
    <w:name w:val="ListLabel 36"/>
    <w:rPr>
      <w:rFonts w:ascii="Tahoma" w:hAnsi="Tahoma"/>
      <w:b/>
      <w:sz w:val="22"/>
    </w:rPr>
  </w:style>
  <w:style w:type="character" w:customStyle="1" w:styleId="ListLabel37">
    <w:name w:val="ListLabel 37"/>
    <w:rPr>
      <w:rFonts w:ascii="Tahoma" w:hAnsi="Tahoma" w:cs="Tahoma"/>
    </w:rPr>
  </w:style>
  <w:style w:type="character" w:customStyle="1" w:styleId="ListLabel38">
    <w:name w:val="ListLabel 38"/>
    <w:rPr>
      <w:rFonts w:ascii="Tahoma" w:hAnsi="Tahoma"/>
      <w:b/>
      <w:bCs/>
    </w:rPr>
  </w:style>
  <w:style w:type="character" w:customStyle="1" w:styleId="ListLabel39">
    <w:name w:val="ListLabel 39"/>
    <w:rPr>
      <w:rFonts w:ascii="Tahoma" w:eastAsia="Times New Roman" w:hAnsi="Tahoma" w:cs="Times New Roman"/>
    </w:rPr>
  </w:style>
  <w:style w:type="character" w:customStyle="1" w:styleId="ListLabel40">
    <w:name w:val="ListLabel 40"/>
    <w:rPr>
      <w:rFonts w:ascii="Tahoma" w:hAnsi="Tahoma" w:cs="Symbol"/>
      <w:b/>
    </w:rPr>
  </w:style>
  <w:style w:type="character" w:customStyle="1" w:styleId="ListLabel41">
    <w:name w:val="ListLabel 41"/>
    <w:rPr>
      <w:rFonts w:cs="Courier New"/>
    </w:rPr>
  </w:style>
  <w:style w:type="character" w:customStyle="1" w:styleId="ListLabel42">
    <w:name w:val="ListLabel 42"/>
    <w:rPr>
      <w:rFonts w:ascii="Tahoma" w:hAnsi="Tahoma" w:cs="Symbol"/>
      <w:b/>
      <w:sz w:val="24"/>
      <w:szCs w:val="18"/>
    </w:rPr>
  </w:style>
  <w:style w:type="character" w:customStyle="1" w:styleId="ListLabel43">
    <w:name w:val="ListLabel 43"/>
    <w:rPr>
      <w:rFonts w:ascii="Tahoma" w:hAnsi="Tahoma" w:cs="Times New Roman"/>
      <w:b/>
      <w:sz w:val="22"/>
    </w:rPr>
  </w:style>
  <w:style w:type="character" w:customStyle="1" w:styleId="ListLabel44">
    <w:name w:val="ListLabel 44"/>
    <w:rPr>
      <w:rFonts w:ascii="Tahoma" w:hAnsi="Tahoma"/>
      <w:b/>
      <w:bCs/>
    </w:rPr>
  </w:style>
  <w:style w:type="character" w:customStyle="1" w:styleId="ListLabel45">
    <w:name w:val="ListLabel 45"/>
    <w:rPr>
      <w:rFonts w:ascii="Tahoma" w:hAnsi="Tahoma" w:cs="Symbol"/>
      <w:b/>
    </w:rPr>
  </w:style>
  <w:style w:type="character" w:customStyle="1" w:styleId="ListLabel46">
    <w:name w:val="ListLabel 46"/>
    <w:rPr>
      <w:rFonts w:ascii="Tahoma" w:hAnsi="Tahoma" w:cs="Wingdings"/>
      <w:b/>
    </w:rPr>
  </w:style>
  <w:style w:type="character" w:customStyle="1" w:styleId="ListLabel47">
    <w:name w:val="ListLabel 47"/>
    <w:rPr>
      <w:rFonts w:cs="Courier New"/>
    </w:rPr>
  </w:style>
  <w:style w:type="character" w:customStyle="1" w:styleId="ListLabel48">
    <w:name w:val="ListLabel 48"/>
    <w:rPr>
      <w:rFonts w:cs="Symbol"/>
    </w:rPr>
  </w:style>
  <w:style w:type="character" w:customStyle="1" w:styleId="ListLabel49">
    <w:name w:val="ListLabel 49"/>
    <w:rPr>
      <w:rFonts w:ascii="Tahoma" w:hAnsi="Tahoma" w:cs="Times New Roman"/>
    </w:rPr>
  </w:style>
  <w:style w:type="character" w:customStyle="1" w:styleId="ListLabel50">
    <w:name w:val="ListLabel 50"/>
    <w:rPr>
      <w:rFonts w:ascii="Tahoma" w:hAnsi="Tahoma" w:cs="Symbol"/>
      <w:b/>
      <w:sz w:val="24"/>
      <w:szCs w:val="18"/>
    </w:rPr>
  </w:style>
  <w:style w:type="character" w:customStyle="1" w:styleId="ListLabel51">
    <w:name w:val="ListLabel 51"/>
    <w:rPr>
      <w:rFonts w:cs="Symbol"/>
      <w:b/>
      <w:sz w:val="24"/>
      <w:szCs w:val="18"/>
    </w:rPr>
  </w:style>
  <w:style w:type="character" w:customStyle="1" w:styleId="ListLabel52">
    <w:name w:val="ListLabel 52"/>
    <w:rPr>
      <w:rFonts w:cs="Symbol"/>
      <w:b/>
      <w:sz w:val="24"/>
      <w:szCs w:val="18"/>
    </w:rPr>
  </w:style>
  <w:style w:type="character" w:customStyle="1" w:styleId="ListLabel53">
    <w:name w:val="ListLabel 53"/>
    <w:rPr>
      <w:rFonts w:cs="Symbol"/>
      <w:b/>
      <w:sz w:val="24"/>
      <w:szCs w:val="18"/>
    </w:rPr>
  </w:style>
  <w:style w:type="character" w:customStyle="1" w:styleId="ListLabel54">
    <w:name w:val="ListLabel 54"/>
    <w:rPr>
      <w:rFonts w:cs="Symbol"/>
      <w:b/>
      <w:sz w:val="24"/>
      <w:szCs w:val="18"/>
    </w:rPr>
  </w:style>
  <w:style w:type="character" w:customStyle="1" w:styleId="ListLabel55">
    <w:name w:val="ListLabel 55"/>
    <w:rPr>
      <w:rFonts w:cs="Symbol"/>
      <w:b/>
      <w:sz w:val="24"/>
      <w:szCs w:val="18"/>
    </w:rPr>
  </w:style>
  <w:style w:type="character" w:customStyle="1" w:styleId="ListLabel56">
    <w:name w:val="ListLabel 56"/>
    <w:rPr>
      <w:rFonts w:cs="Symbol"/>
      <w:b/>
      <w:sz w:val="24"/>
      <w:szCs w:val="18"/>
    </w:rPr>
  </w:style>
  <w:style w:type="character" w:customStyle="1" w:styleId="ListLabel57">
    <w:name w:val="ListLabel 57"/>
    <w:rPr>
      <w:rFonts w:cs="Symbol"/>
      <w:b/>
      <w:sz w:val="24"/>
      <w:szCs w:val="18"/>
    </w:rPr>
  </w:style>
  <w:style w:type="character" w:customStyle="1" w:styleId="ListLabel58">
    <w:name w:val="ListLabel 58"/>
    <w:rPr>
      <w:rFonts w:cs="Symbol"/>
      <w:b/>
      <w:sz w:val="24"/>
      <w:szCs w:val="18"/>
    </w:rPr>
  </w:style>
  <w:style w:type="character" w:customStyle="1" w:styleId="ListLabel59">
    <w:name w:val="ListLabel 59"/>
    <w:rPr>
      <w:rFonts w:ascii="Tahoma" w:hAnsi="Tahoma" w:cs="Symbol"/>
      <w:b/>
      <w:sz w:val="24"/>
      <w:szCs w:val="18"/>
    </w:rPr>
  </w:style>
  <w:style w:type="character" w:customStyle="1" w:styleId="ListLabel60">
    <w:name w:val="ListLabel 60"/>
    <w:rPr>
      <w:rFonts w:cs="Symbol"/>
      <w:b/>
      <w:sz w:val="24"/>
      <w:szCs w:val="18"/>
    </w:rPr>
  </w:style>
  <w:style w:type="character" w:customStyle="1" w:styleId="ListLabel61">
    <w:name w:val="ListLabel 61"/>
    <w:rPr>
      <w:rFonts w:cs="Symbol"/>
      <w:b/>
      <w:sz w:val="24"/>
      <w:szCs w:val="18"/>
    </w:rPr>
  </w:style>
  <w:style w:type="character" w:customStyle="1" w:styleId="ListLabel62">
    <w:name w:val="ListLabel 62"/>
    <w:rPr>
      <w:rFonts w:cs="Symbol"/>
      <w:b/>
      <w:sz w:val="24"/>
      <w:szCs w:val="18"/>
    </w:rPr>
  </w:style>
  <w:style w:type="character" w:customStyle="1" w:styleId="ListLabel63">
    <w:name w:val="ListLabel 63"/>
    <w:rPr>
      <w:rFonts w:cs="Symbol"/>
      <w:b/>
      <w:sz w:val="24"/>
      <w:szCs w:val="18"/>
    </w:rPr>
  </w:style>
  <w:style w:type="character" w:customStyle="1" w:styleId="ListLabel64">
    <w:name w:val="ListLabel 64"/>
    <w:rPr>
      <w:rFonts w:cs="Symbol"/>
      <w:b/>
      <w:sz w:val="24"/>
      <w:szCs w:val="18"/>
    </w:rPr>
  </w:style>
  <w:style w:type="character" w:customStyle="1" w:styleId="ListLabel65">
    <w:name w:val="ListLabel 65"/>
    <w:rPr>
      <w:rFonts w:cs="Symbol"/>
      <w:b/>
      <w:sz w:val="24"/>
      <w:szCs w:val="18"/>
    </w:rPr>
  </w:style>
  <w:style w:type="character" w:customStyle="1" w:styleId="ListLabel66">
    <w:name w:val="ListLabel 66"/>
    <w:rPr>
      <w:rFonts w:cs="Symbol"/>
      <w:b/>
      <w:sz w:val="24"/>
      <w:szCs w:val="18"/>
    </w:rPr>
  </w:style>
  <w:style w:type="character" w:customStyle="1" w:styleId="ListLabel67">
    <w:name w:val="ListLabel 67"/>
    <w:rPr>
      <w:rFonts w:cs="Symbol"/>
      <w:b/>
      <w:sz w:val="24"/>
      <w:szCs w:val="18"/>
    </w:rPr>
  </w:style>
  <w:style w:type="character" w:customStyle="1" w:styleId="ListLabel68">
    <w:name w:val="ListLabel 68"/>
    <w:rPr>
      <w:rFonts w:ascii="Tahoma" w:hAnsi="Tahoma" w:cs="Symbol"/>
      <w:b/>
      <w:sz w:val="24"/>
      <w:szCs w:val="18"/>
    </w:rPr>
  </w:style>
  <w:style w:type="character" w:customStyle="1" w:styleId="ListLabel69">
    <w:name w:val="ListLabel 69"/>
    <w:rPr>
      <w:rFonts w:cs="Symbol"/>
      <w:b/>
      <w:sz w:val="24"/>
      <w:szCs w:val="18"/>
    </w:rPr>
  </w:style>
  <w:style w:type="character" w:customStyle="1" w:styleId="ListLabel70">
    <w:name w:val="ListLabel 70"/>
    <w:rPr>
      <w:rFonts w:cs="Symbol"/>
      <w:b/>
      <w:sz w:val="24"/>
      <w:szCs w:val="18"/>
    </w:rPr>
  </w:style>
  <w:style w:type="character" w:customStyle="1" w:styleId="ListLabel71">
    <w:name w:val="ListLabel 71"/>
    <w:rPr>
      <w:rFonts w:cs="Symbol"/>
      <w:b/>
      <w:sz w:val="24"/>
      <w:szCs w:val="18"/>
    </w:rPr>
  </w:style>
  <w:style w:type="character" w:customStyle="1" w:styleId="ListLabel72">
    <w:name w:val="ListLabel 72"/>
    <w:rPr>
      <w:rFonts w:cs="Symbol"/>
      <w:b/>
      <w:sz w:val="24"/>
      <w:szCs w:val="18"/>
    </w:rPr>
  </w:style>
  <w:style w:type="character" w:customStyle="1" w:styleId="ListLabel73">
    <w:name w:val="ListLabel 73"/>
    <w:rPr>
      <w:rFonts w:cs="Symbol"/>
      <w:b/>
      <w:sz w:val="24"/>
      <w:szCs w:val="18"/>
    </w:rPr>
  </w:style>
  <w:style w:type="character" w:customStyle="1" w:styleId="ListLabel74">
    <w:name w:val="ListLabel 74"/>
    <w:rPr>
      <w:rFonts w:cs="Symbol"/>
      <w:b/>
      <w:sz w:val="24"/>
      <w:szCs w:val="18"/>
    </w:rPr>
  </w:style>
  <w:style w:type="character" w:customStyle="1" w:styleId="ListLabel75">
    <w:name w:val="ListLabel 75"/>
    <w:rPr>
      <w:rFonts w:cs="Symbol"/>
      <w:b/>
      <w:sz w:val="24"/>
      <w:szCs w:val="18"/>
    </w:rPr>
  </w:style>
  <w:style w:type="character" w:customStyle="1" w:styleId="ListLabel76">
    <w:name w:val="ListLabel 76"/>
    <w:rPr>
      <w:rFonts w:cs="Symbol"/>
      <w:b/>
      <w:sz w:val="24"/>
      <w:szCs w:val="18"/>
    </w:rPr>
  </w:style>
  <w:style w:type="character" w:customStyle="1" w:styleId="ListLabel77">
    <w:name w:val="ListLabel 77"/>
    <w:rPr>
      <w:rFonts w:ascii="Tahoma" w:hAnsi="Tahoma" w:cs="Symbol"/>
      <w:b/>
      <w:sz w:val="24"/>
      <w:szCs w:val="18"/>
    </w:rPr>
  </w:style>
  <w:style w:type="character" w:customStyle="1" w:styleId="ListLabel78">
    <w:name w:val="ListLabel 78"/>
    <w:rPr>
      <w:rFonts w:cs="Symbol"/>
      <w:b/>
      <w:sz w:val="24"/>
      <w:szCs w:val="18"/>
    </w:rPr>
  </w:style>
  <w:style w:type="character" w:customStyle="1" w:styleId="ListLabel79">
    <w:name w:val="ListLabel 79"/>
    <w:rPr>
      <w:rFonts w:cs="Symbol"/>
      <w:b/>
      <w:sz w:val="24"/>
      <w:szCs w:val="18"/>
    </w:rPr>
  </w:style>
  <w:style w:type="character" w:customStyle="1" w:styleId="ListLabel80">
    <w:name w:val="ListLabel 80"/>
    <w:rPr>
      <w:rFonts w:cs="Symbol"/>
      <w:b/>
      <w:sz w:val="24"/>
      <w:szCs w:val="18"/>
    </w:rPr>
  </w:style>
  <w:style w:type="character" w:customStyle="1" w:styleId="ListLabel81">
    <w:name w:val="ListLabel 81"/>
    <w:rPr>
      <w:rFonts w:cs="Symbol"/>
      <w:b/>
      <w:sz w:val="24"/>
      <w:szCs w:val="18"/>
    </w:rPr>
  </w:style>
  <w:style w:type="character" w:customStyle="1" w:styleId="ListLabel82">
    <w:name w:val="ListLabel 82"/>
    <w:rPr>
      <w:rFonts w:cs="Symbol"/>
      <w:b/>
      <w:sz w:val="24"/>
      <w:szCs w:val="18"/>
    </w:rPr>
  </w:style>
  <w:style w:type="character" w:customStyle="1" w:styleId="ListLabel83">
    <w:name w:val="ListLabel 83"/>
    <w:rPr>
      <w:rFonts w:cs="Symbol"/>
      <w:b/>
      <w:sz w:val="24"/>
      <w:szCs w:val="18"/>
    </w:rPr>
  </w:style>
  <w:style w:type="character" w:customStyle="1" w:styleId="ListLabel84">
    <w:name w:val="ListLabel 84"/>
    <w:rPr>
      <w:rFonts w:cs="Symbol"/>
      <w:b/>
      <w:sz w:val="24"/>
      <w:szCs w:val="18"/>
    </w:rPr>
  </w:style>
  <w:style w:type="character" w:customStyle="1" w:styleId="ListLabel85">
    <w:name w:val="ListLabel 85"/>
    <w:rPr>
      <w:rFonts w:cs="Symbol"/>
      <w:b/>
      <w:sz w:val="24"/>
      <w:szCs w:val="18"/>
    </w:rPr>
  </w:style>
  <w:style w:type="character" w:customStyle="1" w:styleId="ListLabel86">
    <w:name w:val="ListLabel 86"/>
    <w:rPr>
      <w:rFonts w:ascii="Tahoma" w:hAnsi="Tahoma" w:cs="Symbol"/>
      <w:b/>
      <w:sz w:val="24"/>
      <w:szCs w:val="18"/>
    </w:rPr>
  </w:style>
  <w:style w:type="character" w:customStyle="1" w:styleId="ListLabel87">
    <w:name w:val="ListLabel 87"/>
    <w:rPr>
      <w:rFonts w:cs="Symbol"/>
      <w:b/>
      <w:sz w:val="24"/>
      <w:szCs w:val="18"/>
    </w:rPr>
  </w:style>
  <w:style w:type="character" w:customStyle="1" w:styleId="ListLabel88">
    <w:name w:val="ListLabel 88"/>
    <w:rPr>
      <w:rFonts w:cs="Symbol"/>
      <w:b/>
      <w:sz w:val="24"/>
      <w:szCs w:val="18"/>
    </w:rPr>
  </w:style>
  <w:style w:type="character" w:customStyle="1" w:styleId="ListLabel89">
    <w:name w:val="ListLabel 89"/>
    <w:rPr>
      <w:rFonts w:cs="Symbol"/>
      <w:b/>
      <w:sz w:val="24"/>
      <w:szCs w:val="18"/>
    </w:rPr>
  </w:style>
  <w:style w:type="character" w:customStyle="1" w:styleId="ListLabel90">
    <w:name w:val="ListLabel 90"/>
    <w:rPr>
      <w:rFonts w:cs="Symbol"/>
      <w:b/>
      <w:sz w:val="24"/>
      <w:szCs w:val="18"/>
    </w:rPr>
  </w:style>
  <w:style w:type="character" w:customStyle="1" w:styleId="ListLabel91">
    <w:name w:val="ListLabel 91"/>
    <w:rPr>
      <w:rFonts w:cs="Symbol"/>
      <w:b/>
      <w:sz w:val="24"/>
      <w:szCs w:val="18"/>
    </w:rPr>
  </w:style>
  <w:style w:type="character" w:customStyle="1" w:styleId="ListLabel92">
    <w:name w:val="ListLabel 92"/>
    <w:rPr>
      <w:rFonts w:cs="Symbol"/>
      <w:b/>
      <w:sz w:val="24"/>
      <w:szCs w:val="18"/>
    </w:rPr>
  </w:style>
  <w:style w:type="character" w:customStyle="1" w:styleId="ListLabel93">
    <w:name w:val="ListLabel 93"/>
    <w:rPr>
      <w:rFonts w:cs="Symbol"/>
      <w:b/>
      <w:sz w:val="24"/>
      <w:szCs w:val="18"/>
    </w:rPr>
  </w:style>
  <w:style w:type="character" w:customStyle="1" w:styleId="ListLabel94">
    <w:name w:val="ListLabel 94"/>
    <w:rPr>
      <w:rFonts w:cs="Symbol"/>
      <w:b/>
      <w:sz w:val="24"/>
      <w:szCs w:val="18"/>
    </w:rPr>
  </w:style>
  <w:style w:type="character" w:customStyle="1" w:styleId="ListLabel95">
    <w:name w:val="ListLabel 95"/>
    <w:rPr>
      <w:rFonts w:ascii="Tahoma" w:hAnsi="Tahoma" w:cs="Symbol"/>
      <w:b/>
      <w:sz w:val="24"/>
      <w:szCs w:val="18"/>
    </w:rPr>
  </w:style>
  <w:style w:type="character" w:customStyle="1" w:styleId="ListLabel96">
    <w:name w:val="ListLabel 96"/>
    <w:rPr>
      <w:rFonts w:cs="Symbol"/>
      <w:b/>
      <w:sz w:val="24"/>
      <w:szCs w:val="18"/>
    </w:rPr>
  </w:style>
  <w:style w:type="character" w:customStyle="1" w:styleId="ListLabel97">
    <w:name w:val="ListLabel 97"/>
    <w:rPr>
      <w:rFonts w:cs="Symbol"/>
      <w:b/>
      <w:sz w:val="24"/>
      <w:szCs w:val="18"/>
    </w:rPr>
  </w:style>
  <w:style w:type="character" w:customStyle="1" w:styleId="ListLabel98">
    <w:name w:val="ListLabel 98"/>
    <w:rPr>
      <w:rFonts w:cs="Symbol"/>
      <w:b/>
      <w:sz w:val="24"/>
      <w:szCs w:val="18"/>
    </w:rPr>
  </w:style>
  <w:style w:type="character" w:customStyle="1" w:styleId="ListLabel99">
    <w:name w:val="ListLabel 99"/>
    <w:rPr>
      <w:rFonts w:cs="Symbol"/>
      <w:b/>
      <w:sz w:val="24"/>
      <w:szCs w:val="18"/>
    </w:rPr>
  </w:style>
  <w:style w:type="character" w:customStyle="1" w:styleId="ListLabel100">
    <w:name w:val="ListLabel 100"/>
    <w:rPr>
      <w:rFonts w:cs="Symbol"/>
      <w:b/>
      <w:sz w:val="24"/>
      <w:szCs w:val="18"/>
    </w:rPr>
  </w:style>
  <w:style w:type="character" w:customStyle="1" w:styleId="ListLabel101">
    <w:name w:val="ListLabel 101"/>
    <w:rPr>
      <w:rFonts w:cs="Symbol"/>
      <w:b/>
      <w:sz w:val="24"/>
      <w:szCs w:val="18"/>
    </w:rPr>
  </w:style>
  <w:style w:type="character" w:customStyle="1" w:styleId="ListLabel102">
    <w:name w:val="ListLabel 102"/>
    <w:rPr>
      <w:rFonts w:cs="Symbol"/>
      <w:b/>
      <w:sz w:val="24"/>
      <w:szCs w:val="18"/>
    </w:rPr>
  </w:style>
  <w:style w:type="character" w:customStyle="1" w:styleId="ListLabel103">
    <w:name w:val="ListLabel 103"/>
    <w:rPr>
      <w:rFonts w:cs="Symbol"/>
      <w:b/>
      <w:sz w:val="24"/>
      <w:szCs w:val="18"/>
    </w:rPr>
  </w:style>
  <w:style w:type="character" w:customStyle="1" w:styleId="ListLabel104">
    <w:name w:val="ListLabel 104"/>
    <w:rPr>
      <w:rFonts w:ascii="Tahoma" w:hAnsi="Tahoma" w:cs="Symbol"/>
      <w:b/>
      <w:sz w:val="24"/>
      <w:szCs w:val="18"/>
    </w:rPr>
  </w:style>
  <w:style w:type="character" w:customStyle="1" w:styleId="ListLabel105">
    <w:name w:val="ListLabel 105"/>
    <w:rPr>
      <w:rFonts w:cs="Symbol"/>
      <w:b/>
      <w:sz w:val="24"/>
      <w:szCs w:val="18"/>
    </w:rPr>
  </w:style>
  <w:style w:type="character" w:customStyle="1" w:styleId="ListLabel106">
    <w:name w:val="ListLabel 106"/>
    <w:rPr>
      <w:rFonts w:cs="Symbol"/>
      <w:b/>
      <w:sz w:val="24"/>
      <w:szCs w:val="18"/>
    </w:rPr>
  </w:style>
  <w:style w:type="character" w:customStyle="1" w:styleId="ListLabel107">
    <w:name w:val="ListLabel 107"/>
    <w:rPr>
      <w:rFonts w:cs="Symbol"/>
      <w:b/>
      <w:sz w:val="24"/>
      <w:szCs w:val="18"/>
    </w:rPr>
  </w:style>
  <w:style w:type="character" w:customStyle="1" w:styleId="ListLabel108">
    <w:name w:val="ListLabel 108"/>
    <w:rPr>
      <w:rFonts w:cs="Symbol"/>
      <w:b/>
      <w:sz w:val="24"/>
      <w:szCs w:val="18"/>
    </w:rPr>
  </w:style>
  <w:style w:type="character" w:customStyle="1" w:styleId="ListLabel109">
    <w:name w:val="ListLabel 109"/>
    <w:rPr>
      <w:rFonts w:cs="Symbol"/>
      <w:b/>
      <w:sz w:val="24"/>
      <w:szCs w:val="18"/>
    </w:rPr>
  </w:style>
  <w:style w:type="character" w:customStyle="1" w:styleId="ListLabel110">
    <w:name w:val="ListLabel 110"/>
    <w:rPr>
      <w:rFonts w:cs="Symbol"/>
      <w:b/>
      <w:sz w:val="24"/>
      <w:szCs w:val="18"/>
    </w:rPr>
  </w:style>
  <w:style w:type="character" w:customStyle="1" w:styleId="ListLabel111">
    <w:name w:val="ListLabel 111"/>
    <w:rPr>
      <w:rFonts w:cs="Symbol"/>
      <w:b/>
      <w:sz w:val="24"/>
      <w:szCs w:val="18"/>
    </w:rPr>
  </w:style>
  <w:style w:type="character" w:customStyle="1" w:styleId="ListLabel112">
    <w:name w:val="ListLabel 112"/>
    <w:rPr>
      <w:rFonts w:cs="Symbol"/>
      <w:b/>
      <w:sz w:val="24"/>
      <w:szCs w:val="18"/>
    </w:rPr>
  </w:style>
  <w:style w:type="character" w:customStyle="1" w:styleId="ListLabel113">
    <w:name w:val="ListLabel 113"/>
    <w:rPr>
      <w:rFonts w:ascii="Tahoma" w:hAnsi="Tahoma" w:cs="Symbol"/>
      <w:b/>
      <w:sz w:val="24"/>
      <w:szCs w:val="18"/>
    </w:rPr>
  </w:style>
  <w:style w:type="character" w:customStyle="1" w:styleId="ListLabel114">
    <w:name w:val="ListLabel 114"/>
    <w:rPr>
      <w:rFonts w:cs="Symbol"/>
      <w:b/>
      <w:sz w:val="24"/>
      <w:szCs w:val="18"/>
    </w:rPr>
  </w:style>
  <w:style w:type="character" w:customStyle="1" w:styleId="ListLabel115">
    <w:name w:val="ListLabel 115"/>
    <w:rPr>
      <w:rFonts w:cs="Symbol"/>
      <w:b/>
      <w:sz w:val="24"/>
      <w:szCs w:val="18"/>
    </w:rPr>
  </w:style>
  <w:style w:type="character" w:customStyle="1" w:styleId="ListLabel116">
    <w:name w:val="ListLabel 116"/>
    <w:rPr>
      <w:rFonts w:cs="Symbol"/>
      <w:b/>
      <w:sz w:val="24"/>
      <w:szCs w:val="18"/>
    </w:rPr>
  </w:style>
  <w:style w:type="character" w:customStyle="1" w:styleId="ListLabel117">
    <w:name w:val="ListLabel 117"/>
    <w:rPr>
      <w:rFonts w:cs="Symbol"/>
      <w:b/>
      <w:sz w:val="24"/>
      <w:szCs w:val="18"/>
    </w:rPr>
  </w:style>
  <w:style w:type="character" w:customStyle="1" w:styleId="ListLabel118">
    <w:name w:val="ListLabel 118"/>
    <w:rPr>
      <w:rFonts w:cs="Symbol"/>
      <w:b/>
      <w:sz w:val="24"/>
      <w:szCs w:val="18"/>
    </w:rPr>
  </w:style>
  <w:style w:type="character" w:customStyle="1" w:styleId="ListLabel119">
    <w:name w:val="ListLabel 119"/>
    <w:rPr>
      <w:rFonts w:cs="Symbol"/>
      <w:b/>
      <w:sz w:val="24"/>
      <w:szCs w:val="18"/>
    </w:rPr>
  </w:style>
  <w:style w:type="character" w:customStyle="1" w:styleId="ListLabel120">
    <w:name w:val="ListLabel 120"/>
    <w:rPr>
      <w:rFonts w:cs="Symbol"/>
      <w:b/>
      <w:sz w:val="24"/>
      <w:szCs w:val="18"/>
    </w:rPr>
  </w:style>
  <w:style w:type="character" w:customStyle="1" w:styleId="ListLabel121">
    <w:name w:val="ListLabel 121"/>
    <w:rPr>
      <w:rFonts w:cs="Symbol"/>
      <w:b/>
      <w:sz w:val="24"/>
      <w:szCs w:val="18"/>
    </w:rPr>
  </w:style>
  <w:style w:type="character" w:customStyle="1" w:styleId="ListLabel122">
    <w:name w:val="ListLabel 122"/>
    <w:rPr>
      <w:rFonts w:ascii="Tahoma" w:hAnsi="Tahoma" w:cs="Symbol"/>
      <w:b/>
      <w:sz w:val="24"/>
      <w:szCs w:val="18"/>
    </w:rPr>
  </w:style>
  <w:style w:type="character" w:customStyle="1" w:styleId="ListLabel123">
    <w:name w:val="ListLabel 123"/>
    <w:rPr>
      <w:rFonts w:cs="Symbol"/>
      <w:b/>
      <w:sz w:val="24"/>
      <w:szCs w:val="18"/>
    </w:rPr>
  </w:style>
  <w:style w:type="character" w:customStyle="1" w:styleId="ListLabel124">
    <w:name w:val="ListLabel 124"/>
    <w:rPr>
      <w:rFonts w:cs="Symbol"/>
      <w:b/>
      <w:sz w:val="24"/>
      <w:szCs w:val="18"/>
    </w:rPr>
  </w:style>
  <w:style w:type="character" w:customStyle="1" w:styleId="ListLabel125">
    <w:name w:val="ListLabel 125"/>
    <w:rPr>
      <w:rFonts w:cs="Symbol"/>
      <w:b/>
      <w:sz w:val="24"/>
      <w:szCs w:val="18"/>
    </w:rPr>
  </w:style>
  <w:style w:type="character" w:customStyle="1" w:styleId="ListLabel126">
    <w:name w:val="ListLabel 126"/>
    <w:rPr>
      <w:rFonts w:cs="Symbol"/>
      <w:b/>
      <w:sz w:val="24"/>
      <w:szCs w:val="18"/>
    </w:rPr>
  </w:style>
  <w:style w:type="character" w:customStyle="1" w:styleId="ListLabel127">
    <w:name w:val="ListLabel 127"/>
    <w:rPr>
      <w:rFonts w:cs="Symbol"/>
      <w:b/>
      <w:sz w:val="24"/>
      <w:szCs w:val="18"/>
    </w:rPr>
  </w:style>
  <w:style w:type="character" w:customStyle="1" w:styleId="ListLabel128">
    <w:name w:val="ListLabel 128"/>
    <w:rPr>
      <w:rFonts w:cs="Symbol"/>
      <w:b/>
      <w:sz w:val="24"/>
      <w:szCs w:val="18"/>
    </w:rPr>
  </w:style>
  <w:style w:type="character" w:customStyle="1" w:styleId="ListLabel129">
    <w:name w:val="ListLabel 129"/>
    <w:rPr>
      <w:rFonts w:cs="Symbol"/>
      <w:b/>
      <w:sz w:val="24"/>
      <w:szCs w:val="18"/>
    </w:rPr>
  </w:style>
  <w:style w:type="character" w:customStyle="1" w:styleId="ListLabel130">
    <w:name w:val="ListLabel 130"/>
    <w:rPr>
      <w:rFonts w:cs="Symbol"/>
      <w:b/>
      <w:sz w:val="24"/>
      <w:szCs w:val="18"/>
    </w:rPr>
  </w:style>
  <w:style w:type="character" w:customStyle="1" w:styleId="ListLabel131">
    <w:name w:val="ListLabel 131"/>
    <w:rPr>
      <w:rFonts w:ascii="Tahoma" w:hAnsi="Tahoma" w:cs="Symbol"/>
      <w:b/>
      <w:sz w:val="24"/>
      <w:szCs w:val="18"/>
    </w:rPr>
  </w:style>
  <w:style w:type="character" w:customStyle="1" w:styleId="ListLabel132">
    <w:name w:val="ListLabel 132"/>
    <w:rPr>
      <w:rFonts w:cs="Symbol"/>
      <w:b/>
      <w:sz w:val="24"/>
      <w:szCs w:val="18"/>
    </w:rPr>
  </w:style>
  <w:style w:type="character" w:customStyle="1" w:styleId="ListLabel133">
    <w:name w:val="ListLabel 133"/>
    <w:rPr>
      <w:rFonts w:cs="Symbol"/>
      <w:b/>
      <w:sz w:val="24"/>
      <w:szCs w:val="18"/>
    </w:rPr>
  </w:style>
  <w:style w:type="character" w:customStyle="1" w:styleId="ListLabel134">
    <w:name w:val="ListLabel 134"/>
    <w:rPr>
      <w:rFonts w:cs="Symbol"/>
      <w:b/>
      <w:sz w:val="24"/>
      <w:szCs w:val="18"/>
    </w:rPr>
  </w:style>
  <w:style w:type="character" w:customStyle="1" w:styleId="ListLabel135">
    <w:name w:val="ListLabel 135"/>
    <w:rPr>
      <w:rFonts w:cs="Symbol"/>
      <w:b/>
      <w:sz w:val="24"/>
      <w:szCs w:val="18"/>
    </w:rPr>
  </w:style>
  <w:style w:type="character" w:customStyle="1" w:styleId="ListLabel136">
    <w:name w:val="ListLabel 136"/>
    <w:rPr>
      <w:rFonts w:cs="Symbol"/>
      <w:b/>
      <w:sz w:val="24"/>
      <w:szCs w:val="18"/>
    </w:rPr>
  </w:style>
  <w:style w:type="character" w:customStyle="1" w:styleId="ListLabel137">
    <w:name w:val="ListLabel 137"/>
    <w:rPr>
      <w:rFonts w:cs="Symbol"/>
      <w:b/>
      <w:sz w:val="24"/>
      <w:szCs w:val="18"/>
    </w:rPr>
  </w:style>
  <w:style w:type="character" w:customStyle="1" w:styleId="ListLabel138">
    <w:name w:val="ListLabel 138"/>
    <w:rPr>
      <w:rFonts w:cs="Symbol"/>
      <w:b/>
      <w:sz w:val="24"/>
      <w:szCs w:val="18"/>
    </w:rPr>
  </w:style>
  <w:style w:type="character" w:customStyle="1" w:styleId="ListLabel139">
    <w:name w:val="ListLabel 139"/>
    <w:rPr>
      <w:rFonts w:cs="Symbol"/>
      <w:b/>
      <w:sz w:val="24"/>
      <w:szCs w:val="18"/>
    </w:rPr>
  </w:style>
  <w:style w:type="character" w:customStyle="1" w:styleId="ListLabel140">
    <w:name w:val="ListLabel 140"/>
    <w:rPr>
      <w:rFonts w:ascii="Tahoma" w:hAnsi="Tahoma" w:cs="Symbol"/>
      <w:b/>
      <w:sz w:val="24"/>
      <w:szCs w:val="18"/>
    </w:rPr>
  </w:style>
  <w:style w:type="character" w:customStyle="1" w:styleId="ListLabel141">
    <w:name w:val="ListLabel 141"/>
    <w:rPr>
      <w:rFonts w:ascii="Tahoma" w:hAnsi="Tahoma" w:cs="Symbol"/>
      <w:b/>
      <w:sz w:val="24"/>
      <w:szCs w:val="18"/>
    </w:rPr>
  </w:style>
  <w:style w:type="character" w:customStyle="1" w:styleId="ListLabel142">
    <w:name w:val="ListLabel 142"/>
    <w:rPr>
      <w:rFonts w:cs="Symbol"/>
      <w:b/>
      <w:sz w:val="24"/>
      <w:szCs w:val="18"/>
    </w:rPr>
  </w:style>
  <w:style w:type="character" w:customStyle="1" w:styleId="ListLabel143">
    <w:name w:val="ListLabel 143"/>
    <w:rPr>
      <w:rFonts w:cs="Symbol"/>
      <w:b/>
      <w:sz w:val="24"/>
      <w:szCs w:val="18"/>
    </w:rPr>
  </w:style>
  <w:style w:type="character" w:customStyle="1" w:styleId="ListLabel144">
    <w:name w:val="ListLabel 144"/>
    <w:rPr>
      <w:rFonts w:cs="Symbol"/>
      <w:b/>
      <w:sz w:val="24"/>
      <w:szCs w:val="18"/>
    </w:rPr>
  </w:style>
  <w:style w:type="character" w:customStyle="1" w:styleId="ListLabel145">
    <w:name w:val="ListLabel 145"/>
    <w:rPr>
      <w:rFonts w:cs="Symbol"/>
      <w:b/>
      <w:sz w:val="24"/>
      <w:szCs w:val="18"/>
    </w:rPr>
  </w:style>
  <w:style w:type="character" w:customStyle="1" w:styleId="ListLabel146">
    <w:name w:val="ListLabel 146"/>
    <w:rPr>
      <w:rFonts w:cs="Symbol"/>
      <w:b/>
      <w:sz w:val="24"/>
      <w:szCs w:val="18"/>
    </w:rPr>
  </w:style>
  <w:style w:type="character" w:customStyle="1" w:styleId="ListLabel147">
    <w:name w:val="ListLabel 147"/>
    <w:rPr>
      <w:rFonts w:cs="Symbol"/>
      <w:b/>
      <w:sz w:val="24"/>
      <w:szCs w:val="18"/>
    </w:rPr>
  </w:style>
  <w:style w:type="character" w:customStyle="1" w:styleId="ListLabel148">
    <w:name w:val="ListLabel 148"/>
    <w:rPr>
      <w:rFonts w:cs="Symbol"/>
      <w:b/>
      <w:sz w:val="24"/>
      <w:szCs w:val="18"/>
    </w:rPr>
  </w:style>
  <w:style w:type="character" w:customStyle="1" w:styleId="ListLabel149">
    <w:name w:val="ListLabel 149"/>
    <w:rPr>
      <w:rFonts w:ascii="Tahoma" w:hAnsi="Tahoma" w:cs="Times New Roman"/>
      <w:b/>
      <w:sz w:val="22"/>
    </w:rPr>
  </w:style>
  <w:style w:type="character" w:customStyle="1" w:styleId="ListLabel150">
    <w:name w:val="ListLabel 150"/>
    <w:rPr>
      <w:rFonts w:ascii="Tahoma" w:hAnsi="Tahoma" w:cs="Symbol"/>
      <w:b/>
      <w:sz w:val="24"/>
      <w:szCs w:val="18"/>
    </w:rPr>
  </w:style>
  <w:style w:type="character" w:customStyle="1" w:styleId="ListLabel151">
    <w:name w:val="ListLabel 151"/>
    <w:rPr>
      <w:rFonts w:cs="Symbol"/>
      <w:b/>
      <w:sz w:val="24"/>
      <w:szCs w:val="18"/>
    </w:rPr>
  </w:style>
  <w:style w:type="character" w:customStyle="1" w:styleId="ListLabel152">
    <w:name w:val="ListLabel 152"/>
    <w:rPr>
      <w:rFonts w:cs="Symbol"/>
      <w:b/>
      <w:sz w:val="24"/>
      <w:szCs w:val="18"/>
    </w:rPr>
  </w:style>
  <w:style w:type="character" w:customStyle="1" w:styleId="ListLabel153">
    <w:name w:val="ListLabel 153"/>
    <w:rPr>
      <w:rFonts w:cs="Symbol"/>
      <w:b/>
      <w:sz w:val="24"/>
      <w:szCs w:val="18"/>
    </w:rPr>
  </w:style>
  <w:style w:type="character" w:customStyle="1" w:styleId="ListLabel154">
    <w:name w:val="ListLabel 154"/>
    <w:rPr>
      <w:rFonts w:cs="Symbol"/>
      <w:b/>
      <w:sz w:val="24"/>
      <w:szCs w:val="18"/>
    </w:rPr>
  </w:style>
  <w:style w:type="character" w:customStyle="1" w:styleId="ListLabel155">
    <w:name w:val="ListLabel 155"/>
    <w:rPr>
      <w:rFonts w:cs="Symbol"/>
      <w:b/>
      <w:sz w:val="24"/>
      <w:szCs w:val="18"/>
    </w:rPr>
  </w:style>
  <w:style w:type="character" w:customStyle="1" w:styleId="ListLabel156">
    <w:name w:val="ListLabel 156"/>
    <w:rPr>
      <w:rFonts w:cs="Symbol"/>
      <w:b/>
      <w:sz w:val="24"/>
      <w:szCs w:val="18"/>
    </w:rPr>
  </w:style>
  <w:style w:type="character" w:customStyle="1" w:styleId="ListLabel157">
    <w:name w:val="ListLabel 157"/>
    <w:rPr>
      <w:rFonts w:cs="Symbol"/>
      <w:b/>
      <w:sz w:val="24"/>
      <w:szCs w:val="18"/>
    </w:rPr>
  </w:style>
  <w:style w:type="character" w:customStyle="1" w:styleId="ListLabel158">
    <w:name w:val="ListLabel 158"/>
    <w:rPr>
      <w:rFonts w:cs="Symbol"/>
      <w:b/>
      <w:sz w:val="24"/>
      <w:szCs w:val="18"/>
    </w:rPr>
  </w:style>
  <w:style w:type="character" w:customStyle="1" w:styleId="ListLabel159">
    <w:name w:val="ListLabel 159"/>
    <w:rPr>
      <w:rFonts w:ascii="Tahoma" w:hAnsi="Tahoma"/>
      <w:b/>
      <w:bCs/>
    </w:rPr>
  </w:style>
  <w:style w:type="character" w:customStyle="1" w:styleId="ListLabel160">
    <w:name w:val="ListLabel 160"/>
    <w:rPr>
      <w:rFonts w:ascii="Tahoma" w:hAnsi="Tahoma" w:cs="Symbol"/>
      <w:b/>
    </w:rPr>
  </w:style>
  <w:style w:type="character" w:customStyle="1" w:styleId="ListLabel161">
    <w:name w:val="ListLabel 161"/>
    <w:rPr>
      <w:rFonts w:ascii="Tahoma" w:hAnsi="Tahoma" w:cs="Symbol"/>
      <w:b/>
    </w:rPr>
  </w:style>
  <w:style w:type="character" w:customStyle="1" w:styleId="ListLabel162">
    <w:name w:val="ListLabel 162"/>
    <w:rPr>
      <w:rFonts w:ascii="Tahoma" w:hAnsi="Tahoma" w:cs="Wingdings"/>
      <w:b/>
    </w:rPr>
  </w:style>
  <w:style w:type="character" w:customStyle="1" w:styleId="ListLabel163">
    <w:name w:val="ListLabel 163"/>
    <w:rPr>
      <w:rFonts w:ascii="Tahoma" w:hAnsi="Tahoma" w:cs="Wingdings"/>
      <w:b/>
    </w:rPr>
  </w:style>
  <w:style w:type="character" w:customStyle="1" w:styleId="ListLabel164">
    <w:name w:val="ListLabel 164"/>
    <w:rPr>
      <w:rFonts w:ascii="Tahoma" w:hAnsi="Tahoma" w:cs="Wingdings"/>
      <w:b/>
    </w:rPr>
  </w:style>
  <w:style w:type="character" w:customStyle="1" w:styleId="ListLabel165">
    <w:name w:val="ListLabel 165"/>
    <w:rPr>
      <w:rFonts w:cs="Courier New"/>
    </w:rPr>
  </w:style>
  <w:style w:type="character" w:customStyle="1" w:styleId="ListLabel166">
    <w:name w:val="ListLabel 166"/>
    <w:rPr>
      <w:rFonts w:cs="Wingdings"/>
      <w:b/>
    </w:rPr>
  </w:style>
  <w:style w:type="character" w:customStyle="1" w:styleId="ListLabel167">
    <w:name w:val="ListLabel 167"/>
    <w:rPr>
      <w:rFonts w:cs="Symbol"/>
    </w:rPr>
  </w:style>
  <w:style w:type="character" w:customStyle="1" w:styleId="ListLabel168">
    <w:name w:val="ListLabel 168"/>
    <w:rPr>
      <w:rFonts w:cs="Courier New"/>
    </w:rPr>
  </w:style>
  <w:style w:type="character" w:customStyle="1" w:styleId="ListLabel169">
    <w:name w:val="ListLabel 169"/>
    <w:rPr>
      <w:rFonts w:cs="Wingdings"/>
      <w:b/>
    </w:rPr>
  </w:style>
  <w:style w:type="character" w:customStyle="1" w:styleId="ListLabel170">
    <w:name w:val="ListLabel 170"/>
    <w:rPr>
      <w:rFonts w:cs="Symbol"/>
    </w:rPr>
  </w:style>
  <w:style w:type="character" w:customStyle="1" w:styleId="ListLabel171">
    <w:name w:val="ListLabel 171"/>
    <w:rPr>
      <w:rFonts w:cs="Courier New"/>
    </w:rPr>
  </w:style>
  <w:style w:type="character" w:customStyle="1" w:styleId="ListLabel172">
    <w:name w:val="ListLabel 172"/>
    <w:rPr>
      <w:rFonts w:cs="Wingdings"/>
      <w:b/>
    </w:rPr>
  </w:style>
  <w:style w:type="character" w:customStyle="1" w:styleId="ListLabel173">
    <w:name w:val="ListLabel 173"/>
    <w:rPr>
      <w:rFonts w:ascii="Tahoma" w:hAnsi="Tahoma" w:cs="Symbol"/>
      <w:b/>
    </w:rPr>
  </w:style>
  <w:style w:type="character" w:customStyle="1" w:styleId="ListLabel174">
    <w:name w:val="ListLabel 174"/>
    <w:rPr>
      <w:rFonts w:ascii="Tahoma" w:hAnsi="Tahoma" w:cs="Symbol"/>
      <w:b/>
    </w:rPr>
  </w:style>
  <w:style w:type="character" w:customStyle="1" w:styleId="ListLabel175">
    <w:name w:val="ListLabel 175"/>
    <w:rPr>
      <w:rFonts w:ascii="Tahoma" w:hAnsi="Tahoma" w:cs="Symbol"/>
      <w:b/>
    </w:rPr>
  </w:style>
  <w:style w:type="character" w:customStyle="1" w:styleId="ListLabel176">
    <w:name w:val="ListLabel 176"/>
    <w:rPr>
      <w:rFonts w:ascii="Tahoma" w:hAnsi="Tahoma" w:cs="Symbol"/>
      <w:b/>
    </w:rPr>
  </w:style>
  <w:style w:type="character" w:customStyle="1" w:styleId="ListLabel177">
    <w:name w:val="ListLabel 177"/>
    <w:rPr>
      <w:rFonts w:ascii="Tahoma" w:hAnsi="Tahoma" w:cs="Symbol"/>
      <w:b/>
    </w:rPr>
  </w:style>
  <w:style w:type="character" w:customStyle="1" w:styleId="ListLabel178">
    <w:name w:val="ListLabel 178"/>
    <w:rPr>
      <w:rFonts w:ascii="Tahoma" w:hAnsi="Tahoma" w:cs="Times New Roman"/>
    </w:rPr>
  </w:style>
  <w:style w:type="character" w:customStyle="1" w:styleId="ListLabel179">
    <w:name w:val="ListLabel 179"/>
    <w:rPr>
      <w:rFonts w:cs="Wingdings"/>
      <w:b/>
    </w:rPr>
  </w:style>
  <w:style w:type="character" w:customStyle="1" w:styleId="ListLabel180">
    <w:name w:val="ListLabel 180"/>
    <w:rPr>
      <w:rFonts w:cs="Symbol"/>
    </w:rPr>
  </w:style>
  <w:style w:type="character" w:customStyle="1" w:styleId="ListLabel181">
    <w:name w:val="ListLabel 181"/>
    <w:rPr>
      <w:rFonts w:cs="Courier New"/>
    </w:rPr>
  </w:style>
  <w:style w:type="character" w:customStyle="1" w:styleId="ListLabel182">
    <w:name w:val="ListLabel 182"/>
    <w:rPr>
      <w:rFonts w:cs="Wingdings"/>
      <w:b/>
    </w:rPr>
  </w:style>
  <w:style w:type="character" w:customStyle="1" w:styleId="ListLabel183">
    <w:name w:val="ListLabel 183"/>
    <w:rPr>
      <w:rFonts w:cs="Symbol"/>
    </w:rPr>
  </w:style>
  <w:style w:type="character" w:customStyle="1" w:styleId="ListLabel184">
    <w:name w:val="ListLabel 184"/>
    <w:rPr>
      <w:rFonts w:cs="Courier New"/>
    </w:rPr>
  </w:style>
  <w:style w:type="character" w:customStyle="1" w:styleId="ListLabel185">
    <w:name w:val="ListLabel 185"/>
    <w:rPr>
      <w:rFonts w:cs="Wingdings"/>
      <w:b/>
    </w:rPr>
  </w:style>
  <w:style w:type="character" w:styleId="Sledovanodkaz">
    <w:name w:val="FollowedHyperlink"/>
    <w:rPr>
      <w:color w:val="800000"/>
      <w:u w:val="single"/>
    </w:rPr>
  </w:style>
  <w:style w:type="paragraph" w:customStyle="1" w:styleId="Nadpis">
    <w:name w:val="Nadpis"/>
    <w:basedOn w:val="Normln"/>
    <w:next w:val="Zkladntext"/>
    <w:pPr>
      <w:keepNext/>
      <w:spacing w:before="240" w:after="120"/>
    </w:pPr>
    <w:rPr>
      <w:rFonts w:eastAsia="Microsoft YaHei" w:cs="Mangal"/>
      <w:b/>
      <w:szCs w:val="28"/>
    </w:rPr>
  </w:style>
  <w:style w:type="paragraph" w:styleId="Zkladntext">
    <w:name w:val="Body Text"/>
    <w:basedOn w:val="Normln"/>
    <w:pPr>
      <w:spacing w:after="120"/>
    </w:pPr>
  </w:style>
  <w:style w:type="paragraph" w:styleId="Seznam">
    <w:name w:val="List"/>
    <w:basedOn w:val="Zkladntext"/>
    <w:rPr>
      <w:rFonts w:cs="Mangal"/>
    </w:rPr>
  </w:style>
  <w:style w:type="paragraph" w:styleId="Titulek">
    <w:name w:val="caption"/>
    <w:basedOn w:val="Normln"/>
    <w:qFormat/>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customStyle="1" w:styleId="Textbubliny1">
    <w:name w:val="Text bubliny1"/>
    <w:basedOn w:val="Normln"/>
    <w:rPr>
      <w:rFonts w:cs="Tahoma"/>
      <w:sz w:val="16"/>
      <w:szCs w:val="16"/>
    </w:rPr>
  </w:style>
  <w:style w:type="paragraph" w:styleId="Zkladntextodsazen">
    <w:name w:val="Body Text Indent"/>
    <w:basedOn w:val="Normln"/>
    <w:pPr>
      <w:spacing w:after="120"/>
      <w:ind w:left="283"/>
    </w:pPr>
  </w:style>
  <w:style w:type="paragraph" w:customStyle="1" w:styleId="A-Osloven">
    <w:name w:val="A-Oslovení"/>
    <w:basedOn w:val="Normln"/>
    <w:pPr>
      <w:spacing w:before="480"/>
    </w:pPr>
    <w:rPr>
      <w:szCs w:val="20"/>
    </w:rPr>
  </w:style>
  <w:style w:type="paragraph" w:customStyle="1" w:styleId="Zkladntext21">
    <w:name w:val="Základní text 21"/>
    <w:basedOn w:val="Normln"/>
    <w:pPr>
      <w:tabs>
        <w:tab w:val="left" w:pos="6300"/>
      </w:tabs>
    </w:pPr>
    <w:rPr>
      <w:b/>
      <w:bCs/>
    </w:rPr>
  </w:style>
  <w:style w:type="paragraph" w:customStyle="1" w:styleId="Style15">
    <w:name w:val="Style15"/>
    <w:basedOn w:val="Normln"/>
    <w:pPr>
      <w:widowControl w:val="0"/>
      <w:spacing w:line="278" w:lineRule="exact"/>
    </w:pPr>
  </w:style>
  <w:style w:type="paragraph" w:customStyle="1" w:styleId="Style9">
    <w:name w:val="Style9"/>
    <w:basedOn w:val="Normln"/>
    <w:pPr>
      <w:widowControl w:val="0"/>
      <w:spacing w:line="278" w:lineRule="exact"/>
    </w:pPr>
  </w:style>
  <w:style w:type="paragraph" w:customStyle="1" w:styleId="Textkomente1">
    <w:name w:val="Text komentáře1"/>
    <w:basedOn w:val="Normln"/>
    <w:rPr>
      <w:sz w:val="20"/>
      <w:szCs w:val="20"/>
    </w:rPr>
  </w:style>
  <w:style w:type="paragraph" w:customStyle="1" w:styleId="Pedmtkomente1">
    <w:name w:val="Předmět komentáře1"/>
    <w:pPr>
      <w:widowControl w:val="0"/>
      <w:pBdr>
        <w:top w:val="none" w:sz="0" w:space="0" w:color="000000"/>
        <w:left w:val="none" w:sz="0" w:space="0" w:color="000000"/>
        <w:bottom w:val="none" w:sz="0" w:space="0" w:color="000000"/>
        <w:right w:val="none" w:sz="0" w:space="0" w:color="000000"/>
      </w:pBdr>
      <w:suppressAutoHyphens/>
      <w:textAlignment w:val="baseline"/>
    </w:pPr>
    <w:rPr>
      <w:b/>
      <w:bCs/>
      <w:color w:val="00000A"/>
      <w:kern w:val="1"/>
      <w:sz w:val="24"/>
      <w:lang w:bidi="hi-IN"/>
    </w:rPr>
  </w:style>
  <w:style w:type="paragraph" w:customStyle="1" w:styleId="Odrkovseznam">
    <w:name w:val="Odrážkový seznam"/>
    <w:basedOn w:val="Normln"/>
  </w:style>
  <w:style w:type="paragraph" w:customStyle="1" w:styleId="ZkladntextIMP">
    <w:name w:val="Základní text_IMP"/>
    <w:basedOn w:val="Norml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pPr>
    <w:rPr>
      <w:rFonts w:ascii="Arial" w:hAnsi="Arial"/>
      <w:szCs w:val="20"/>
    </w:rPr>
  </w:style>
  <w:style w:type="paragraph" w:customStyle="1" w:styleId="Textvbloku1">
    <w:name w:val="Text v bloku1"/>
    <w:basedOn w:val="Normln"/>
    <w:pPr>
      <w:widowControl w:val="0"/>
      <w:ind w:left="136" w:right="6810"/>
    </w:pPr>
    <w:rPr>
      <w:b/>
      <w:bCs/>
    </w:rPr>
  </w:style>
  <w:style w:type="paragraph" w:customStyle="1" w:styleId="Zkladntext31">
    <w:name w:val="Základní text 31"/>
    <w:basedOn w:val="Normln"/>
    <w:pPr>
      <w:widowControl w:val="0"/>
      <w:spacing w:line="274" w:lineRule="exact"/>
      <w:ind w:right="95"/>
    </w:pPr>
  </w:style>
  <w:style w:type="paragraph" w:customStyle="1" w:styleId="Style1">
    <w:name w:val="Style1"/>
    <w:basedOn w:val="Normln"/>
    <w:pPr>
      <w:widowControl w:val="0"/>
      <w:spacing w:line="557" w:lineRule="exact"/>
      <w:jc w:val="center"/>
    </w:pPr>
  </w:style>
  <w:style w:type="paragraph" w:customStyle="1" w:styleId="Zkladntext210">
    <w:name w:val="Základní text 21"/>
    <w:basedOn w:val="Normln"/>
    <w:rPr>
      <w:b/>
      <w:szCs w:val="20"/>
    </w:rPr>
  </w:style>
  <w:style w:type="paragraph" w:styleId="Obsah1">
    <w:name w:val="toc 1"/>
    <w:basedOn w:val="Normln"/>
    <w:autoRedefine/>
    <w:uiPriority w:val="39"/>
    <w:pPr>
      <w:tabs>
        <w:tab w:val="left" w:pos="284"/>
        <w:tab w:val="right" w:leader="dot" w:pos="9062"/>
      </w:tabs>
      <w:spacing w:after="120"/>
    </w:pPr>
    <w:rPr>
      <w:b/>
      <w:caps/>
      <w:kern w:val="20"/>
      <w:sz w:val="20"/>
    </w:rPr>
  </w:style>
  <w:style w:type="paragraph" w:styleId="Obsah2">
    <w:name w:val="toc 2"/>
    <w:basedOn w:val="Normln"/>
    <w:autoRedefine/>
    <w:uiPriority w:val="39"/>
    <w:pPr>
      <w:spacing w:after="120"/>
      <w:ind w:left="284"/>
    </w:pPr>
    <w:rPr>
      <w:caps/>
      <w:sz w:val="20"/>
    </w:rPr>
  </w:style>
  <w:style w:type="paragraph" w:customStyle="1" w:styleId="Normlnweb1">
    <w:name w:val="Normální (web)1"/>
    <w:basedOn w:val="Normln"/>
    <w:pPr>
      <w:spacing w:before="280" w:after="280"/>
    </w:pPr>
  </w:style>
  <w:style w:type="paragraph" w:customStyle="1" w:styleId="Obsahrmce">
    <w:name w:val="Obsah rámce"/>
    <w:basedOn w:val="Normln"/>
  </w:style>
  <w:style w:type="paragraph" w:customStyle="1" w:styleId="Obsahtabulky">
    <w:name w:val="Obsah tabulky"/>
    <w:basedOn w:val="Normln"/>
  </w:style>
  <w:style w:type="paragraph" w:customStyle="1" w:styleId="Nadpistabulky">
    <w:name w:val="Nadpis tabulky"/>
    <w:basedOn w:val="Obsahtabulky"/>
  </w:style>
  <w:style w:type="paragraph" w:customStyle="1" w:styleId="CM60">
    <w:name w:val="CM60"/>
    <w:pPr>
      <w:widowControl w:val="0"/>
      <w:pBdr>
        <w:top w:val="none" w:sz="0" w:space="0" w:color="000000"/>
        <w:left w:val="none" w:sz="0" w:space="0" w:color="000000"/>
        <w:bottom w:val="none" w:sz="0" w:space="0" w:color="000000"/>
        <w:right w:val="none" w:sz="0" w:space="0" w:color="000000"/>
      </w:pBdr>
      <w:spacing w:after="490"/>
      <w:textAlignment w:val="baseline"/>
    </w:pPr>
    <w:rPr>
      <w:rFonts w:ascii="Liberation Serif" w:eastAsia="SimSun" w:hAnsi="Liberation Serif" w:cs="Mangal"/>
      <w:color w:val="00000A"/>
      <w:kern w:val="1"/>
      <w:sz w:val="24"/>
      <w:szCs w:val="24"/>
      <w:lang w:eastAsia="zh-CN" w:bidi="hi-IN"/>
    </w:rPr>
  </w:style>
  <w:style w:type="paragraph" w:customStyle="1" w:styleId="Style2">
    <w:name w:val="Style2"/>
    <w:basedOn w:val="Normln"/>
    <w:pPr>
      <w:widowControl w:val="0"/>
      <w:suppressAutoHyphens w:val="0"/>
      <w:spacing w:line="274" w:lineRule="exact"/>
      <w:ind w:hanging="163"/>
    </w:pPr>
    <w:rPr>
      <w:sz w:val="28"/>
      <w:szCs w:val="28"/>
    </w:rPr>
  </w:style>
  <w:style w:type="paragraph" w:customStyle="1" w:styleId="Style5">
    <w:name w:val="Style5"/>
    <w:basedOn w:val="Normln"/>
    <w:pPr>
      <w:widowControl w:val="0"/>
      <w:suppressAutoHyphens w:val="0"/>
      <w:spacing w:line="103" w:lineRule="exact"/>
      <w:ind w:firstLine="173"/>
    </w:pPr>
    <w:rPr>
      <w:sz w:val="28"/>
      <w:szCs w:val="28"/>
    </w:rPr>
  </w:style>
  <w:style w:type="paragraph" w:customStyle="1" w:styleId="Style3">
    <w:name w:val="Style3"/>
    <w:basedOn w:val="Normln"/>
    <w:pPr>
      <w:widowControl w:val="0"/>
      <w:suppressAutoHyphens w:val="0"/>
      <w:spacing w:line="274" w:lineRule="exact"/>
    </w:pPr>
    <w:rPr>
      <w:sz w:val="28"/>
      <w:szCs w:val="28"/>
    </w:rPr>
  </w:style>
  <w:style w:type="paragraph" w:customStyle="1" w:styleId="Style10">
    <w:name w:val="Style10"/>
    <w:basedOn w:val="Normln"/>
    <w:pPr>
      <w:widowControl w:val="0"/>
      <w:suppressAutoHyphens w:val="0"/>
      <w:spacing w:line="278" w:lineRule="exact"/>
    </w:pPr>
    <w:rPr>
      <w:sz w:val="28"/>
      <w:szCs w:val="28"/>
    </w:rPr>
  </w:style>
  <w:style w:type="paragraph" w:customStyle="1" w:styleId="Style18">
    <w:name w:val="Style18"/>
    <w:basedOn w:val="Normln"/>
    <w:pPr>
      <w:widowControl w:val="0"/>
      <w:suppressAutoHyphens w:val="0"/>
      <w:spacing w:line="103" w:lineRule="exact"/>
      <w:ind w:firstLine="173"/>
    </w:pPr>
    <w:rPr>
      <w:sz w:val="28"/>
      <w:szCs w:val="28"/>
    </w:rPr>
  </w:style>
  <w:style w:type="paragraph" w:customStyle="1" w:styleId="Style16">
    <w:name w:val="Style16"/>
    <w:basedOn w:val="Normln"/>
    <w:pPr>
      <w:widowControl w:val="0"/>
      <w:suppressAutoHyphens w:val="0"/>
      <w:spacing w:line="276" w:lineRule="exact"/>
      <w:ind w:hanging="106"/>
    </w:pPr>
    <w:rPr>
      <w:sz w:val="28"/>
      <w:szCs w:val="28"/>
    </w:rPr>
  </w:style>
  <w:style w:type="paragraph" w:customStyle="1" w:styleId="Style14">
    <w:name w:val="Style14"/>
    <w:basedOn w:val="Normln"/>
    <w:pPr>
      <w:widowControl w:val="0"/>
      <w:suppressAutoHyphens w:val="0"/>
      <w:spacing w:line="274" w:lineRule="exact"/>
      <w:ind w:hanging="168"/>
    </w:pPr>
    <w:rPr>
      <w:sz w:val="28"/>
      <w:szCs w:val="28"/>
    </w:rPr>
  </w:style>
  <w:style w:type="paragraph" w:customStyle="1" w:styleId="Style13">
    <w:name w:val="Style13"/>
    <w:basedOn w:val="Normln"/>
    <w:pPr>
      <w:widowControl w:val="0"/>
      <w:suppressAutoHyphens w:val="0"/>
    </w:pPr>
    <w:rPr>
      <w:sz w:val="28"/>
      <w:szCs w:val="28"/>
    </w:rPr>
  </w:style>
  <w:style w:type="paragraph" w:customStyle="1" w:styleId="Style21">
    <w:name w:val="Style21"/>
    <w:basedOn w:val="Normln"/>
    <w:pPr>
      <w:widowControl w:val="0"/>
      <w:suppressAutoHyphens w:val="0"/>
      <w:spacing w:line="274" w:lineRule="exact"/>
    </w:pPr>
    <w:rPr>
      <w:sz w:val="28"/>
      <w:szCs w:val="28"/>
    </w:rPr>
  </w:style>
  <w:style w:type="paragraph" w:customStyle="1" w:styleId="CM58">
    <w:name w:val="CM58"/>
    <w:pPr>
      <w:widowControl w:val="0"/>
      <w:pBdr>
        <w:top w:val="none" w:sz="0" w:space="0" w:color="000000"/>
        <w:left w:val="none" w:sz="0" w:space="0" w:color="000000"/>
        <w:bottom w:val="none" w:sz="0" w:space="0" w:color="000000"/>
        <w:right w:val="none" w:sz="0" w:space="0" w:color="000000"/>
      </w:pBdr>
      <w:spacing w:after="258"/>
      <w:textAlignment w:val="baseline"/>
    </w:pPr>
    <w:rPr>
      <w:rFonts w:ascii="Liberation Serif" w:eastAsia="SimSun" w:hAnsi="Liberation Serif" w:cs="Mangal"/>
      <w:color w:val="00000A"/>
      <w:kern w:val="1"/>
      <w:sz w:val="24"/>
      <w:szCs w:val="24"/>
      <w:lang w:eastAsia="zh-CN" w:bidi="hi-IN"/>
    </w:rPr>
  </w:style>
  <w:style w:type="paragraph" w:customStyle="1" w:styleId="Nadpisobsahu1">
    <w:name w:val="Nadpis obsahu1"/>
    <w:basedOn w:val="Nadpis1"/>
    <w:pPr>
      <w:suppressAutoHyphens w:val="0"/>
      <w:spacing w:before="480" w:after="0" w:line="276" w:lineRule="auto"/>
    </w:pPr>
    <w:rPr>
      <w:rFonts w:ascii="Cambria" w:eastAsia="Times New Roman" w:hAnsi="Cambria" w:cs="Cambria"/>
      <w:color w:val="365F91"/>
      <w:sz w:val="28"/>
      <w:lang w:eastAsia="en-US"/>
    </w:rPr>
  </w:style>
  <w:style w:type="paragraph" w:styleId="Obsah3">
    <w:name w:val="toc 3"/>
    <w:basedOn w:val="Normln"/>
    <w:autoRedefine/>
    <w:pPr>
      <w:suppressAutoHyphens w:val="0"/>
      <w:ind w:left="480"/>
    </w:pPr>
    <w:rPr>
      <w:sz w:val="28"/>
      <w:szCs w:val="28"/>
    </w:rPr>
  </w:style>
  <w:style w:type="paragraph" w:styleId="Nzev">
    <w:name w:val="Title"/>
    <w:basedOn w:val="Normln"/>
    <w:qFormat/>
    <w:pPr>
      <w:suppressAutoHyphens w:val="0"/>
      <w:spacing w:before="240" w:after="60"/>
      <w:jc w:val="center"/>
    </w:pPr>
    <w:rPr>
      <w:rFonts w:ascii="Cambria" w:hAnsi="Cambria" w:cs="Cambria"/>
      <w:b/>
      <w:bCs/>
      <w:sz w:val="32"/>
      <w:szCs w:val="32"/>
    </w:rPr>
  </w:style>
  <w:style w:type="paragraph" w:customStyle="1" w:styleId="CM2">
    <w:name w:val="CM2"/>
    <w:pPr>
      <w:widowControl w:val="0"/>
      <w:pBdr>
        <w:top w:val="none" w:sz="0" w:space="0" w:color="000000"/>
        <w:left w:val="none" w:sz="0" w:space="0" w:color="000000"/>
        <w:bottom w:val="none" w:sz="0" w:space="0" w:color="000000"/>
        <w:right w:val="none" w:sz="0" w:space="0" w:color="000000"/>
      </w:pBdr>
      <w:spacing w:line="278" w:lineRule="atLeast"/>
      <w:textAlignment w:val="baseline"/>
    </w:pPr>
    <w:rPr>
      <w:rFonts w:ascii="Liberation Serif" w:eastAsia="SimSun" w:hAnsi="Liberation Serif" w:cs="Mangal"/>
      <w:color w:val="00000A"/>
      <w:kern w:val="1"/>
      <w:sz w:val="24"/>
      <w:szCs w:val="24"/>
      <w:lang w:eastAsia="zh-CN" w:bidi="hi-IN"/>
    </w:rPr>
  </w:style>
  <w:style w:type="paragraph" w:customStyle="1" w:styleId="Bezmezer1">
    <w:name w:val="Bez mezer1"/>
    <w:pPr>
      <w:pBdr>
        <w:top w:val="none" w:sz="0" w:space="0" w:color="000000"/>
        <w:left w:val="none" w:sz="0" w:space="0" w:color="000000"/>
        <w:bottom w:val="none" w:sz="0" w:space="0" w:color="000000"/>
        <w:right w:val="none" w:sz="0" w:space="0" w:color="000000"/>
      </w:pBdr>
      <w:suppressAutoHyphens/>
      <w:textAlignment w:val="baseline"/>
    </w:pPr>
    <w:rPr>
      <w:color w:val="00000A"/>
      <w:kern w:val="1"/>
      <w:sz w:val="28"/>
      <w:szCs w:val="28"/>
      <w:lang w:bidi="hi-IN"/>
    </w:rPr>
  </w:style>
  <w:style w:type="paragraph" w:customStyle="1" w:styleId="western">
    <w:name w:val="western"/>
    <w:basedOn w:val="Normln"/>
    <w:pPr>
      <w:suppressAutoHyphens w:val="0"/>
      <w:spacing w:before="280" w:after="142" w:line="288" w:lineRule="auto"/>
    </w:pPr>
  </w:style>
  <w:style w:type="paragraph" w:customStyle="1" w:styleId="CM3">
    <w:name w:val="CM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59">
    <w:name w:val="CM59"/>
    <w:pPr>
      <w:widowControl w:val="0"/>
      <w:pBdr>
        <w:top w:val="none" w:sz="0" w:space="0" w:color="000000"/>
        <w:left w:val="none" w:sz="0" w:space="0" w:color="000000"/>
        <w:bottom w:val="none" w:sz="0" w:space="0" w:color="000000"/>
        <w:right w:val="none" w:sz="0" w:space="0" w:color="000000"/>
      </w:pBdr>
      <w:spacing w:after="375"/>
      <w:textAlignment w:val="baseline"/>
    </w:pPr>
    <w:rPr>
      <w:rFonts w:ascii="Liberation Serif" w:eastAsia="SimSun" w:hAnsi="Liberation Serif" w:cs="Mangal"/>
      <w:color w:val="00000A"/>
      <w:kern w:val="1"/>
      <w:sz w:val="24"/>
      <w:szCs w:val="24"/>
      <w:lang w:eastAsia="zh-CN" w:bidi="hi-IN"/>
    </w:rPr>
  </w:style>
  <w:style w:type="paragraph" w:customStyle="1" w:styleId="CM5">
    <w:name w:val="CM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55">
    <w:name w:val="CM55"/>
    <w:pPr>
      <w:widowControl w:val="0"/>
      <w:pBdr>
        <w:top w:val="none" w:sz="0" w:space="0" w:color="000000"/>
        <w:left w:val="none" w:sz="0" w:space="0" w:color="000000"/>
        <w:bottom w:val="none" w:sz="0" w:space="0" w:color="000000"/>
        <w:right w:val="none" w:sz="0" w:space="0" w:color="000000"/>
      </w:pBdr>
      <w:spacing w:after="820"/>
      <w:textAlignment w:val="baseline"/>
    </w:pPr>
    <w:rPr>
      <w:rFonts w:ascii="Liberation Serif" w:eastAsia="SimSun" w:hAnsi="Liberation Serif" w:cs="Mangal"/>
      <w:color w:val="00000A"/>
      <w:kern w:val="1"/>
      <w:sz w:val="24"/>
      <w:szCs w:val="24"/>
      <w:lang w:eastAsia="zh-CN" w:bidi="hi-IN"/>
    </w:rPr>
  </w:style>
  <w:style w:type="paragraph" w:customStyle="1" w:styleId="CM56">
    <w:name w:val="CM56"/>
    <w:pPr>
      <w:widowControl w:val="0"/>
      <w:pBdr>
        <w:top w:val="none" w:sz="0" w:space="0" w:color="000000"/>
        <w:left w:val="none" w:sz="0" w:space="0" w:color="000000"/>
        <w:bottom w:val="none" w:sz="0" w:space="0" w:color="000000"/>
        <w:right w:val="none" w:sz="0" w:space="0" w:color="000000"/>
      </w:pBdr>
      <w:spacing w:after="745"/>
      <w:textAlignment w:val="baseline"/>
    </w:pPr>
    <w:rPr>
      <w:rFonts w:ascii="Liberation Serif" w:eastAsia="SimSun" w:hAnsi="Liberation Serif" w:cs="Mangal"/>
      <w:color w:val="00000A"/>
      <w:kern w:val="1"/>
      <w:sz w:val="24"/>
      <w:szCs w:val="24"/>
      <w:lang w:eastAsia="zh-CN" w:bidi="hi-IN"/>
    </w:rPr>
  </w:style>
  <w:style w:type="paragraph" w:customStyle="1" w:styleId="CM4">
    <w:name w:val="CM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
    <w:name w:val="CM6"/>
    <w:pPr>
      <w:widowControl w:val="0"/>
      <w:pBdr>
        <w:top w:val="none" w:sz="0" w:space="0" w:color="000000"/>
        <w:left w:val="none" w:sz="0" w:space="0" w:color="000000"/>
        <w:bottom w:val="none" w:sz="0" w:space="0" w:color="000000"/>
        <w:right w:val="none" w:sz="0" w:space="0" w:color="000000"/>
      </w:pBdr>
      <w:spacing w:line="280" w:lineRule="atLeast"/>
      <w:textAlignment w:val="baseline"/>
    </w:pPr>
    <w:rPr>
      <w:rFonts w:ascii="Liberation Serif" w:eastAsia="SimSun" w:hAnsi="Liberation Serif" w:cs="Mangal"/>
      <w:color w:val="00000A"/>
      <w:kern w:val="1"/>
      <w:sz w:val="24"/>
      <w:szCs w:val="24"/>
      <w:lang w:eastAsia="zh-CN" w:bidi="hi-IN"/>
    </w:rPr>
  </w:style>
  <w:style w:type="paragraph" w:customStyle="1" w:styleId="CM9">
    <w:name w:val="CM9"/>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0">
    <w:name w:val="CM10"/>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5">
    <w:name w:val="CM65"/>
    <w:pPr>
      <w:widowControl w:val="0"/>
      <w:pBdr>
        <w:top w:val="none" w:sz="0" w:space="0" w:color="000000"/>
        <w:left w:val="none" w:sz="0" w:space="0" w:color="000000"/>
        <w:bottom w:val="none" w:sz="0" w:space="0" w:color="000000"/>
        <w:right w:val="none" w:sz="0" w:space="0" w:color="000000"/>
      </w:pBdr>
      <w:spacing w:after="58"/>
      <w:textAlignment w:val="baseline"/>
    </w:pPr>
    <w:rPr>
      <w:rFonts w:ascii="Liberation Serif" w:eastAsia="SimSun" w:hAnsi="Liberation Serif" w:cs="Mangal"/>
      <w:color w:val="00000A"/>
      <w:kern w:val="1"/>
      <w:sz w:val="24"/>
      <w:szCs w:val="24"/>
      <w:lang w:eastAsia="zh-CN" w:bidi="hi-IN"/>
    </w:rPr>
  </w:style>
  <w:style w:type="paragraph" w:customStyle="1" w:styleId="CM11">
    <w:name w:val="CM11"/>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2">
    <w:name w:val="CM12"/>
    <w:pPr>
      <w:widowControl w:val="0"/>
      <w:pBdr>
        <w:top w:val="none" w:sz="0" w:space="0" w:color="000000"/>
        <w:left w:val="none" w:sz="0" w:space="0" w:color="000000"/>
        <w:bottom w:val="none" w:sz="0" w:space="0" w:color="000000"/>
        <w:right w:val="none" w:sz="0" w:space="0" w:color="000000"/>
      </w:pBdr>
      <w:spacing w:line="283" w:lineRule="atLeast"/>
      <w:textAlignment w:val="baseline"/>
    </w:pPr>
    <w:rPr>
      <w:rFonts w:ascii="Liberation Serif" w:eastAsia="SimSun" w:hAnsi="Liberation Serif" w:cs="Mangal"/>
      <w:color w:val="00000A"/>
      <w:kern w:val="1"/>
      <w:sz w:val="24"/>
      <w:szCs w:val="24"/>
      <w:lang w:eastAsia="zh-CN" w:bidi="hi-IN"/>
    </w:rPr>
  </w:style>
  <w:style w:type="paragraph" w:customStyle="1" w:styleId="CM13">
    <w:name w:val="CM13"/>
    <w:pPr>
      <w:widowControl w:val="0"/>
      <w:pBdr>
        <w:top w:val="none" w:sz="0" w:space="0" w:color="000000"/>
        <w:left w:val="none" w:sz="0" w:space="0" w:color="000000"/>
        <w:bottom w:val="none" w:sz="0" w:space="0" w:color="000000"/>
        <w:right w:val="none" w:sz="0" w:space="0" w:color="000000"/>
      </w:pBdr>
      <w:spacing w:line="293" w:lineRule="atLeast"/>
      <w:textAlignment w:val="baseline"/>
    </w:pPr>
    <w:rPr>
      <w:rFonts w:ascii="Liberation Serif" w:eastAsia="SimSun" w:hAnsi="Liberation Serif" w:cs="Mangal"/>
      <w:color w:val="00000A"/>
      <w:kern w:val="1"/>
      <w:sz w:val="24"/>
      <w:szCs w:val="24"/>
      <w:lang w:eastAsia="zh-CN" w:bidi="hi-IN"/>
    </w:rPr>
  </w:style>
  <w:style w:type="paragraph" w:customStyle="1" w:styleId="CM14">
    <w:name w:val="CM14"/>
    <w:pPr>
      <w:widowControl w:val="0"/>
      <w:pBdr>
        <w:top w:val="none" w:sz="0" w:space="0" w:color="000000"/>
        <w:left w:val="none" w:sz="0" w:space="0" w:color="000000"/>
        <w:bottom w:val="none" w:sz="0" w:space="0" w:color="000000"/>
        <w:right w:val="none" w:sz="0" w:space="0" w:color="000000"/>
      </w:pBdr>
      <w:spacing w:line="283" w:lineRule="atLeast"/>
      <w:textAlignment w:val="baseline"/>
    </w:pPr>
    <w:rPr>
      <w:rFonts w:ascii="Liberation Serif" w:eastAsia="SimSun" w:hAnsi="Liberation Serif" w:cs="Mangal"/>
      <w:color w:val="00000A"/>
      <w:kern w:val="1"/>
      <w:sz w:val="24"/>
      <w:szCs w:val="24"/>
      <w:lang w:eastAsia="zh-CN" w:bidi="hi-IN"/>
    </w:rPr>
  </w:style>
  <w:style w:type="paragraph" w:customStyle="1" w:styleId="CM7">
    <w:name w:val="CM7"/>
    <w:pPr>
      <w:widowControl w:val="0"/>
      <w:pBdr>
        <w:top w:val="none" w:sz="0" w:space="0" w:color="000000"/>
        <w:left w:val="none" w:sz="0" w:space="0" w:color="000000"/>
        <w:bottom w:val="none" w:sz="0" w:space="0" w:color="000000"/>
        <w:right w:val="none" w:sz="0" w:space="0" w:color="000000"/>
      </w:pBdr>
      <w:spacing w:line="280" w:lineRule="atLeast"/>
      <w:textAlignment w:val="baseline"/>
    </w:pPr>
    <w:rPr>
      <w:rFonts w:ascii="Liberation Serif" w:eastAsia="SimSun" w:hAnsi="Liberation Serif" w:cs="Mangal"/>
      <w:color w:val="00000A"/>
      <w:kern w:val="1"/>
      <w:sz w:val="24"/>
      <w:szCs w:val="24"/>
      <w:lang w:eastAsia="zh-CN" w:bidi="hi-IN"/>
    </w:rPr>
  </w:style>
  <w:style w:type="paragraph" w:customStyle="1" w:styleId="CM66">
    <w:name w:val="CM66"/>
    <w:pPr>
      <w:widowControl w:val="0"/>
      <w:pBdr>
        <w:top w:val="none" w:sz="0" w:space="0" w:color="000000"/>
        <w:left w:val="none" w:sz="0" w:space="0" w:color="000000"/>
        <w:bottom w:val="none" w:sz="0" w:space="0" w:color="000000"/>
        <w:right w:val="none" w:sz="0" w:space="0" w:color="000000"/>
      </w:pBdr>
      <w:spacing w:after="565"/>
      <w:textAlignment w:val="baseline"/>
    </w:pPr>
    <w:rPr>
      <w:rFonts w:ascii="Liberation Serif" w:eastAsia="SimSun" w:hAnsi="Liberation Serif" w:cs="Mangal"/>
      <w:color w:val="00000A"/>
      <w:kern w:val="1"/>
      <w:sz w:val="24"/>
      <w:szCs w:val="24"/>
      <w:lang w:eastAsia="zh-CN" w:bidi="hi-IN"/>
    </w:rPr>
  </w:style>
  <w:style w:type="paragraph" w:customStyle="1" w:styleId="CM16">
    <w:name w:val="CM1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8">
    <w:name w:val="CM18"/>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9">
    <w:name w:val="CM19"/>
    <w:pPr>
      <w:widowControl w:val="0"/>
      <w:pBdr>
        <w:top w:val="none" w:sz="0" w:space="0" w:color="000000"/>
        <w:left w:val="none" w:sz="0" w:space="0" w:color="000000"/>
        <w:bottom w:val="none" w:sz="0" w:space="0" w:color="000000"/>
        <w:right w:val="none" w:sz="0" w:space="0" w:color="000000"/>
      </w:pBdr>
      <w:spacing w:line="453" w:lineRule="atLeast"/>
      <w:textAlignment w:val="baseline"/>
    </w:pPr>
    <w:rPr>
      <w:rFonts w:ascii="Liberation Serif" w:eastAsia="SimSun" w:hAnsi="Liberation Serif" w:cs="Mangal"/>
      <w:color w:val="00000A"/>
      <w:kern w:val="1"/>
      <w:sz w:val="24"/>
      <w:szCs w:val="24"/>
      <w:lang w:eastAsia="zh-CN" w:bidi="hi-IN"/>
    </w:rPr>
  </w:style>
  <w:style w:type="paragraph" w:customStyle="1" w:styleId="CM67">
    <w:name w:val="CM67"/>
    <w:pPr>
      <w:widowControl w:val="0"/>
      <w:pBdr>
        <w:top w:val="none" w:sz="0" w:space="0" w:color="000000"/>
        <w:left w:val="none" w:sz="0" w:space="0" w:color="000000"/>
        <w:bottom w:val="none" w:sz="0" w:space="0" w:color="000000"/>
        <w:right w:val="none" w:sz="0" w:space="0" w:color="000000"/>
      </w:pBdr>
      <w:spacing w:after="217"/>
      <w:textAlignment w:val="baseline"/>
    </w:pPr>
    <w:rPr>
      <w:rFonts w:ascii="Liberation Serif" w:eastAsia="SimSun" w:hAnsi="Liberation Serif" w:cs="Mangal"/>
      <w:color w:val="00000A"/>
      <w:kern w:val="1"/>
      <w:sz w:val="24"/>
      <w:szCs w:val="24"/>
      <w:lang w:eastAsia="zh-CN" w:bidi="hi-IN"/>
    </w:rPr>
  </w:style>
  <w:style w:type="paragraph" w:customStyle="1" w:styleId="CM68">
    <w:name w:val="CM68"/>
    <w:pPr>
      <w:widowControl w:val="0"/>
      <w:pBdr>
        <w:top w:val="none" w:sz="0" w:space="0" w:color="000000"/>
        <w:left w:val="none" w:sz="0" w:space="0" w:color="000000"/>
        <w:bottom w:val="none" w:sz="0" w:space="0" w:color="000000"/>
        <w:right w:val="none" w:sz="0" w:space="0" w:color="000000"/>
      </w:pBdr>
      <w:spacing w:after="157"/>
      <w:textAlignment w:val="baseline"/>
    </w:pPr>
    <w:rPr>
      <w:rFonts w:ascii="Liberation Serif" w:eastAsia="SimSun" w:hAnsi="Liberation Serif" w:cs="Mangal"/>
      <w:color w:val="00000A"/>
      <w:kern w:val="1"/>
      <w:sz w:val="24"/>
      <w:szCs w:val="24"/>
      <w:lang w:eastAsia="zh-CN" w:bidi="hi-IN"/>
    </w:rPr>
  </w:style>
  <w:style w:type="paragraph" w:customStyle="1" w:styleId="CM69">
    <w:name w:val="CM69"/>
    <w:pPr>
      <w:widowControl w:val="0"/>
      <w:pBdr>
        <w:top w:val="none" w:sz="0" w:space="0" w:color="000000"/>
        <w:left w:val="none" w:sz="0" w:space="0" w:color="000000"/>
        <w:bottom w:val="none" w:sz="0" w:space="0" w:color="000000"/>
        <w:right w:val="none" w:sz="0" w:space="0" w:color="000000"/>
      </w:pBdr>
      <w:spacing w:after="90"/>
      <w:textAlignment w:val="baseline"/>
    </w:pPr>
    <w:rPr>
      <w:rFonts w:ascii="Liberation Serif" w:eastAsia="SimSun" w:hAnsi="Liberation Serif" w:cs="Mangal"/>
      <w:color w:val="00000A"/>
      <w:kern w:val="1"/>
      <w:sz w:val="24"/>
      <w:szCs w:val="24"/>
      <w:lang w:eastAsia="zh-CN" w:bidi="hi-IN"/>
    </w:rPr>
  </w:style>
  <w:style w:type="paragraph" w:customStyle="1" w:styleId="CM20">
    <w:name w:val="CM20"/>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1">
    <w:name w:val="CM21"/>
    <w:pPr>
      <w:widowControl w:val="0"/>
      <w:pBdr>
        <w:top w:val="none" w:sz="0" w:space="0" w:color="000000"/>
        <w:left w:val="none" w:sz="0" w:space="0" w:color="000000"/>
        <w:bottom w:val="none" w:sz="0" w:space="0" w:color="000000"/>
        <w:right w:val="none" w:sz="0" w:space="0" w:color="000000"/>
      </w:pBdr>
      <w:spacing w:line="278" w:lineRule="atLeast"/>
      <w:textAlignment w:val="baseline"/>
    </w:pPr>
    <w:rPr>
      <w:rFonts w:ascii="Liberation Serif" w:eastAsia="SimSun" w:hAnsi="Liberation Serif" w:cs="Mangal"/>
      <w:color w:val="00000A"/>
      <w:kern w:val="1"/>
      <w:sz w:val="24"/>
      <w:szCs w:val="24"/>
      <w:lang w:eastAsia="zh-CN" w:bidi="hi-IN"/>
    </w:rPr>
  </w:style>
  <w:style w:type="paragraph" w:customStyle="1" w:styleId="CM23">
    <w:name w:val="CM2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70">
    <w:name w:val="CM70"/>
    <w:pPr>
      <w:widowControl w:val="0"/>
      <w:pBdr>
        <w:top w:val="none" w:sz="0" w:space="0" w:color="000000"/>
        <w:left w:val="none" w:sz="0" w:space="0" w:color="000000"/>
        <w:bottom w:val="none" w:sz="0" w:space="0" w:color="000000"/>
        <w:right w:val="none" w:sz="0" w:space="0" w:color="000000"/>
      </w:pBdr>
      <w:spacing w:after="322"/>
      <w:textAlignment w:val="baseline"/>
    </w:pPr>
    <w:rPr>
      <w:rFonts w:ascii="Liberation Serif" w:eastAsia="SimSun" w:hAnsi="Liberation Serif" w:cs="Mangal"/>
      <w:color w:val="00000A"/>
      <w:kern w:val="1"/>
      <w:sz w:val="24"/>
      <w:szCs w:val="24"/>
      <w:lang w:eastAsia="zh-CN" w:bidi="hi-IN"/>
    </w:rPr>
  </w:style>
  <w:style w:type="paragraph" w:customStyle="1" w:styleId="CM24">
    <w:name w:val="CM24"/>
    <w:pPr>
      <w:widowControl w:val="0"/>
      <w:pBdr>
        <w:top w:val="none" w:sz="0" w:space="0" w:color="000000"/>
        <w:left w:val="none" w:sz="0" w:space="0" w:color="000000"/>
        <w:bottom w:val="none" w:sz="0" w:space="0" w:color="000000"/>
        <w:right w:val="none" w:sz="0" w:space="0" w:color="000000"/>
      </w:pBdr>
      <w:spacing w:line="283" w:lineRule="atLeast"/>
      <w:textAlignment w:val="baseline"/>
    </w:pPr>
    <w:rPr>
      <w:rFonts w:ascii="Liberation Serif" w:eastAsia="SimSun" w:hAnsi="Liberation Serif" w:cs="Mangal"/>
      <w:color w:val="00000A"/>
      <w:kern w:val="1"/>
      <w:sz w:val="24"/>
      <w:szCs w:val="24"/>
      <w:lang w:eastAsia="zh-CN" w:bidi="hi-IN"/>
    </w:rPr>
  </w:style>
  <w:style w:type="paragraph" w:customStyle="1" w:styleId="CM25">
    <w:name w:val="CM2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6">
    <w:name w:val="CM2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7">
    <w:name w:val="CM27"/>
    <w:pPr>
      <w:widowControl w:val="0"/>
      <w:pBdr>
        <w:top w:val="none" w:sz="0" w:space="0" w:color="000000"/>
        <w:left w:val="none" w:sz="0" w:space="0" w:color="000000"/>
        <w:bottom w:val="none" w:sz="0" w:space="0" w:color="000000"/>
        <w:right w:val="none" w:sz="0" w:space="0" w:color="000000"/>
      </w:pBdr>
      <w:spacing w:line="51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3">
    <w:name w:val="CM63"/>
    <w:pPr>
      <w:widowControl w:val="0"/>
      <w:pBdr>
        <w:top w:val="none" w:sz="0" w:space="0" w:color="000000"/>
        <w:left w:val="none" w:sz="0" w:space="0" w:color="000000"/>
        <w:bottom w:val="none" w:sz="0" w:space="0" w:color="000000"/>
        <w:right w:val="none" w:sz="0" w:space="0" w:color="000000"/>
      </w:pBdr>
      <w:spacing w:after="200"/>
      <w:textAlignment w:val="baseline"/>
    </w:pPr>
    <w:rPr>
      <w:rFonts w:ascii="Liberation Serif" w:eastAsia="SimSun" w:hAnsi="Liberation Serif" w:cs="Mangal"/>
      <w:color w:val="00000A"/>
      <w:kern w:val="1"/>
      <w:sz w:val="24"/>
      <w:szCs w:val="24"/>
      <w:lang w:eastAsia="zh-CN" w:bidi="hi-IN"/>
    </w:rPr>
  </w:style>
  <w:style w:type="paragraph" w:customStyle="1" w:styleId="CM28">
    <w:name w:val="CM28"/>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9">
    <w:name w:val="CM29"/>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30">
    <w:name w:val="CM30"/>
    <w:pPr>
      <w:widowControl w:val="0"/>
      <w:pBdr>
        <w:top w:val="none" w:sz="0" w:space="0" w:color="000000"/>
        <w:left w:val="none" w:sz="0" w:space="0" w:color="000000"/>
        <w:bottom w:val="none" w:sz="0" w:space="0" w:color="000000"/>
        <w:right w:val="none" w:sz="0" w:space="0" w:color="000000"/>
      </w:pBdr>
      <w:spacing w:line="30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1">
    <w:name w:val="CM31"/>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2">
    <w:name w:val="CM32"/>
    <w:pPr>
      <w:widowControl w:val="0"/>
      <w:pBdr>
        <w:top w:val="none" w:sz="0" w:space="0" w:color="000000"/>
        <w:left w:val="none" w:sz="0" w:space="0" w:color="000000"/>
        <w:bottom w:val="none" w:sz="0" w:space="0" w:color="000000"/>
        <w:right w:val="none" w:sz="0" w:space="0" w:color="000000"/>
      </w:pBdr>
      <w:spacing w:line="39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3">
    <w:name w:val="CM3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4">
    <w:name w:val="CM3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5">
    <w:name w:val="CM15"/>
    <w:pPr>
      <w:widowControl w:val="0"/>
      <w:pBdr>
        <w:top w:val="none" w:sz="0" w:space="0" w:color="000000"/>
        <w:left w:val="none" w:sz="0" w:space="0" w:color="000000"/>
        <w:bottom w:val="none" w:sz="0" w:space="0" w:color="000000"/>
        <w:right w:val="none" w:sz="0" w:space="0" w:color="000000"/>
      </w:pBdr>
      <w:spacing w:line="293" w:lineRule="atLeast"/>
      <w:textAlignment w:val="baseline"/>
    </w:pPr>
    <w:rPr>
      <w:rFonts w:ascii="Liberation Serif" w:eastAsia="SimSun" w:hAnsi="Liberation Serif" w:cs="Mangal"/>
      <w:color w:val="00000A"/>
      <w:kern w:val="1"/>
      <w:sz w:val="24"/>
      <w:szCs w:val="24"/>
      <w:lang w:eastAsia="zh-CN" w:bidi="hi-IN"/>
    </w:rPr>
  </w:style>
  <w:style w:type="paragraph" w:customStyle="1" w:styleId="CM74">
    <w:name w:val="CM74"/>
    <w:pPr>
      <w:widowControl w:val="0"/>
      <w:pBdr>
        <w:top w:val="none" w:sz="0" w:space="0" w:color="000000"/>
        <w:left w:val="none" w:sz="0" w:space="0" w:color="000000"/>
        <w:bottom w:val="none" w:sz="0" w:space="0" w:color="000000"/>
        <w:right w:val="none" w:sz="0" w:space="0" w:color="000000"/>
      </w:pBdr>
      <w:spacing w:after="275"/>
      <w:textAlignment w:val="baseline"/>
    </w:pPr>
    <w:rPr>
      <w:rFonts w:ascii="Liberation Serif" w:eastAsia="SimSun" w:hAnsi="Liberation Serif" w:cs="Mangal"/>
      <w:color w:val="00000A"/>
      <w:kern w:val="1"/>
      <w:sz w:val="24"/>
      <w:szCs w:val="24"/>
      <w:lang w:eastAsia="zh-CN" w:bidi="hi-IN"/>
    </w:rPr>
  </w:style>
  <w:style w:type="paragraph" w:customStyle="1" w:styleId="CM35">
    <w:name w:val="CM3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1">
    <w:name w:val="CM61"/>
    <w:pPr>
      <w:widowControl w:val="0"/>
      <w:pBdr>
        <w:top w:val="none" w:sz="0" w:space="0" w:color="000000"/>
        <w:left w:val="none" w:sz="0" w:space="0" w:color="000000"/>
        <w:bottom w:val="none" w:sz="0" w:space="0" w:color="000000"/>
        <w:right w:val="none" w:sz="0" w:space="0" w:color="000000"/>
      </w:pBdr>
      <w:spacing w:after="325"/>
      <w:textAlignment w:val="baseline"/>
    </w:pPr>
    <w:rPr>
      <w:rFonts w:ascii="Liberation Serif" w:eastAsia="SimSun" w:hAnsi="Liberation Serif" w:cs="Mangal"/>
      <w:color w:val="00000A"/>
      <w:kern w:val="1"/>
      <w:sz w:val="24"/>
      <w:szCs w:val="24"/>
      <w:lang w:eastAsia="zh-CN" w:bidi="hi-IN"/>
    </w:rPr>
  </w:style>
  <w:style w:type="paragraph" w:customStyle="1" w:styleId="CM36">
    <w:name w:val="CM3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7">
    <w:name w:val="CM17"/>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41">
    <w:name w:val="CM41"/>
    <w:pPr>
      <w:widowControl w:val="0"/>
      <w:pBdr>
        <w:top w:val="none" w:sz="0" w:space="0" w:color="000000"/>
        <w:left w:val="none" w:sz="0" w:space="0" w:color="000000"/>
        <w:bottom w:val="none" w:sz="0" w:space="0" w:color="000000"/>
        <w:right w:val="none" w:sz="0" w:space="0" w:color="000000"/>
      </w:pBdr>
      <w:spacing w:line="51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2">
    <w:name w:val="CM42"/>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3">
    <w:name w:val="CM4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4">
    <w:name w:val="CM4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5">
    <w:name w:val="CM4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6">
    <w:name w:val="CM4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7">
    <w:name w:val="CM47"/>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8">
    <w:name w:val="CM48"/>
    <w:pPr>
      <w:widowControl w:val="0"/>
      <w:pBdr>
        <w:top w:val="none" w:sz="0" w:space="0" w:color="000000"/>
        <w:left w:val="none" w:sz="0" w:space="0" w:color="000000"/>
        <w:bottom w:val="none" w:sz="0" w:space="0" w:color="000000"/>
        <w:right w:val="none" w:sz="0" w:space="0" w:color="000000"/>
      </w:pBdr>
      <w:spacing w:line="298" w:lineRule="atLeast"/>
      <w:textAlignment w:val="baseline"/>
    </w:pPr>
    <w:rPr>
      <w:rFonts w:ascii="Liberation Serif" w:eastAsia="SimSun" w:hAnsi="Liberation Serif" w:cs="Mangal"/>
      <w:color w:val="00000A"/>
      <w:kern w:val="1"/>
      <w:sz w:val="24"/>
      <w:szCs w:val="24"/>
      <w:lang w:eastAsia="zh-CN" w:bidi="hi-IN"/>
    </w:rPr>
  </w:style>
  <w:style w:type="paragraph" w:customStyle="1" w:styleId="CM49">
    <w:name w:val="CM49"/>
    <w:pPr>
      <w:widowControl w:val="0"/>
      <w:pBdr>
        <w:top w:val="none" w:sz="0" w:space="0" w:color="000000"/>
        <w:left w:val="none" w:sz="0" w:space="0" w:color="000000"/>
        <w:bottom w:val="none" w:sz="0" w:space="0" w:color="000000"/>
        <w:right w:val="none" w:sz="0" w:space="0" w:color="000000"/>
      </w:pBdr>
      <w:spacing w:line="303" w:lineRule="atLeast"/>
      <w:textAlignment w:val="baseline"/>
    </w:pPr>
    <w:rPr>
      <w:rFonts w:ascii="Liberation Serif" w:eastAsia="SimSun" w:hAnsi="Liberation Serif" w:cs="Mangal"/>
      <w:color w:val="00000A"/>
      <w:kern w:val="1"/>
      <w:sz w:val="24"/>
      <w:szCs w:val="24"/>
      <w:lang w:eastAsia="zh-CN" w:bidi="hi-IN"/>
    </w:rPr>
  </w:style>
  <w:style w:type="paragraph" w:customStyle="1" w:styleId="CM50">
    <w:name w:val="CM50"/>
    <w:pPr>
      <w:widowControl w:val="0"/>
      <w:pBdr>
        <w:top w:val="none" w:sz="0" w:space="0" w:color="000000"/>
        <w:left w:val="none" w:sz="0" w:space="0" w:color="000000"/>
        <w:bottom w:val="none" w:sz="0" w:space="0" w:color="000000"/>
        <w:right w:val="none" w:sz="0" w:space="0" w:color="000000"/>
      </w:pBdr>
      <w:spacing w:line="298" w:lineRule="atLeast"/>
      <w:textAlignment w:val="baseline"/>
    </w:pPr>
    <w:rPr>
      <w:rFonts w:ascii="Liberation Serif" w:eastAsia="SimSun" w:hAnsi="Liberation Serif" w:cs="Mangal"/>
      <w:color w:val="00000A"/>
      <w:kern w:val="1"/>
      <w:sz w:val="24"/>
      <w:szCs w:val="24"/>
      <w:lang w:eastAsia="zh-CN" w:bidi="hi-IN"/>
    </w:rPr>
  </w:style>
  <w:style w:type="paragraph" w:customStyle="1" w:styleId="CM52">
    <w:name w:val="CM52"/>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53">
    <w:name w:val="CM5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54">
    <w:name w:val="CM5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51">
    <w:name w:val="CM51"/>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TABzhlav">
    <w:name w:val="TAB záhlaví"/>
    <w:basedOn w:val="Normln"/>
    <w:pPr>
      <w:jc w:val="center"/>
    </w:pPr>
    <w:rPr>
      <w:b/>
      <w:bCs/>
    </w:rPr>
  </w:style>
  <w:style w:type="paragraph" w:customStyle="1" w:styleId="TABnormln">
    <w:name w:val="TAB normální"/>
    <w:basedOn w:val="Normln"/>
    <w:pPr>
      <w:spacing w:before="60" w:after="60"/>
    </w:pPr>
  </w:style>
  <w:style w:type="paragraph" w:customStyle="1" w:styleId="TABsodrkou">
    <w:name w:val="TAB s odrážkou"/>
    <w:basedOn w:val="TABnormln"/>
  </w:style>
  <w:style w:type="paragraph" w:customStyle="1" w:styleId="slovanseznam1">
    <w:name w:val="Číslovaný seznam1"/>
    <w:basedOn w:val="Normln"/>
    <w:pPr>
      <w:tabs>
        <w:tab w:val="left" w:pos="340"/>
      </w:tabs>
      <w:spacing w:before="60" w:after="60"/>
      <w:ind w:left="340" w:hanging="340"/>
    </w:pPr>
  </w:style>
  <w:style w:type="paragraph" w:customStyle="1" w:styleId="TABnadpis1">
    <w:name w:val="TAB nadpis 1"/>
    <w:basedOn w:val="Normln"/>
    <w:pPr>
      <w:tabs>
        <w:tab w:val="left" w:pos="397"/>
      </w:tabs>
      <w:spacing w:before="60" w:after="60"/>
      <w:ind w:left="397" w:hanging="397"/>
    </w:pPr>
    <w:rPr>
      <w:b/>
      <w:bCs/>
    </w:rPr>
  </w:style>
  <w:style w:type="paragraph" w:customStyle="1" w:styleId="Zkladntextodsazen21">
    <w:name w:val="Základní text odsazený 21"/>
    <w:basedOn w:val="Normln"/>
    <w:pPr>
      <w:spacing w:after="120" w:line="480" w:lineRule="auto"/>
      <w:ind w:left="283"/>
    </w:pPr>
  </w:style>
  <w:style w:type="paragraph" w:customStyle="1" w:styleId="Zkladntextodsazen31">
    <w:name w:val="Základní text odsazený 31"/>
    <w:basedOn w:val="Normln"/>
    <w:pPr>
      <w:spacing w:after="120"/>
      <w:ind w:left="283"/>
    </w:pPr>
    <w:rPr>
      <w:sz w:val="16"/>
      <w:szCs w:val="16"/>
    </w:rPr>
  </w:style>
  <w:style w:type="paragraph" w:customStyle="1" w:styleId="Revize1">
    <w:name w:val="Revize1"/>
    <w:pPr>
      <w:pBdr>
        <w:top w:val="none" w:sz="0" w:space="0" w:color="000000"/>
        <w:left w:val="none" w:sz="0" w:space="0" w:color="000000"/>
        <w:bottom w:val="none" w:sz="0" w:space="0" w:color="000000"/>
        <w:right w:val="none" w:sz="0" w:space="0" w:color="000000"/>
      </w:pBdr>
      <w:suppressAutoHyphens/>
      <w:textAlignment w:val="baseline"/>
    </w:pPr>
    <w:rPr>
      <w:color w:val="00000A"/>
      <w:kern w:val="1"/>
      <w:sz w:val="24"/>
      <w:szCs w:val="24"/>
      <w:lang w:bidi="hi-IN"/>
    </w:rPr>
  </w:style>
  <w:style w:type="paragraph" w:customStyle="1" w:styleId="tabulka-odrky">
    <w:name w:val="tabulka-odrážky"/>
    <w:basedOn w:val="Normln"/>
    <w:pPr>
      <w:tabs>
        <w:tab w:val="left" w:pos="252"/>
        <w:tab w:val="left" w:pos="360"/>
      </w:tabs>
      <w:ind w:left="252" w:hanging="252"/>
    </w:pPr>
    <w:rPr>
      <w:rFonts w:ascii="TimesNewRoman" w:hAnsi="TimesNewRoman" w:cs="TimesNewRoman"/>
    </w:rPr>
  </w:style>
  <w:style w:type="paragraph" w:customStyle="1" w:styleId="tabulk-nadpis">
    <w:name w:val="tabulk-nadpis"/>
    <w:basedOn w:val="Normln"/>
    <w:rPr>
      <w:rFonts w:ascii="TimesNewRoman" w:hAnsi="TimesNewRoman" w:cs="TimesNewRoman"/>
      <w:b/>
      <w:bCs/>
    </w:rPr>
  </w:style>
  <w:style w:type="paragraph" w:customStyle="1" w:styleId="Titulek1">
    <w:name w:val="Titulek1"/>
    <w:basedOn w:val="Normln"/>
    <w:pPr>
      <w:suppressLineNumbers/>
      <w:spacing w:before="120" w:after="120"/>
    </w:pPr>
    <w:rPr>
      <w:rFonts w:cs="Mangal"/>
      <w:i/>
      <w:iCs/>
      <w:lang w:eastAsia="zh-CN"/>
    </w:rPr>
  </w:style>
  <w:style w:type="paragraph" w:customStyle="1" w:styleId="Titulek2">
    <w:name w:val="Titulek2"/>
    <w:basedOn w:val="Normln"/>
    <w:pPr>
      <w:suppressLineNumbers/>
      <w:spacing w:before="120" w:after="120"/>
    </w:pPr>
    <w:rPr>
      <w:rFonts w:cs="Mangal"/>
      <w:i/>
      <w:iCs/>
      <w:lang w:eastAsia="zh-CN"/>
    </w:rPr>
  </w:style>
  <w:style w:type="paragraph" w:customStyle="1" w:styleId="Titulek10">
    <w:name w:val="Titulek1"/>
    <w:basedOn w:val="Normln"/>
    <w:pPr>
      <w:suppressLineNumbers/>
      <w:spacing w:before="120" w:after="120"/>
    </w:pPr>
    <w:rPr>
      <w:rFonts w:cs="Mangal"/>
      <w:i/>
      <w:iCs/>
      <w:lang w:eastAsia="zh-CN"/>
    </w:rPr>
  </w:style>
  <w:style w:type="paragraph" w:customStyle="1" w:styleId="Zkladntext23">
    <w:name w:val="Základní text 23"/>
    <w:basedOn w:val="Normln"/>
    <w:rPr>
      <w:b/>
      <w:szCs w:val="20"/>
      <w:lang w:eastAsia="zh-CN"/>
    </w:rPr>
  </w:style>
  <w:style w:type="paragraph" w:customStyle="1" w:styleId="Hlavikaobsahu1">
    <w:name w:val="Hlavička obsahu1"/>
    <w:basedOn w:val="Nadpis1"/>
    <w:pPr>
      <w:spacing w:before="480" w:after="0" w:line="276" w:lineRule="auto"/>
      <w:ind w:left="360" w:hanging="360"/>
      <w:jc w:val="center"/>
    </w:pPr>
    <w:rPr>
      <w:rFonts w:ascii="Cambria" w:eastAsia="Times New Roman" w:hAnsi="Cambria" w:cs="Cambria"/>
      <w:caps w:val="0"/>
      <w:color w:val="365F91"/>
      <w:sz w:val="28"/>
      <w:lang w:eastAsia="zh-CN"/>
    </w:rPr>
  </w:style>
  <w:style w:type="paragraph" w:customStyle="1" w:styleId="Rozvrendokumentu1">
    <w:name w:val="Rozvržení dokumentu1"/>
    <w:basedOn w:val="Normln"/>
    <w:pPr>
      <w:spacing w:line="480" w:lineRule="auto"/>
    </w:pPr>
    <w:rPr>
      <w:rFonts w:cs="Tahoma"/>
      <w:sz w:val="16"/>
      <w:szCs w:val="16"/>
      <w:lang w:eastAsia="zh-CN"/>
    </w:rPr>
  </w:style>
  <w:style w:type="paragraph" w:customStyle="1" w:styleId="Textkomente10">
    <w:name w:val="Text komentáře1"/>
    <w:basedOn w:val="Normln"/>
    <w:rPr>
      <w:sz w:val="20"/>
      <w:szCs w:val="20"/>
      <w:lang w:eastAsia="zh-CN"/>
    </w:rPr>
  </w:style>
  <w:style w:type="paragraph" w:customStyle="1" w:styleId="Textkomente2">
    <w:name w:val="Text komentáře2"/>
    <w:basedOn w:val="Normln"/>
    <w:rPr>
      <w:sz w:val="20"/>
      <w:szCs w:val="20"/>
      <w:lang w:eastAsia="zh-CN"/>
    </w:rPr>
  </w:style>
  <w:style w:type="paragraph" w:customStyle="1" w:styleId="Rozloendokumentu1">
    <w:name w:val="Rozložení dokumentu1"/>
    <w:basedOn w:val="Normln"/>
    <w:pPr>
      <w:spacing w:line="480" w:lineRule="auto"/>
    </w:pPr>
    <w:rPr>
      <w:rFonts w:eastAsia="Calibri" w:cs="Tahoma"/>
      <w:sz w:val="16"/>
      <w:szCs w:val="16"/>
      <w:lang w:eastAsia="en-US"/>
    </w:rPr>
  </w:style>
  <w:style w:type="paragraph" w:customStyle="1" w:styleId="NormlnTahoma">
    <w:name w:val="Normální + Tahoma"/>
    <w:basedOn w:val="Normln"/>
    <w:rPr>
      <w:rFonts w:cs="Tahoma"/>
    </w:rPr>
  </w:style>
  <w:style w:type="paragraph" w:customStyle="1" w:styleId="Odstavecseseznamem1">
    <w:name w:val="Odstavec se seznamem1"/>
    <w:basedOn w:val="Normln"/>
    <w:pPr>
      <w:suppressAutoHyphens w:val="0"/>
      <w:ind w:left="720"/>
    </w:pPr>
    <w:rPr>
      <w:lang w:eastAsia="zh-CN"/>
    </w:rPr>
  </w:style>
  <w:style w:type="paragraph" w:customStyle="1" w:styleId="Titulek3">
    <w:name w:val="Titulek3"/>
    <w:basedOn w:val="Normln"/>
    <w:pPr>
      <w:suppressLineNumbers/>
      <w:spacing w:before="120" w:after="120"/>
    </w:pPr>
    <w:rPr>
      <w:rFonts w:cs="Mangal"/>
      <w:i/>
      <w:iCs/>
      <w:lang w:eastAsia="zh-CN"/>
    </w:rPr>
  </w:style>
  <w:style w:type="paragraph" w:customStyle="1" w:styleId="slovanseznam10">
    <w:name w:val="Číslovaný seznam1"/>
    <w:basedOn w:val="Normln"/>
    <w:pPr>
      <w:tabs>
        <w:tab w:val="left" w:pos="170"/>
        <w:tab w:val="left" w:pos="340"/>
      </w:tabs>
      <w:suppressAutoHyphens w:val="0"/>
      <w:spacing w:before="60" w:after="60"/>
      <w:ind w:left="340" w:hanging="340"/>
    </w:pPr>
    <w:rPr>
      <w:lang w:eastAsia="zh-CN"/>
    </w:rPr>
  </w:style>
  <w:style w:type="paragraph" w:customStyle="1" w:styleId="Quotations">
    <w:name w:val="Quotations"/>
    <w:basedOn w:val="Normln"/>
    <w:pPr>
      <w:spacing w:after="283"/>
      <w:ind w:left="567" w:right="567"/>
    </w:pPr>
    <w:rPr>
      <w:lang w:eastAsia="zh-CN"/>
    </w:rPr>
  </w:style>
  <w:style w:type="paragraph" w:customStyle="1" w:styleId="Podtitul">
    <w:name w:val="Podtitul"/>
    <w:basedOn w:val="Nadpis"/>
    <w:qFormat/>
    <w:pPr>
      <w:spacing w:before="60"/>
      <w:jc w:val="center"/>
    </w:pPr>
    <w:rPr>
      <w:rFonts w:eastAsia="Arial Unicode MS"/>
      <w:sz w:val="36"/>
      <w:szCs w:val="36"/>
      <w:lang w:eastAsia="zh-CN"/>
    </w:rPr>
  </w:style>
  <w:style w:type="paragraph" w:customStyle="1" w:styleId="Styl1">
    <w:name w:val="Styl1"/>
    <w:basedOn w:val="Normln"/>
    <w:pPr>
      <w:shd w:val="clear" w:color="auto" w:fill="FFFFFF"/>
      <w:ind w:right="192"/>
    </w:pPr>
    <w:rPr>
      <w:rFonts w:cs="Tahoma"/>
      <w:b/>
      <w:bCs/>
      <w:lang w:val="en-US" w:eastAsia="zh-CN"/>
    </w:rPr>
  </w:style>
  <w:style w:type="paragraph" w:customStyle="1" w:styleId="ZhlavneboZpat0">
    <w:name w:val="Záhlaví nebo Zápatí"/>
    <w:basedOn w:val="Normln"/>
    <w:rPr>
      <w:sz w:val="20"/>
      <w:szCs w:val="20"/>
      <w:highlight w:val="white"/>
    </w:rPr>
  </w:style>
  <w:style w:type="paragraph" w:customStyle="1" w:styleId="NormlnZarovnatdobloku">
    <w:name w:val="Normální + Zarovnat do bloku"/>
    <w:basedOn w:val="Normln"/>
    <w:rPr>
      <w:lang w:eastAsia="zh-CN"/>
    </w:rPr>
  </w:style>
  <w:style w:type="paragraph" w:customStyle="1" w:styleId="Standard">
    <w:name w:val="Standard"/>
    <w:pPr>
      <w:pBdr>
        <w:top w:val="none" w:sz="0" w:space="0" w:color="000000"/>
        <w:left w:val="none" w:sz="0" w:space="0" w:color="000000"/>
        <w:bottom w:val="none" w:sz="0" w:space="0" w:color="000000"/>
        <w:right w:val="none" w:sz="0" w:space="0" w:color="000000"/>
      </w:pBdr>
      <w:suppressAutoHyphens/>
      <w:spacing w:line="360" w:lineRule="auto"/>
      <w:textAlignment w:val="baseline"/>
    </w:pPr>
    <w:rPr>
      <w:rFonts w:ascii="Tahoma" w:hAnsi="Tahoma"/>
      <w:color w:val="00000A"/>
      <w:kern w:val="1"/>
      <w:sz w:val="24"/>
      <w:szCs w:val="24"/>
      <w:lang w:eastAsia="zh-CN"/>
    </w:rPr>
  </w:style>
  <w:style w:type="paragraph" w:customStyle="1" w:styleId="Normln1">
    <w:name w:val="Normální1"/>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Mangal"/>
      <w:kern w:val="1"/>
      <w:sz w:val="24"/>
      <w:szCs w:val="24"/>
      <w:lang w:eastAsia="zh-CN" w:bidi="hi-IN"/>
    </w:rPr>
  </w:style>
  <w:style w:type="paragraph" w:customStyle="1" w:styleId="Titulek4">
    <w:name w:val="Titulek4"/>
    <w:basedOn w:val="Normln"/>
    <w:pPr>
      <w:suppressLineNumbers/>
      <w:spacing w:before="120" w:after="120"/>
    </w:pPr>
    <w:rPr>
      <w:i/>
      <w:iCs/>
    </w:rPr>
  </w:style>
  <w:style w:type="paragraph" w:customStyle="1" w:styleId="Zkladntext22">
    <w:name w:val="Základní text 22"/>
    <w:basedOn w:val="Normln"/>
    <w:pPr>
      <w:tabs>
        <w:tab w:val="left" w:pos="6300"/>
      </w:tabs>
    </w:pPr>
  </w:style>
  <w:style w:type="paragraph" w:customStyle="1" w:styleId="CM62">
    <w:name w:val="CM62"/>
    <w:basedOn w:val="Normln"/>
    <w:pPr>
      <w:spacing w:after="118"/>
    </w:pPr>
    <w:rPr>
      <w:color w:val="00000A"/>
    </w:rPr>
  </w:style>
  <w:style w:type="character" w:styleId="Odkaznakoment">
    <w:name w:val="annotation reference"/>
    <w:uiPriority w:val="99"/>
    <w:semiHidden/>
    <w:unhideWhenUsed/>
    <w:rPr>
      <w:sz w:val="16"/>
      <w:szCs w:val="16"/>
    </w:rPr>
  </w:style>
  <w:style w:type="paragraph" w:styleId="Textkomente">
    <w:name w:val="annotation text"/>
    <w:basedOn w:val="Normln"/>
    <w:link w:val="TextkomenteChar1"/>
    <w:uiPriority w:val="99"/>
    <w:semiHidden/>
    <w:unhideWhenUsed/>
    <w:rPr>
      <w:rFonts w:cs="Mangal"/>
      <w:sz w:val="20"/>
      <w:szCs w:val="18"/>
    </w:rPr>
  </w:style>
  <w:style w:type="character" w:customStyle="1" w:styleId="TextkomenteChar1">
    <w:name w:val="Text komentáře Char1"/>
    <w:link w:val="Textkomente"/>
    <w:uiPriority w:val="99"/>
    <w:semiHidden/>
    <w:rPr>
      <w:rFonts w:ascii="Tahoma" w:hAnsi="Tahoma" w:cs="Mangal"/>
      <w:color w:val="000000"/>
      <w:kern w:val="1"/>
      <w:szCs w:val="18"/>
      <w:lang w:bidi="hi-IN"/>
    </w:rPr>
  </w:style>
  <w:style w:type="paragraph" w:styleId="Pedmtkomente">
    <w:name w:val="annotation subject"/>
    <w:basedOn w:val="Textkomente"/>
    <w:next w:val="Textkomente"/>
    <w:link w:val="PedmtkomenteChar1"/>
    <w:uiPriority w:val="99"/>
    <w:semiHidden/>
    <w:unhideWhenUsed/>
    <w:rPr>
      <w:b/>
      <w:bCs/>
    </w:rPr>
  </w:style>
  <w:style w:type="character" w:customStyle="1" w:styleId="PedmtkomenteChar1">
    <w:name w:val="Předmět komentáře Char1"/>
    <w:link w:val="Pedmtkomente"/>
    <w:uiPriority w:val="99"/>
    <w:semiHidden/>
    <w:rPr>
      <w:rFonts w:ascii="Tahoma" w:hAnsi="Tahoma" w:cs="Mangal"/>
      <w:b/>
      <w:bCs/>
      <w:color w:val="000000"/>
      <w:kern w:val="1"/>
      <w:szCs w:val="18"/>
      <w:lang w:bidi="hi-IN"/>
    </w:rPr>
  </w:style>
  <w:style w:type="paragraph" w:styleId="Textbubliny">
    <w:name w:val="Balloon Text"/>
    <w:basedOn w:val="Normln"/>
    <w:link w:val="TextbublinyChar1"/>
    <w:uiPriority w:val="99"/>
    <w:semiHidden/>
    <w:unhideWhenUsed/>
    <w:rPr>
      <w:rFonts w:ascii="Segoe UI" w:hAnsi="Segoe UI" w:cs="Mangal"/>
      <w:sz w:val="18"/>
      <w:szCs w:val="16"/>
    </w:rPr>
  </w:style>
  <w:style w:type="character" w:customStyle="1" w:styleId="TextbublinyChar1">
    <w:name w:val="Text bubliny Char1"/>
    <w:link w:val="Textbubliny"/>
    <w:uiPriority w:val="99"/>
    <w:semiHidden/>
    <w:rPr>
      <w:rFonts w:ascii="Segoe UI" w:hAnsi="Segoe UI" w:cs="Mangal"/>
      <w:color w:val="000000"/>
      <w:kern w:val="1"/>
      <w:sz w:val="18"/>
      <w:szCs w:val="16"/>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42012">
      <w:bodyDiv w:val="1"/>
      <w:marLeft w:val="0"/>
      <w:marRight w:val="0"/>
      <w:marTop w:val="0"/>
      <w:marBottom w:val="0"/>
      <w:divBdr>
        <w:top w:val="none" w:sz="0" w:space="0" w:color="auto"/>
        <w:left w:val="none" w:sz="0" w:space="0" w:color="auto"/>
        <w:bottom w:val="none" w:sz="0" w:space="0" w:color="auto"/>
        <w:right w:val="none" w:sz="0" w:space="0" w:color="auto"/>
      </w:divBdr>
    </w:div>
    <w:div w:id="181845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image" Target="media/image3.jpeg"/><Relationship Id="rId26" Type="http://schemas.openxmlformats.org/officeDocument/2006/relationships/hyperlink" Target="http://www.webnode.cz/"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sosbruntal.cz/" TargetMode="External"/><Relationship Id="rId17" Type="http://schemas.openxmlformats.org/officeDocument/2006/relationships/image" Target="media/image4.jpeg"/><Relationship Id="rId25" Type="http://schemas.openxmlformats.org/officeDocument/2006/relationships/hyperlink" Target="http://www.webzdarma.cz/"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sbruntal@sosbruntal.cz" TargetMode="Externa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hyperlink" Target="http://www.simplesite.com/" TargetMode="External"/><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yperlink" Target="http://www.one.com/" TargetMode="External"/><Relationship Id="rId30"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7.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C263E-81CB-4FA0-889A-AD7EC1E8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32</Pages>
  <Words>36202</Words>
  <Characters>213595</Characters>
  <Application>Microsoft Office Word</Application>
  <DocSecurity>0</DocSecurity>
  <Lines>1779</Lines>
  <Paragraphs>498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249299</CharactersWithSpaces>
  <SharedDoc>false</SharedDoc>
  <HLinks>
    <vt:vector size="192" baseType="variant">
      <vt:variant>
        <vt:i4>3145774</vt:i4>
      </vt:variant>
      <vt:variant>
        <vt:i4>174</vt:i4>
      </vt:variant>
      <vt:variant>
        <vt:i4>0</vt:i4>
      </vt:variant>
      <vt:variant>
        <vt:i4>5</vt:i4>
      </vt:variant>
      <vt:variant>
        <vt:lpwstr>http://www.simplesite.com/</vt:lpwstr>
      </vt:variant>
      <vt:variant>
        <vt:lpwstr/>
      </vt:variant>
      <vt:variant>
        <vt:i4>3080319</vt:i4>
      </vt:variant>
      <vt:variant>
        <vt:i4>171</vt:i4>
      </vt:variant>
      <vt:variant>
        <vt:i4>0</vt:i4>
      </vt:variant>
      <vt:variant>
        <vt:i4>5</vt:i4>
      </vt:variant>
      <vt:variant>
        <vt:lpwstr>http://www.one.com/</vt:lpwstr>
      </vt:variant>
      <vt:variant>
        <vt:lpwstr/>
      </vt:variant>
      <vt:variant>
        <vt:i4>7864427</vt:i4>
      </vt:variant>
      <vt:variant>
        <vt:i4>168</vt:i4>
      </vt:variant>
      <vt:variant>
        <vt:i4>0</vt:i4>
      </vt:variant>
      <vt:variant>
        <vt:i4>5</vt:i4>
      </vt:variant>
      <vt:variant>
        <vt:lpwstr>http://www.webnode.cz/</vt:lpwstr>
      </vt:variant>
      <vt:variant>
        <vt:lpwstr/>
      </vt:variant>
      <vt:variant>
        <vt:i4>327703</vt:i4>
      </vt:variant>
      <vt:variant>
        <vt:i4>165</vt:i4>
      </vt:variant>
      <vt:variant>
        <vt:i4>0</vt:i4>
      </vt:variant>
      <vt:variant>
        <vt:i4>5</vt:i4>
      </vt:variant>
      <vt:variant>
        <vt:lpwstr>http://www.webzdarma.cz/</vt:lpwstr>
      </vt:variant>
      <vt:variant>
        <vt:lpwstr/>
      </vt:variant>
      <vt:variant>
        <vt:i4>131155</vt:i4>
      </vt:variant>
      <vt:variant>
        <vt:i4>162</vt:i4>
      </vt:variant>
      <vt:variant>
        <vt:i4>0</vt:i4>
      </vt:variant>
      <vt:variant>
        <vt:i4>5</vt:i4>
      </vt:variant>
      <vt:variant>
        <vt:lpwstr>http://www.sosbruntal.cz/</vt:lpwstr>
      </vt:variant>
      <vt:variant>
        <vt:lpwstr/>
      </vt:variant>
      <vt:variant>
        <vt:i4>6029433</vt:i4>
      </vt:variant>
      <vt:variant>
        <vt:i4>159</vt:i4>
      </vt:variant>
      <vt:variant>
        <vt:i4>0</vt:i4>
      </vt:variant>
      <vt:variant>
        <vt:i4>5</vt:i4>
      </vt:variant>
      <vt:variant>
        <vt:lpwstr>mailto:sosbruntal@sosbruntal.cz</vt:lpwstr>
      </vt:variant>
      <vt:variant>
        <vt:lpwstr/>
      </vt:variant>
      <vt:variant>
        <vt:i4>1048627</vt:i4>
      </vt:variant>
      <vt:variant>
        <vt:i4>152</vt:i4>
      </vt:variant>
      <vt:variant>
        <vt:i4>0</vt:i4>
      </vt:variant>
      <vt:variant>
        <vt:i4>5</vt:i4>
      </vt:variant>
      <vt:variant>
        <vt:lpwstr/>
      </vt:variant>
      <vt:variant>
        <vt:lpwstr>_Toc486872654</vt:lpwstr>
      </vt:variant>
      <vt:variant>
        <vt:i4>1048627</vt:i4>
      </vt:variant>
      <vt:variant>
        <vt:i4>146</vt:i4>
      </vt:variant>
      <vt:variant>
        <vt:i4>0</vt:i4>
      </vt:variant>
      <vt:variant>
        <vt:i4>5</vt:i4>
      </vt:variant>
      <vt:variant>
        <vt:lpwstr/>
      </vt:variant>
      <vt:variant>
        <vt:lpwstr>_Toc486872653</vt:lpwstr>
      </vt:variant>
      <vt:variant>
        <vt:i4>1048627</vt:i4>
      </vt:variant>
      <vt:variant>
        <vt:i4>140</vt:i4>
      </vt:variant>
      <vt:variant>
        <vt:i4>0</vt:i4>
      </vt:variant>
      <vt:variant>
        <vt:i4>5</vt:i4>
      </vt:variant>
      <vt:variant>
        <vt:lpwstr/>
      </vt:variant>
      <vt:variant>
        <vt:lpwstr>_Toc486872652</vt:lpwstr>
      </vt:variant>
      <vt:variant>
        <vt:i4>1048627</vt:i4>
      </vt:variant>
      <vt:variant>
        <vt:i4>134</vt:i4>
      </vt:variant>
      <vt:variant>
        <vt:i4>0</vt:i4>
      </vt:variant>
      <vt:variant>
        <vt:i4>5</vt:i4>
      </vt:variant>
      <vt:variant>
        <vt:lpwstr/>
      </vt:variant>
      <vt:variant>
        <vt:lpwstr>_Toc486872651</vt:lpwstr>
      </vt:variant>
      <vt:variant>
        <vt:i4>1048627</vt:i4>
      </vt:variant>
      <vt:variant>
        <vt:i4>128</vt:i4>
      </vt:variant>
      <vt:variant>
        <vt:i4>0</vt:i4>
      </vt:variant>
      <vt:variant>
        <vt:i4>5</vt:i4>
      </vt:variant>
      <vt:variant>
        <vt:lpwstr/>
      </vt:variant>
      <vt:variant>
        <vt:lpwstr>_Toc486872650</vt:lpwstr>
      </vt:variant>
      <vt:variant>
        <vt:i4>1114163</vt:i4>
      </vt:variant>
      <vt:variant>
        <vt:i4>122</vt:i4>
      </vt:variant>
      <vt:variant>
        <vt:i4>0</vt:i4>
      </vt:variant>
      <vt:variant>
        <vt:i4>5</vt:i4>
      </vt:variant>
      <vt:variant>
        <vt:lpwstr/>
      </vt:variant>
      <vt:variant>
        <vt:lpwstr>_Toc486872649</vt:lpwstr>
      </vt:variant>
      <vt:variant>
        <vt:i4>1114163</vt:i4>
      </vt:variant>
      <vt:variant>
        <vt:i4>116</vt:i4>
      </vt:variant>
      <vt:variant>
        <vt:i4>0</vt:i4>
      </vt:variant>
      <vt:variant>
        <vt:i4>5</vt:i4>
      </vt:variant>
      <vt:variant>
        <vt:lpwstr/>
      </vt:variant>
      <vt:variant>
        <vt:lpwstr>_Toc486872648</vt:lpwstr>
      </vt:variant>
      <vt:variant>
        <vt:i4>1114163</vt:i4>
      </vt:variant>
      <vt:variant>
        <vt:i4>110</vt:i4>
      </vt:variant>
      <vt:variant>
        <vt:i4>0</vt:i4>
      </vt:variant>
      <vt:variant>
        <vt:i4>5</vt:i4>
      </vt:variant>
      <vt:variant>
        <vt:lpwstr/>
      </vt:variant>
      <vt:variant>
        <vt:lpwstr>_Toc486872647</vt:lpwstr>
      </vt:variant>
      <vt:variant>
        <vt:i4>1114163</vt:i4>
      </vt:variant>
      <vt:variant>
        <vt:i4>104</vt:i4>
      </vt:variant>
      <vt:variant>
        <vt:i4>0</vt:i4>
      </vt:variant>
      <vt:variant>
        <vt:i4>5</vt:i4>
      </vt:variant>
      <vt:variant>
        <vt:lpwstr/>
      </vt:variant>
      <vt:variant>
        <vt:lpwstr>_Toc486872646</vt:lpwstr>
      </vt:variant>
      <vt:variant>
        <vt:i4>1114163</vt:i4>
      </vt:variant>
      <vt:variant>
        <vt:i4>98</vt:i4>
      </vt:variant>
      <vt:variant>
        <vt:i4>0</vt:i4>
      </vt:variant>
      <vt:variant>
        <vt:i4>5</vt:i4>
      </vt:variant>
      <vt:variant>
        <vt:lpwstr/>
      </vt:variant>
      <vt:variant>
        <vt:lpwstr>_Toc486872645</vt:lpwstr>
      </vt:variant>
      <vt:variant>
        <vt:i4>1114163</vt:i4>
      </vt:variant>
      <vt:variant>
        <vt:i4>92</vt:i4>
      </vt:variant>
      <vt:variant>
        <vt:i4>0</vt:i4>
      </vt:variant>
      <vt:variant>
        <vt:i4>5</vt:i4>
      </vt:variant>
      <vt:variant>
        <vt:lpwstr/>
      </vt:variant>
      <vt:variant>
        <vt:lpwstr>_Toc486872644</vt:lpwstr>
      </vt:variant>
      <vt:variant>
        <vt:i4>1114163</vt:i4>
      </vt:variant>
      <vt:variant>
        <vt:i4>86</vt:i4>
      </vt:variant>
      <vt:variant>
        <vt:i4>0</vt:i4>
      </vt:variant>
      <vt:variant>
        <vt:i4>5</vt:i4>
      </vt:variant>
      <vt:variant>
        <vt:lpwstr/>
      </vt:variant>
      <vt:variant>
        <vt:lpwstr>_Toc486872643</vt:lpwstr>
      </vt:variant>
      <vt:variant>
        <vt:i4>1114163</vt:i4>
      </vt:variant>
      <vt:variant>
        <vt:i4>80</vt:i4>
      </vt:variant>
      <vt:variant>
        <vt:i4>0</vt:i4>
      </vt:variant>
      <vt:variant>
        <vt:i4>5</vt:i4>
      </vt:variant>
      <vt:variant>
        <vt:lpwstr/>
      </vt:variant>
      <vt:variant>
        <vt:lpwstr>_Toc486872642</vt:lpwstr>
      </vt:variant>
      <vt:variant>
        <vt:i4>1114163</vt:i4>
      </vt:variant>
      <vt:variant>
        <vt:i4>74</vt:i4>
      </vt:variant>
      <vt:variant>
        <vt:i4>0</vt:i4>
      </vt:variant>
      <vt:variant>
        <vt:i4>5</vt:i4>
      </vt:variant>
      <vt:variant>
        <vt:lpwstr/>
      </vt:variant>
      <vt:variant>
        <vt:lpwstr>_Toc486872641</vt:lpwstr>
      </vt:variant>
      <vt:variant>
        <vt:i4>1114163</vt:i4>
      </vt:variant>
      <vt:variant>
        <vt:i4>68</vt:i4>
      </vt:variant>
      <vt:variant>
        <vt:i4>0</vt:i4>
      </vt:variant>
      <vt:variant>
        <vt:i4>5</vt:i4>
      </vt:variant>
      <vt:variant>
        <vt:lpwstr/>
      </vt:variant>
      <vt:variant>
        <vt:lpwstr>_Toc486872640</vt:lpwstr>
      </vt:variant>
      <vt:variant>
        <vt:i4>1441843</vt:i4>
      </vt:variant>
      <vt:variant>
        <vt:i4>62</vt:i4>
      </vt:variant>
      <vt:variant>
        <vt:i4>0</vt:i4>
      </vt:variant>
      <vt:variant>
        <vt:i4>5</vt:i4>
      </vt:variant>
      <vt:variant>
        <vt:lpwstr/>
      </vt:variant>
      <vt:variant>
        <vt:lpwstr>_Toc486872639</vt:lpwstr>
      </vt:variant>
      <vt:variant>
        <vt:i4>1441843</vt:i4>
      </vt:variant>
      <vt:variant>
        <vt:i4>56</vt:i4>
      </vt:variant>
      <vt:variant>
        <vt:i4>0</vt:i4>
      </vt:variant>
      <vt:variant>
        <vt:i4>5</vt:i4>
      </vt:variant>
      <vt:variant>
        <vt:lpwstr/>
      </vt:variant>
      <vt:variant>
        <vt:lpwstr>_Toc486872638</vt:lpwstr>
      </vt:variant>
      <vt:variant>
        <vt:i4>1441843</vt:i4>
      </vt:variant>
      <vt:variant>
        <vt:i4>50</vt:i4>
      </vt:variant>
      <vt:variant>
        <vt:i4>0</vt:i4>
      </vt:variant>
      <vt:variant>
        <vt:i4>5</vt:i4>
      </vt:variant>
      <vt:variant>
        <vt:lpwstr/>
      </vt:variant>
      <vt:variant>
        <vt:lpwstr>_Toc486872637</vt:lpwstr>
      </vt:variant>
      <vt:variant>
        <vt:i4>1441843</vt:i4>
      </vt:variant>
      <vt:variant>
        <vt:i4>44</vt:i4>
      </vt:variant>
      <vt:variant>
        <vt:i4>0</vt:i4>
      </vt:variant>
      <vt:variant>
        <vt:i4>5</vt:i4>
      </vt:variant>
      <vt:variant>
        <vt:lpwstr/>
      </vt:variant>
      <vt:variant>
        <vt:lpwstr>_Toc486872636</vt:lpwstr>
      </vt:variant>
      <vt:variant>
        <vt:i4>1441843</vt:i4>
      </vt:variant>
      <vt:variant>
        <vt:i4>38</vt:i4>
      </vt:variant>
      <vt:variant>
        <vt:i4>0</vt:i4>
      </vt:variant>
      <vt:variant>
        <vt:i4>5</vt:i4>
      </vt:variant>
      <vt:variant>
        <vt:lpwstr/>
      </vt:variant>
      <vt:variant>
        <vt:lpwstr>_Toc486872635</vt:lpwstr>
      </vt:variant>
      <vt:variant>
        <vt:i4>1441843</vt:i4>
      </vt:variant>
      <vt:variant>
        <vt:i4>32</vt:i4>
      </vt:variant>
      <vt:variant>
        <vt:i4>0</vt:i4>
      </vt:variant>
      <vt:variant>
        <vt:i4>5</vt:i4>
      </vt:variant>
      <vt:variant>
        <vt:lpwstr/>
      </vt:variant>
      <vt:variant>
        <vt:lpwstr>_Toc486872634</vt:lpwstr>
      </vt:variant>
      <vt:variant>
        <vt:i4>1441843</vt:i4>
      </vt:variant>
      <vt:variant>
        <vt:i4>26</vt:i4>
      </vt:variant>
      <vt:variant>
        <vt:i4>0</vt:i4>
      </vt:variant>
      <vt:variant>
        <vt:i4>5</vt:i4>
      </vt:variant>
      <vt:variant>
        <vt:lpwstr/>
      </vt:variant>
      <vt:variant>
        <vt:lpwstr>_Toc486872633</vt:lpwstr>
      </vt:variant>
      <vt:variant>
        <vt:i4>1441843</vt:i4>
      </vt:variant>
      <vt:variant>
        <vt:i4>20</vt:i4>
      </vt:variant>
      <vt:variant>
        <vt:i4>0</vt:i4>
      </vt:variant>
      <vt:variant>
        <vt:i4>5</vt:i4>
      </vt:variant>
      <vt:variant>
        <vt:lpwstr/>
      </vt:variant>
      <vt:variant>
        <vt:lpwstr>_Toc486872632</vt:lpwstr>
      </vt:variant>
      <vt:variant>
        <vt:i4>1441843</vt:i4>
      </vt:variant>
      <vt:variant>
        <vt:i4>14</vt:i4>
      </vt:variant>
      <vt:variant>
        <vt:i4>0</vt:i4>
      </vt:variant>
      <vt:variant>
        <vt:i4>5</vt:i4>
      </vt:variant>
      <vt:variant>
        <vt:lpwstr/>
      </vt:variant>
      <vt:variant>
        <vt:lpwstr>_Toc486872631</vt:lpwstr>
      </vt:variant>
      <vt:variant>
        <vt:i4>1441843</vt:i4>
      </vt:variant>
      <vt:variant>
        <vt:i4>8</vt:i4>
      </vt:variant>
      <vt:variant>
        <vt:i4>0</vt:i4>
      </vt:variant>
      <vt:variant>
        <vt:i4>5</vt:i4>
      </vt:variant>
      <vt:variant>
        <vt:lpwstr/>
      </vt:variant>
      <vt:variant>
        <vt:lpwstr>_Toc486872630</vt:lpwstr>
      </vt:variant>
      <vt:variant>
        <vt:i4>1507379</vt:i4>
      </vt:variant>
      <vt:variant>
        <vt:i4>2</vt:i4>
      </vt:variant>
      <vt:variant>
        <vt:i4>0</vt:i4>
      </vt:variant>
      <vt:variant>
        <vt:i4>5</vt:i4>
      </vt:variant>
      <vt:variant>
        <vt:lpwstr/>
      </vt:variant>
      <vt:variant>
        <vt:lpwstr>_Toc486872629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ucitel</dc:creator>
  <cp:keywords/>
  <cp:lastModifiedBy>ucitel</cp:lastModifiedBy>
  <cp:revision>4</cp:revision>
  <cp:lastPrinted>2018-03-28T09:47:00Z</cp:lastPrinted>
  <dcterms:created xsi:type="dcterms:W3CDTF">2017-10-31T21:23:00Z</dcterms:created>
  <dcterms:modified xsi:type="dcterms:W3CDTF">2018-03-28T09:50:00Z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